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AABF1" w14:textId="7DB81AFA" w:rsidR="00DD1FA5" w:rsidRDefault="005F4634">
      <w:r>
        <w:t>Keski-Pohjanmaan Urheilun Tukijat ry</w:t>
      </w:r>
      <w:r>
        <w:tab/>
      </w:r>
      <w:r>
        <w:tab/>
      </w:r>
      <w:r>
        <w:tab/>
        <w:t>ESITYSLISTA</w:t>
      </w:r>
      <w:r>
        <w:tab/>
        <w:t>KEVÄTKOKOUS</w:t>
      </w:r>
    </w:p>
    <w:p w14:paraId="1AEFE2F5" w14:textId="7FE28779" w:rsidR="005F4634" w:rsidRDefault="005F4634"/>
    <w:p w14:paraId="30742F2F" w14:textId="06100558" w:rsidR="005F4634" w:rsidRDefault="005F4634" w:rsidP="005F4634">
      <w:pPr>
        <w:ind w:left="2610" w:hanging="2610"/>
      </w:pPr>
      <w:r>
        <w:t>Aika ja paikka</w:t>
      </w:r>
      <w:r>
        <w:tab/>
      </w:r>
      <w:r w:rsidR="00805E54">
        <w:t>1</w:t>
      </w:r>
      <w:r w:rsidR="003C7766">
        <w:t>7</w:t>
      </w:r>
      <w:r>
        <w:t>.</w:t>
      </w:r>
      <w:r w:rsidR="003166E7">
        <w:t>4</w:t>
      </w:r>
      <w:r>
        <w:t>.202</w:t>
      </w:r>
      <w:r w:rsidR="00DD1FA5">
        <w:t>4</w:t>
      </w:r>
      <w:r>
        <w:t xml:space="preserve"> klo 1</w:t>
      </w:r>
      <w:r w:rsidR="00DD1FA5">
        <w:t>8</w:t>
      </w:r>
      <w:r>
        <w:t>:</w:t>
      </w:r>
      <w:r w:rsidR="00DD1FA5">
        <w:t>3</w:t>
      </w:r>
      <w:r>
        <w:t xml:space="preserve">0, Kokkolan Pelikeskuksen tilat, </w:t>
      </w:r>
      <w:r>
        <w:br/>
        <w:t>Pitkänsillankatu 31 A, 67100 Kokkola</w:t>
      </w:r>
    </w:p>
    <w:p w14:paraId="495E776A" w14:textId="4817EA16" w:rsidR="005F4634" w:rsidRDefault="005F4634" w:rsidP="005F4634">
      <w:pPr>
        <w:ind w:left="2610" w:hanging="2610"/>
      </w:pPr>
    </w:p>
    <w:p w14:paraId="587C19E5" w14:textId="2BFA401B" w:rsidR="005F4634" w:rsidRDefault="005F4634" w:rsidP="005F4634">
      <w:pPr>
        <w:ind w:left="2610" w:hanging="2610"/>
      </w:pPr>
    </w:p>
    <w:p w14:paraId="2962FBE8" w14:textId="66CD9069" w:rsidR="005F4634" w:rsidRDefault="005F4634" w:rsidP="005F4634">
      <w:pPr>
        <w:pStyle w:val="Luettelokappale"/>
        <w:numPr>
          <w:ilvl w:val="0"/>
          <w:numId w:val="3"/>
        </w:numPr>
      </w:pPr>
      <w:r>
        <w:t>Kokouksen avaus</w:t>
      </w:r>
    </w:p>
    <w:p w14:paraId="7729ED17" w14:textId="7B547886" w:rsidR="005F4634" w:rsidRDefault="005F4634" w:rsidP="005F4634">
      <w:pPr>
        <w:pStyle w:val="Luettelokappale"/>
        <w:numPr>
          <w:ilvl w:val="0"/>
          <w:numId w:val="3"/>
        </w:numPr>
      </w:pPr>
      <w:r>
        <w:t>Puheenjohtajan ja sihteerin valinta</w:t>
      </w:r>
    </w:p>
    <w:p w14:paraId="72A0A503" w14:textId="22D6963C" w:rsidR="005F4634" w:rsidRDefault="005F4634" w:rsidP="005F4634">
      <w:pPr>
        <w:pStyle w:val="Luettelokappale"/>
        <w:numPr>
          <w:ilvl w:val="0"/>
          <w:numId w:val="3"/>
        </w:numPr>
      </w:pPr>
      <w:r>
        <w:t>Pöytäkirjantarkastajien ja ääntenlaskijoiden valinta</w:t>
      </w:r>
    </w:p>
    <w:p w14:paraId="1D4E4408" w14:textId="5D5495FA" w:rsidR="005F4634" w:rsidRDefault="005F4634" w:rsidP="005F4634">
      <w:pPr>
        <w:pStyle w:val="Luettelokappale"/>
        <w:numPr>
          <w:ilvl w:val="0"/>
          <w:numId w:val="3"/>
        </w:numPr>
      </w:pPr>
      <w:r>
        <w:t>Kokouksen laillisuus ja päätösvaltaisuus</w:t>
      </w:r>
    </w:p>
    <w:p w14:paraId="110A7C27" w14:textId="0511E384" w:rsidR="005F4634" w:rsidRDefault="005F4634" w:rsidP="005F4634">
      <w:pPr>
        <w:pStyle w:val="Luettelokappale"/>
        <w:numPr>
          <w:ilvl w:val="0"/>
          <w:numId w:val="3"/>
        </w:numPr>
      </w:pPr>
      <w:r>
        <w:t>Esityslistan hyväksyminen</w:t>
      </w:r>
    </w:p>
    <w:p w14:paraId="1A51F581" w14:textId="0886216C" w:rsidR="005F4634" w:rsidRDefault="005F4634" w:rsidP="005F4634">
      <w:pPr>
        <w:pStyle w:val="Luettelokappale"/>
        <w:numPr>
          <w:ilvl w:val="0"/>
          <w:numId w:val="3"/>
        </w:numPr>
      </w:pPr>
      <w:r>
        <w:t>Tilinpäätös 20</w:t>
      </w:r>
      <w:r w:rsidR="000B34F0">
        <w:t>2</w:t>
      </w:r>
      <w:r w:rsidR="00FC4D6D">
        <w:t>3</w:t>
      </w:r>
      <w:r>
        <w:t xml:space="preserve"> ja tilintarkastajan lausunto</w:t>
      </w:r>
    </w:p>
    <w:p w14:paraId="4A5FC918" w14:textId="3C4A221F" w:rsidR="005F4634" w:rsidRDefault="005F4634" w:rsidP="005F4634">
      <w:pPr>
        <w:pStyle w:val="Luettelokappale"/>
        <w:numPr>
          <w:ilvl w:val="0"/>
          <w:numId w:val="3"/>
        </w:numPr>
      </w:pPr>
      <w:r>
        <w:t>Tili- ja vastuuvapaus</w:t>
      </w:r>
    </w:p>
    <w:p w14:paraId="64CC47DC" w14:textId="4757298C" w:rsidR="005F4634" w:rsidRDefault="005F4634" w:rsidP="005F4634">
      <w:pPr>
        <w:pStyle w:val="Luettelokappale"/>
        <w:numPr>
          <w:ilvl w:val="0"/>
          <w:numId w:val="3"/>
        </w:numPr>
      </w:pPr>
      <w:r>
        <w:t>Muut esille tulevat asiat</w:t>
      </w:r>
    </w:p>
    <w:p w14:paraId="75E1B92C" w14:textId="72C2BCC3" w:rsidR="00805E54" w:rsidRDefault="00805E54" w:rsidP="00805E54">
      <w:pPr>
        <w:pStyle w:val="Luettelokappale"/>
        <w:numPr>
          <w:ilvl w:val="0"/>
          <w:numId w:val="4"/>
        </w:numPr>
      </w:pPr>
      <w:r>
        <w:t>vahvistetaan tilintarkastajan ja varatilintarkastajan valinta vuodelle 202</w:t>
      </w:r>
      <w:r w:rsidR="00DD1FA5">
        <w:t>4</w:t>
      </w:r>
      <w:r>
        <w:t>: Kasikos Oy; varsinainen tilintarkastaja Sari Järvelä ja varalla Kati Mäntylä</w:t>
      </w:r>
    </w:p>
    <w:p w14:paraId="63BB4929" w14:textId="102F271E" w:rsidR="005F4634" w:rsidRDefault="005F4634" w:rsidP="005F4634">
      <w:pPr>
        <w:pStyle w:val="Luettelokappale"/>
        <w:numPr>
          <w:ilvl w:val="0"/>
          <w:numId w:val="3"/>
        </w:numPr>
      </w:pPr>
      <w:r>
        <w:t>Kokouksen päättäminen</w:t>
      </w:r>
    </w:p>
    <w:p w14:paraId="7BFC6CCE" w14:textId="77777777" w:rsidR="005F4634" w:rsidRDefault="005F4634" w:rsidP="005F4634"/>
    <w:sectPr w:rsidR="005F46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D73"/>
    <w:multiLevelType w:val="hybridMultilevel"/>
    <w:tmpl w:val="0FACB6B0"/>
    <w:lvl w:ilvl="0" w:tplc="719866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B765E"/>
    <w:multiLevelType w:val="hybridMultilevel"/>
    <w:tmpl w:val="A0543A42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71134233"/>
    <w:multiLevelType w:val="hybridMultilevel"/>
    <w:tmpl w:val="726063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74F"/>
    <w:multiLevelType w:val="hybridMultilevel"/>
    <w:tmpl w:val="5956B62A"/>
    <w:lvl w:ilvl="0" w:tplc="DBDC1FE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1449741577">
    <w:abstractNumId w:val="1"/>
  </w:num>
  <w:num w:numId="2" w16cid:durableId="1637107455">
    <w:abstractNumId w:val="3"/>
  </w:num>
  <w:num w:numId="3" w16cid:durableId="1023438016">
    <w:abstractNumId w:val="2"/>
  </w:num>
  <w:num w:numId="4" w16cid:durableId="88475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34"/>
    <w:rsid w:val="000B34F0"/>
    <w:rsid w:val="003166E7"/>
    <w:rsid w:val="003C7766"/>
    <w:rsid w:val="005F4634"/>
    <w:rsid w:val="00684C07"/>
    <w:rsid w:val="007009A7"/>
    <w:rsid w:val="00805E54"/>
    <w:rsid w:val="00DD1FA5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2400"/>
  <w15:chartTrackingRefBased/>
  <w15:docId w15:val="{335162B7-BFB0-4832-83D1-B9EBC1DD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546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Myllymäki</dc:creator>
  <cp:keywords/>
  <dc:description/>
  <cp:lastModifiedBy>Seija Myllymäki</cp:lastModifiedBy>
  <cp:revision>3</cp:revision>
  <dcterms:created xsi:type="dcterms:W3CDTF">2024-03-27T12:08:00Z</dcterms:created>
  <dcterms:modified xsi:type="dcterms:W3CDTF">2024-03-28T08:20:00Z</dcterms:modified>
</cp:coreProperties>
</file>