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drawing>
          <wp:inline distB="0" distT="0" distL="0" distR="0">
            <wp:extent cx="1550860" cy="268239"/>
            <wp:effectExtent b="0" l="0" r="0" t="0"/>
            <wp:docPr descr="Kuva, joka sisältää kohteen teksti, clipart-kuva&#10;&#10;Kuvaus luotu automaattisesti" id="2" name="image1.jpg"/>
            <a:graphic>
              <a:graphicData uri="http://schemas.openxmlformats.org/drawingml/2006/picture">
                <pic:pic>
                  <pic:nvPicPr>
                    <pic:cNvPr descr="Kuva, joka sisältää kohteen teksti, clipart-kuva&#10;&#10;Kuvaus luotu automaattisesti" id="0" name="image1.jpg"/>
                    <pic:cNvPicPr preferRelativeResize="0"/>
                  </pic:nvPicPr>
                  <pic:blipFill>
                    <a:blip r:embed="rId7"/>
                    <a:srcRect b="0" l="0" r="0" t="0"/>
                    <a:stretch>
                      <a:fillRect/>
                    </a:stretch>
                  </pic:blipFill>
                  <pic:spPr>
                    <a:xfrm>
                      <a:off x="0" y="0"/>
                      <a:ext cx="1550860" cy="268239"/>
                    </a:xfrm>
                    <a:prstGeom prst="rect"/>
                    <a:ln/>
                  </pic:spPr>
                </pic:pic>
              </a:graphicData>
            </a:graphic>
          </wp:inline>
        </w:drawing>
      </w:r>
      <w:r w:rsidDel="00000000" w:rsidR="00000000" w:rsidRPr="00000000">
        <w:rPr>
          <w:rtl w:val="0"/>
        </w:rPr>
        <w:tab/>
        <w:tab/>
      </w:r>
      <w:r w:rsidDel="00000000" w:rsidR="00000000" w:rsidRPr="00000000">
        <w:rPr>
          <w:sz w:val="28"/>
          <w:szCs w:val="28"/>
          <w:rtl w:val="0"/>
        </w:rPr>
        <w:t xml:space="preserve">Jäsentiedote 8/2023</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Hyvää alkavaa lokakuuta jytyläiset!</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numPr>
          <w:ilvl w:val="0"/>
          <w:numId w:val="1"/>
        </w:numPr>
        <w:ind w:left="420" w:hanging="420"/>
        <w:rPr>
          <w:sz w:val="28"/>
          <w:szCs w:val="28"/>
        </w:rPr>
      </w:pPr>
      <w:r w:rsidDel="00000000" w:rsidR="00000000" w:rsidRPr="00000000">
        <w:rPr>
          <w:sz w:val="28"/>
          <w:szCs w:val="28"/>
          <w:rtl w:val="0"/>
        </w:rPr>
        <w:t xml:space="preserve">Yhdistyksemme tilaa jälleen taskukalenterin ensi vuodelle. Voitte tilata kalenterin kotisivujen kautta </w:t>
      </w:r>
      <w:hyperlink r:id="rId8">
        <w:r w:rsidDel="00000000" w:rsidR="00000000" w:rsidRPr="00000000">
          <w:rPr>
            <w:b w:val="1"/>
            <w:color w:val="1155cc"/>
            <w:sz w:val="28"/>
            <w:szCs w:val="28"/>
            <w:u w:val="single"/>
            <w:rtl w:val="0"/>
          </w:rPr>
          <w:t xml:space="preserve">TÄSTÄ</w:t>
        </w:r>
      </w:hyperlink>
      <w:hyperlink r:id="rId9">
        <w:r w:rsidDel="00000000" w:rsidR="00000000" w:rsidRPr="00000000">
          <w:rPr>
            <w:color w:val="1155cc"/>
            <w:sz w:val="28"/>
            <w:szCs w:val="28"/>
            <w:u w:val="single"/>
            <w:rtl w:val="0"/>
          </w:rPr>
          <w:t xml:space="preserve">  </w:t>
        </w:r>
      </w:hyperlink>
      <w:r w:rsidDel="00000000" w:rsidR="00000000" w:rsidRPr="00000000">
        <w:rPr>
          <w:sz w:val="28"/>
          <w:szCs w:val="28"/>
          <w:rtl w:val="0"/>
        </w:rPr>
        <w:t xml:space="preserve">Kalenterit pyritään jakamaan työpaikoille tai syyskokouksessa, jos ehtivät painosta.</w:t>
      </w:r>
    </w:p>
    <w:p w:rsidR="00000000" w:rsidDel="00000000" w:rsidP="00000000" w:rsidRDefault="00000000" w:rsidRPr="00000000" w14:paraId="00000006">
      <w:pPr>
        <w:numPr>
          <w:ilvl w:val="0"/>
          <w:numId w:val="1"/>
        </w:numPr>
        <w:ind w:left="420" w:hanging="420"/>
        <w:rPr>
          <w:sz w:val="28"/>
          <w:szCs w:val="28"/>
        </w:rPr>
      </w:pPr>
      <w:r w:rsidDel="00000000" w:rsidR="00000000" w:rsidRPr="00000000">
        <w:rPr>
          <w:sz w:val="28"/>
          <w:szCs w:val="28"/>
          <w:rtl w:val="0"/>
        </w:rPr>
        <w:t xml:space="preserve">Teemme </w:t>
      </w:r>
      <w:r w:rsidDel="00000000" w:rsidR="00000000" w:rsidRPr="00000000">
        <w:rPr>
          <w:b w:val="1"/>
          <w:sz w:val="28"/>
          <w:szCs w:val="28"/>
          <w:rtl w:val="0"/>
        </w:rPr>
        <w:t xml:space="preserve">hotellimatkan Tallinnaan 9.-10.12.2023 joulumarkkinoille.</w:t>
      </w:r>
      <w:r w:rsidDel="00000000" w:rsidR="00000000" w:rsidRPr="00000000">
        <w:rPr>
          <w:sz w:val="28"/>
          <w:szCs w:val="28"/>
          <w:rtl w:val="0"/>
        </w:rPr>
        <w:t xml:space="preserve"> Matkaohjelma alla, tarkempi aikataulu selviää myöhemmin.</w:t>
      </w:r>
    </w:p>
    <w:p w:rsidR="00000000" w:rsidDel="00000000" w:rsidP="00000000" w:rsidRDefault="00000000" w:rsidRPr="00000000" w14:paraId="00000007">
      <w:pPr>
        <w:numPr>
          <w:ilvl w:val="0"/>
          <w:numId w:val="2"/>
        </w:numPr>
        <w:ind w:left="840" w:hanging="420"/>
        <w:rPr>
          <w:sz w:val="28"/>
          <w:szCs w:val="28"/>
        </w:rPr>
      </w:pPr>
      <w:r w:rsidDel="00000000" w:rsidR="00000000" w:rsidRPr="00000000">
        <w:rPr>
          <w:sz w:val="28"/>
          <w:szCs w:val="28"/>
          <w:rtl w:val="0"/>
        </w:rPr>
        <w:t xml:space="preserve">la 9.12 Bussikuljetus Imatra-Joutseno-Lpr-Taavetti-</w:t>
      </w:r>
      <w:r w:rsidDel="00000000" w:rsidR="00000000" w:rsidRPr="00000000">
        <w:rPr>
          <w:b w:val="1"/>
          <w:sz w:val="28"/>
          <w:szCs w:val="28"/>
          <w:rtl w:val="0"/>
        </w:rPr>
        <w:t xml:space="preserve">HKI m/s Finlandia Länsisatama T2 klo 8.00</w:t>
      </w:r>
      <w:r w:rsidDel="00000000" w:rsidR="00000000" w:rsidRPr="00000000">
        <w:rPr>
          <w:rtl w:val="0"/>
        </w:rPr>
      </w:r>
    </w:p>
    <w:p w:rsidR="00000000" w:rsidDel="00000000" w:rsidP="00000000" w:rsidRDefault="00000000" w:rsidRPr="00000000" w14:paraId="00000008">
      <w:pPr>
        <w:numPr>
          <w:ilvl w:val="0"/>
          <w:numId w:val="2"/>
        </w:numPr>
        <w:ind w:left="840" w:hanging="420"/>
        <w:rPr>
          <w:sz w:val="28"/>
          <w:szCs w:val="28"/>
        </w:rPr>
      </w:pPr>
      <w:r w:rsidDel="00000000" w:rsidR="00000000" w:rsidRPr="00000000">
        <w:rPr>
          <w:sz w:val="28"/>
          <w:szCs w:val="28"/>
          <w:rtl w:val="0"/>
        </w:rPr>
        <w:t xml:space="preserve">Meriaamiainen klo 8.30 kattauksessa, hinta 18 € varaus etukäteen, ilmoittautumisen yhteydessä</w:t>
      </w:r>
    </w:p>
    <w:p w:rsidR="00000000" w:rsidDel="00000000" w:rsidP="00000000" w:rsidRDefault="00000000" w:rsidRPr="00000000" w14:paraId="00000009">
      <w:pPr>
        <w:numPr>
          <w:ilvl w:val="0"/>
          <w:numId w:val="2"/>
        </w:numPr>
        <w:ind w:left="840" w:hanging="420"/>
        <w:rPr>
          <w:sz w:val="28"/>
          <w:szCs w:val="28"/>
        </w:rPr>
      </w:pPr>
      <w:r w:rsidDel="00000000" w:rsidR="00000000" w:rsidRPr="00000000">
        <w:rPr>
          <w:sz w:val="28"/>
          <w:szCs w:val="28"/>
          <w:rtl w:val="0"/>
        </w:rPr>
        <w:t xml:space="preserve">Klo 11.15 saapuminen Tallinnaan, bussi mukana</w:t>
      </w:r>
    </w:p>
    <w:p w:rsidR="00000000" w:rsidDel="00000000" w:rsidP="00000000" w:rsidRDefault="00000000" w:rsidRPr="00000000" w14:paraId="0000000A">
      <w:pPr>
        <w:numPr>
          <w:ilvl w:val="0"/>
          <w:numId w:val="2"/>
        </w:numPr>
        <w:ind w:left="840" w:hanging="420"/>
        <w:rPr>
          <w:sz w:val="28"/>
          <w:szCs w:val="28"/>
        </w:rPr>
      </w:pPr>
      <w:r w:rsidDel="00000000" w:rsidR="00000000" w:rsidRPr="00000000">
        <w:rPr>
          <w:sz w:val="28"/>
          <w:szCs w:val="28"/>
          <w:rtl w:val="0"/>
        </w:rPr>
        <w:t xml:space="preserve">Klo 15 kv käytännön mukaan hotelliin kirjautuminen Original Sokos hotel Viru, varattu 20 x 2 hengen huonetta</w:t>
      </w:r>
    </w:p>
    <w:p w:rsidR="00000000" w:rsidDel="00000000" w:rsidP="00000000" w:rsidRDefault="00000000" w:rsidRPr="00000000" w14:paraId="0000000B">
      <w:pPr>
        <w:numPr>
          <w:ilvl w:val="0"/>
          <w:numId w:val="2"/>
        </w:numPr>
        <w:ind w:left="840" w:hanging="420"/>
        <w:rPr>
          <w:sz w:val="28"/>
          <w:szCs w:val="28"/>
        </w:rPr>
      </w:pPr>
      <w:r w:rsidDel="00000000" w:rsidR="00000000" w:rsidRPr="00000000">
        <w:rPr>
          <w:sz w:val="28"/>
          <w:szCs w:val="28"/>
          <w:rtl w:val="0"/>
        </w:rPr>
        <w:t xml:space="preserve">Tallinnassa vapaata ohjelmaa</w:t>
      </w:r>
    </w:p>
    <w:p w:rsidR="00000000" w:rsidDel="00000000" w:rsidP="00000000" w:rsidRDefault="00000000" w:rsidRPr="00000000" w14:paraId="0000000C">
      <w:pPr>
        <w:numPr>
          <w:ilvl w:val="0"/>
          <w:numId w:val="2"/>
        </w:numPr>
        <w:ind w:left="840" w:hanging="420"/>
        <w:rPr>
          <w:sz w:val="28"/>
          <w:szCs w:val="28"/>
        </w:rPr>
      </w:pPr>
      <w:r w:rsidDel="00000000" w:rsidR="00000000" w:rsidRPr="00000000">
        <w:rPr>
          <w:sz w:val="28"/>
          <w:szCs w:val="28"/>
          <w:rtl w:val="0"/>
        </w:rPr>
        <w:t xml:space="preserve">su 10.12 aamiainen hotellissa, huoneiden luovutus klo 12 mennessä</w:t>
      </w:r>
    </w:p>
    <w:p w:rsidR="00000000" w:rsidDel="00000000" w:rsidP="00000000" w:rsidRDefault="00000000" w:rsidRPr="00000000" w14:paraId="0000000D">
      <w:pPr>
        <w:numPr>
          <w:ilvl w:val="0"/>
          <w:numId w:val="2"/>
        </w:numPr>
        <w:ind w:left="840" w:hanging="420"/>
        <w:rPr>
          <w:sz w:val="28"/>
          <w:szCs w:val="28"/>
        </w:rPr>
      </w:pPr>
      <w:r w:rsidDel="00000000" w:rsidR="00000000" w:rsidRPr="00000000">
        <w:rPr>
          <w:sz w:val="28"/>
          <w:szCs w:val="28"/>
          <w:rtl w:val="0"/>
        </w:rPr>
        <w:t xml:space="preserve">klo 15 matkustajien oltava laivassa, portit sulkeutuvat</w:t>
      </w:r>
    </w:p>
    <w:p w:rsidR="00000000" w:rsidDel="00000000" w:rsidP="00000000" w:rsidRDefault="00000000" w:rsidRPr="00000000" w14:paraId="0000000E">
      <w:pPr>
        <w:numPr>
          <w:ilvl w:val="0"/>
          <w:numId w:val="2"/>
        </w:numPr>
        <w:ind w:left="840" w:hanging="420"/>
        <w:rPr>
          <w:sz w:val="28"/>
          <w:szCs w:val="28"/>
        </w:rPr>
      </w:pPr>
      <w:r w:rsidDel="00000000" w:rsidR="00000000" w:rsidRPr="00000000">
        <w:rPr>
          <w:sz w:val="28"/>
          <w:szCs w:val="28"/>
          <w:rtl w:val="0"/>
        </w:rPr>
        <w:t xml:space="preserve">klo 15.30 Viking XPRS lähtee Tallinnasta</w:t>
      </w:r>
    </w:p>
    <w:p w:rsidR="00000000" w:rsidDel="00000000" w:rsidP="00000000" w:rsidRDefault="00000000" w:rsidRPr="00000000" w14:paraId="0000000F">
      <w:pPr>
        <w:numPr>
          <w:ilvl w:val="0"/>
          <w:numId w:val="2"/>
        </w:numPr>
        <w:ind w:left="840" w:hanging="420"/>
        <w:rPr>
          <w:sz w:val="28"/>
          <w:szCs w:val="28"/>
        </w:rPr>
      </w:pPr>
      <w:r w:rsidDel="00000000" w:rsidR="00000000" w:rsidRPr="00000000">
        <w:rPr>
          <w:sz w:val="28"/>
          <w:szCs w:val="28"/>
          <w:rtl w:val="0"/>
        </w:rPr>
        <w:t xml:space="preserve">n. klo 18.30-18.40 bussi lähtee kotia kohti samaa reittiä kuin tulomatkalla</w:t>
      </w:r>
    </w:p>
    <w:p w:rsidR="00000000" w:rsidDel="00000000" w:rsidP="00000000" w:rsidRDefault="00000000" w:rsidRPr="00000000" w14:paraId="00000010">
      <w:pPr>
        <w:spacing w:after="160" w:line="259" w:lineRule="auto"/>
        <w:rPr>
          <w:b w:val="1"/>
          <w:sz w:val="28"/>
          <w:szCs w:val="28"/>
        </w:rPr>
      </w:pPr>
      <w:r w:rsidDel="00000000" w:rsidR="00000000" w:rsidRPr="00000000">
        <w:rPr>
          <w:sz w:val="28"/>
          <w:szCs w:val="28"/>
          <w:rtl w:val="0"/>
        </w:rPr>
        <w:t xml:space="preserve">Yhdistys avustaa jokaista matkalle lähtevää jäsentä 100 €. Matkan hinta määräytyy lähtijöiden mukaan. Jäsenen omavastuu matkasta on n. 100-130 € + aamiainen. Yhdistys laskuttaa matkan n. kk ennen matkan ajankohtaa ja tiedottaa tarkemmasta aikataulusta. Ilmoittautuminen on sitova. Jos paikkoja jää vapaaksi, ei jäsenelle voi tehdä alustavan varauksen. Ilmoittautuminen aukeaa kotisivuilla  ja on auki 29.10 saakka. Matkanjärjestäjä on Matkapojat. Ilmoittaudu </w:t>
      </w:r>
      <w:hyperlink r:id="rId10">
        <w:r w:rsidDel="00000000" w:rsidR="00000000" w:rsidRPr="00000000">
          <w:rPr>
            <w:b w:val="1"/>
            <w:color w:val="1155cc"/>
            <w:sz w:val="28"/>
            <w:szCs w:val="28"/>
            <w:u w:val="single"/>
            <w:rtl w:val="0"/>
          </w:rPr>
          <w:t xml:space="preserve">TÄSTÄ</w:t>
        </w:r>
      </w:hyperlink>
      <w:r w:rsidDel="00000000" w:rsidR="00000000" w:rsidRPr="00000000">
        <w:rPr>
          <w:b w:val="1"/>
          <w:sz w:val="28"/>
          <w:szCs w:val="28"/>
          <w:rtl w:val="0"/>
        </w:rPr>
        <w:t xml:space="preserve"> Paikkoja on runsaasti vapaana!</w:t>
      </w:r>
    </w:p>
    <w:p w:rsidR="00000000" w:rsidDel="00000000" w:rsidP="00000000" w:rsidRDefault="00000000" w:rsidRPr="00000000" w14:paraId="00000011">
      <w:pPr>
        <w:numPr>
          <w:ilvl w:val="0"/>
          <w:numId w:val="3"/>
        </w:numPr>
        <w:ind w:left="420" w:hanging="420"/>
        <w:rPr>
          <w:b w:val="1"/>
          <w:sz w:val="28"/>
          <w:szCs w:val="28"/>
        </w:rPr>
      </w:pPr>
      <w:r w:rsidDel="00000000" w:rsidR="00000000" w:rsidRPr="00000000">
        <w:rPr>
          <w:b w:val="1"/>
          <w:sz w:val="28"/>
          <w:szCs w:val="28"/>
          <w:rtl w:val="0"/>
        </w:rPr>
        <w:t xml:space="preserve">Kynttilän tekokurssi, Karoliinan kynttilä</w:t>
      </w:r>
      <w:r w:rsidDel="00000000" w:rsidR="00000000" w:rsidRPr="00000000">
        <w:rPr>
          <w:sz w:val="28"/>
          <w:szCs w:val="28"/>
          <w:rtl w:val="0"/>
        </w:rPr>
        <w:t xml:space="preserve">, Yllikkäläntie 42, 53850 Lpr. Kurssilla tehdään kaksi kynttilää. Paja on viileä, pukeudu sen mukaisesti. Suojaessut on käytössämme. Jäsenen omavastuu kurssista on 20 €, minkä yhdistys laskuttaa osallistujilta. Pientä purtavaa tarjolla. Ilmoittautuminen päättyy 19.10. Kurssi-iltoihin mahtuu 12 osallistujaa kerrallaan. Ilmoittautuminen kotisivujen kautta</w:t>
      </w:r>
      <w:hyperlink r:id="rId11">
        <w:r w:rsidDel="00000000" w:rsidR="00000000" w:rsidRPr="00000000">
          <w:rPr>
            <w:color w:val="1155cc"/>
            <w:sz w:val="28"/>
            <w:szCs w:val="28"/>
            <w:u w:val="single"/>
            <w:rtl w:val="0"/>
          </w:rPr>
          <w:t xml:space="preserve"> </w:t>
        </w:r>
      </w:hyperlink>
      <w:hyperlink r:id="rId12">
        <w:r w:rsidDel="00000000" w:rsidR="00000000" w:rsidRPr="00000000">
          <w:rPr>
            <w:b w:val="1"/>
            <w:color w:val="1155cc"/>
            <w:sz w:val="28"/>
            <w:szCs w:val="28"/>
            <w:u w:val="single"/>
            <w:rtl w:val="0"/>
          </w:rPr>
          <w:t xml:space="preserve">TÄSTÄ</w:t>
        </w:r>
      </w:hyperlink>
      <w:r w:rsidDel="00000000" w:rsidR="00000000" w:rsidRPr="00000000">
        <w:rPr>
          <w:b w:val="1"/>
          <w:sz w:val="28"/>
          <w:szCs w:val="28"/>
          <w:rtl w:val="0"/>
        </w:rPr>
        <w:t xml:space="preserve">. </w:t>
      </w:r>
    </w:p>
    <w:p w:rsidR="00000000" w:rsidDel="00000000" w:rsidP="00000000" w:rsidRDefault="00000000" w:rsidRPr="00000000" w14:paraId="00000012">
      <w:pPr>
        <w:keepNext w:val="0"/>
        <w:keepLines w:val="0"/>
        <w:pageBreakBefore w:val="0"/>
        <w:widowControl w:val="1"/>
        <w:spacing w:line="240" w:lineRule="auto"/>
        <w:ind w:firstLine="1304"/>
        <w:rPr>
          <w:b w:val="0"/>
          <w:sz w:val="28"/>
          <w:szCs w:val="28"/>
        </w:rPr>
      </w:pPr>
      <w:r w:rsidDel="00000000" w:rsidR="00000000" w:rsidRPr="00000000">
        <w:rPr>
          <w:b w:val="0"/>
          <w:sz w:val="28"/>
          <w:szCs w:val="28"/>
          <w:rtl w:val="0"/>
        </w:rPr>
        <w:t xml:space="preserve">Kurssi-illat:</w:t>
        <w:tab/>
        <w:t xml:space="preserve">Ke 25.10 klo 17</w:t>
      </w:r>
    </w:p>
    <w:p w:rsidR="00000000" w:rsidDel="00000000" w:rsidP="00000000" w:rsidRDefault="00000000" w:rsidRPr="00000000" w14:paraId="00000013">
      <w:pPr>
        <w:keepNext w:val="0"/>
        <w:keepLines w:val="0"/>
        <w:pageBreakBefore w:val="0"/>
        <w:widowControl w:val="1"/>
        <w:spacing w:line="240" w:lineRule="auto"/>
        <w:rPr>
          <w:b w:val="0"/>
          <w:sz w:val="28"/>
          <w:szCs w:val="28"/>
        </w:rPr>
      </w:pPr>
      <w:r w:rsidDel="00000000" w:rsidR="00000000" w:rsidRPr="00000000">
        <w:rPr>
          <w:b w:val="0"/>
          <w:sz w:val="28"/>
          <w:szCs w:val="28"/>
          <w:rtl w:val="0"/>
        </w:rPr>
        <w:tab/>
        <w:tab/>
        <w:t xml:space="preserve">Ti 31.10 klo 17</w:t>
      </w:r>
    </w:p>
    <w:p w:rsidR="00000000" w:rsidDel="00000000" w:rsidP="00000000" w:rsidRDefault="00000000" w:rsidRPr="00000000" w14:paraId="00000014">
      <w:pPr>
        <w:keepNext w:val="0"/>
        <w:keepLines w:val="0"/>
        <w:pageBreakBefore w:val="0"/>
        <w:widowControl w:val="1"/>
        <w:spacing w:line="240" w:lineRule="auto"/>
        <w:rPr>
          <w:b w:val="0"/>
          <w:sz w:val="28"/>
          <w:szCs w:val="28"/>
        </w:rPr>
      </w:pPr>
      <w:r w:rsidDel="00000000" w:rsidR="00000000" w:rsidRPr="00000000">
        <w:rPr>
          <w:b w:val="0"/>
          <w:sz w:val="28"/>
          <w:szCs w:val="28"/>
          <w:rtl w:val="0"/>
        </w:rPr>
        <w:tab/>
        <w:tab/>
        <w:t xml:space="preserve">To 2.11 klo 17</w:t>
      </w:r>
    </w:p>
    <w:p w:rsidR="00000000" w:rsidDel="00000000" w:rsidP="00000000" w:rsidRDefault="00000000" w:rsidRPr="00000000" w14:paraId="00000015">
      <w:pPr>
        <w:keepNext w:val="0"/>
        <w:keepLines w:val="0"/>
        <w:pageBreakBefore w:val="0"/>
        <w:widowControl w:val="1"/>
        <w:numPr>
          <w:ilvl w:val="0"/>
          <w:numId w:val="3"/>
        </w:numPr>
        <w:spacing w:line="240" w:lineRule="auto"/>
        <w:ind w:left="420" w:hanging="420"/>
        <w:rPr>
          <w:rFonts w:ascii="Calibri" w:cs="Calibri" w:eastAsia="Calibri" w:hAnsi="Calibri"/>
          <w:b w:val="0"/>
          <w:sz w:val="28"/>
          <w:szCs w:val="28"/>
        </w:rPr>
      </w:pPr>
      <w:r w:rsidDel="00000000" w:rsidR="00000000" w:rsidRPr="00000000">
        <w:rPr>
          <w:rFonts w:ascii="Calibri" w:cs="Calibri" w:eastAsia="Calibri" w:hAnsi="Calibri"/>
          <w:i w:val="0"/>
          <w:smallCaps w:val="0"/>
          <w:color w:val="000000"/>
          <w:sz w:val="28"/>
          <w:szCs w:val="28"/>
          <w:highlight w:val="white"/>
          <w:rtl w:val="0"/>
        </w:rPr>
        <w:t xml:space="preserve">Sointi Jazz Orchestra ja Joakim Berghäll esittävät Lappeenrannan Nuijamiehessä baritonisaksofonille ja jazzorkesterille sävelletyn kuusiosaisen Turta - Benumbed -teoksen. Kouluväkivallasta kertovan, omakohtaisista kokemuksista ammentavan kokonaisuuden solistina ja säveltäjänä toimii mm. Ismo Alangon yhtyeestä ja Helsinki-Cotonou Ensemblestä tuttu saksofonisti-säveltäjä Joakim Berghäll. </w:t>
      </w:r>
      <w:r w:rsidDel="00000000" w:rsidR="00000000" w:rsidRPr="00000000">
        <w:rPr>
          <w:rFonts w:ascii="Calibri" w:cs="Calibri" w:eastAsia="Calibri" w:hAnsi="Calibri"/>
          <w:b w:val="1"/>
          <w:i w:val="0"/>
          <w:smallCaps w:val="0"/>
          <w:color w:val="000000"/>
          <w:sz w:val="28"/>
          <w:szCs w:val="28"/>
          <w:highlight w:val="white"/>
          <w:rtl w:val="0"/>
        </w:rPr>
        <w:t xml:space="preserve">8.11 klo 19-21 Kulttuuritila Nuijamies. K18. </w:t>
      </w:r>
      <w:r w:rsidDel="00000000" w:rsidR="00000000" w:rsidRPr="00000000">
        <w:rPr>
          <w:rFonts w:ascii="Calibri" w:cs="Calibri" w:eastAsia="Calibri" w:hAnsi="Calibri"/>
          <w:b w:val="0"/>
          <w:i w:val="0"/>
          <w:smallCaps w:val="0"/>
          <w:color w:val="000000"/>
          <w:sz w:val="28"/>
          <w:szCs w:val="28"/>
          <w:highlight w:val="white"/>
          <w:rtl w:val="0"/>
        </w:rPr>
        <w:t xml:space="preserve">Jäsenen omavastuu lipusta 8 €, minkä yhdistys laskuttaa osallistujilta. Varatut liput saa suoraan Nuijamiehestä, jossa nimilista ilmoittautuneista. Ilmoittautumiset 24.10 mennessä </w:t>
      </w:r>
      <w:hyperlink r:id="rId13">
        <w:r w:rsidDel="00000000" w:rsidR="00000000" w:rsidRPr="00000000">
          <w:rPr>
            <w:rFonts w:ascii="Calibri" w:cs="Calibri" w:eastAsia="Calibri" w:hAnsi="Calibri"/>
            <w:b w:val="1"/>
            <w:i w:val="0"/>
            <w:smallCaps w:val="0"/>
            <w:color w:val="1155cc"/>
            <w:sz w:val="28"/>
            <w:szCs w:val="28"/>
            <w:highlight w:val="white"/>
            <w:u w:val="single"/>
            <w:rtl w:val="0"/>
          </w:rPr>
          <w:t xml:space="preserve">TÄSTÄ</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spacing w:line="240" w:lineRule="auto"/>
        <w:ind w:left="420" w:hanging="420"/>
        <w:rPr>
          <w:sz w:val="28"/>
          <w:szCs w:val="28"/>
        </w:rPr>
      </w:pPr>
      <w:bookmarkStart w:colFirst="0" w:colLast="0" w:name="_heading=h.gjdgxs" w:id="0"/>
      <w:bookmarkEnd w:id="0"/>
      <w:r w:rsidDel="00000000" w:rsidR="00000000" w:rsidRPr="00000000">
        <w:rPr>
          <w:rFonts w:ascii="Calibri" w:cs="Calibri" w:eastAsia="Calibri" w:hAnsi="Calibri"/>
          <w:b w:val="1"/>
          <w:i w:val="0"/>
          <w:smallCaps w:val="0"/>
          <w:color w:val="000000"/>
          <w:sz w:val="28"/>
          <w:szCs w:val="28"/>
          <w:highlight w:val="white"/>
          <w:rtl w:val="0"/>
        </w:rPr>
        <w:t xml:space="preserve">SYYSKOKOUS</w:t>
      </w:r>
      <w:r w:rsidDel="00000000" w:rsidR="00000000" w:rsidRPr="00000000">
        <w:rPr>
          <w:rFonts w:ascii="Calibri" w:cs="Calibri" w:eastAsia="Calibri" w:hAnsi="Calibri"/>
          <w:b w:val="0"/>
          <w:i w:val="0"/>
          <w:smallCaps w:val="0"/>
          <w:color w:val="000000"/>
          <w:sz w:val="28"/>
          <w:szCs w:val="28"/>
          <w:highlight w:val="white"/>
          <w:rtl w:val="0"/>
        </w:rPr>
        <w:t xml:space="preserve"> Jyty Saimaa ry:n sääntömääräinen syyskokous pidetään pe 24.11.2023 klo 18 alkaen, Ravintola Saimaa, Osuuspankin 6. kerros, Kirkkokatu 9, Lappeenranta. Ruokatarjoilua varten ilmoittautuminen 9.10 mennessä </w:t>
      </w:r>
      <w:hyperlink r:id="rId14">
        <w:r w:rsidDel="00000000" w:rsidR="00000000" w:rsidRPr="00000000">
          <w:rPr>
            <w:rFonts w:ascii="Calibri" w:cs="Calibri" w:eastAsia="Calibri" w:hAnsi="Calibri"/>
            <w:b w:val="1"/>
            <w:i w:val="0"/>
            <w:smallCaps w:val="0"/>
            <w:color w:val="1155cc"/>
            <w:sz w:val="28"/>
            <w:szCs w:val="28"/>
            <w:highlight w:val="white"/>
            <w:u w:val="single"/>
            <w:rtl w:val="0"/>
          </w:rPr>
          <w:t xml:space="preserve">TÄSTÄ</w:t>
        </w:r>
      </w:hyperlink>
      <w:r w:rsidDel="00000000" w:rsidR="00000000" w:rsidRPr="00000000">
        <w:rPr>
          <w:rFonts w:ascii="Calibri" w:cs="Calibri" w:eastAsia="Calibri" w:hAnsi="Calibri"/>
          <w:b w:val="1"/>
          <w:i w:val="0"/>
          <w:smallCaps w:val="0"/>
          <w:color w:val="000000"/>
          <w:sz w:val="28"/>
          <w:szCs w:val="28"/>
          <w:highlight w:val="white"/>
          <w:rtl w:val="0"/>
        </w:rPr>
        <w:t xml:space="preserve"> </w:t>
      </w:r>
      <w:r w:rsidDel="00000000" w:rsidR="00000000" w:rsidRPr="00000000">
        <w:rPr>
          <w:rFonts w:ascii="Calibri" w:cs="Calibri" w:eastAsia="Calibri" w:hAnsi="Calibri"/>
          <w:b w:val="0"/>
          <w:i w:val="0"/>
          <w:smallCaps w:val="0"/>
          <w:color w:val="000000"/>
          <w:sz w:val="28"/>
          <w:szCs w:val="28"/>
          <w:highlight w:val="white"/>
          <w:rtl w:val="0"/>
        </w:rPr>
        <w:t xml:space="preserve">Tervetuloa!</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spacing w:line="240" w:lineRule="auto"/>
        <w:ind w:left="420" w:hanging="420"/>
        <w:rPr>
          <w:sz w:val="28"/>
          <w:szCs w:val="28"/>
        </w:rPr>
      </w:pPr>
      <w:r w:rsidDel="00000000" w:rsidR="00000000" w:rsidRPr="00000000">
        <w:rPr>
          <w:sz w:val="28"/>
          <w:szCs w:val="28"/>
          <w:rtl w:val="0"/>
        </w:rPr>
        <w:t xml:space="preserve">Jäsenkorttia näyttämällä saatte alennuksia yhteistyökumppaneilta. Pieniä muutoksia: OMT- ja liikuntakeskus Lehmus - 10 % liikunnasta, EI hoidoista.</w:t>
      </w:r>
    </w:p>
    <w:p w:rsidR="00000000" w:rsidDel="00000000" w:rsidP="00000000" w:rsidRDefault="00000000" w:rsidRPr="00000000" w14:paraId="00000018">
      <w:pPr>
        <w:numPr>
          <w:ilvl w:val="0"/>
          <w:numId w:val="3"/>
        </w:numPr>
        <w:ind w:left="420" w:hanging="420"/>
        <w:rPr>
          <w:sz w:val="28"/>
          <w:szCs w:val="28"/>
        </w:rPr>
      </w:pPr>
      <w:r w:rsidDel="00000000" w:rsidR="00000000" w:rsidRPr="00000000">
        <w:rPr>
          <w:sz w:val="28"/>
          <w:szCs w:val="28"/>
          <w:rtl w:val="0"/>
        </w:rPr>
        <w:t xml:space="preserve">Uintietu Savitaipaleen Suvannossa, jatkuu, mutta lippu täytyy käydä itse ostamassa kirjastosta. Kuitit lippuostoista tulee lähettää taloudenhoitajalle </w:t>
      </w:r>
      <w:hyperlink r:id="rId15">
        <w:r w:rsidDel="00000000" w:rsidR="00000000" w:rsidRPr="00000000">
          <w:rPr>
            <w:color w:val="0000ff"/>
            <w:sz w:val="28"/>
            <w:szCs w:val="28"/>
            <w:u w:val="single"/>
            <w:rtl w:val="0"/>
          </w:rPr>
          <w:t xml:space="preserve">paiviko@gmail.com</w:t>
        </w:r>
      </w:hyperlink>
      <w:r w:rsidDel="00000000" w:rsidR="00000000" w:rsidRPr="00000000">
        <w:rPr>
          <w:sz w:val="28"/>
          <w:szCs w:val="28"/>
          <w:rtl w:val="0"/>
        </w:rPr>
        <w:t xml:space="preserve"> 3 kk välein maalis-kesä-syys-joulukuun lopussa, jos haluatte uinnit yhdistyksen tarjoamina. Etu on käytettävissä 1 krt/vk/jäsen.</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Mukavaa syksyn jatkoa teille kaikille! Jyty heijastimia vielä runsaasti. Voidaan toimittaa työpaikkoihin, jos tarvetta. Olkaa yhteydessä niin pääluottamusmiehiin kuin meihin muihin toimijoihinkin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t. pj. Seija </w:t>
      </w:r>
    </w:p>
    <w:p w:rsidR="00000000" w:rsidDel="00000000" w:rsidP="00000000" w:rsidRDefault="00000000" w:rsidRPr="00000000" w14:paraId="0000001D">
      <w:pPr>
        <w:rPr>
          <w:sz w:val="28"/>
          <w:szCs w:val="28"/>
        </w:rPr>
      </w:pPr>
      <w:hyperlink r:id="rId16">
        <w:r w:rsidDel="00000000" w:rsidR="00000000" w:rsidRPr="00000000">
          <w:rPr>
            <w:color w:val="0000ff"/>
            <w:sz w:val="28"/>
            <w:szCs w:val="28"/>
            <w:u w:val="single"/>
            <w:rtl w:val="0"/>
          </w:rPr>
          <w:t xml:space="preserve">seija.hovi73@gmail.com</w:t>
        </w:r>
      </w:hyperlink>
      <w:r w:rsidDel="00000000" w:rsidR="00000000" w:rsidRPr="00000000">
        <w:rPr>
          <w:sz w:val="28"/>
          <w:szCs w:val="28"/>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5af63"/>
          <w:sz w:val="36"/>
          <w:szCs w:val="36"/>
          <w:highlight w:val="white"/>
          <w:u w:val="none"/>
          <w:vertAlign w:val="baseline"/>
          <w:rtl w:val="0"/>
        </w:rPr>
        <w:t xml:space="preserve">Sillä sinun työsi on tärkeä</w:t>
      </w:r>
      <w:r w:rsidDel="00000000" w:rsidR="00000000" w:rsidRPr="00000000">
        <w:rPr>
          <w:rtl w:val="0"/>
        </w:rPr>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84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fi-FI"/>
    </w:rPr>
  </w:style>
  <w:style w:type="character" w:styleId="2" w:default="1">
    <w:name w:val="Default Paragraph Font"/>
    <w:uiPriority w:val="1"/>
    <w:semiHidden w:val="1"/>
    <w:unhideWhenUsed w:val="1"/>
  </w:style>
  <w:style w:type="table" w:styleId="3" w:default="1">
    <w:name w:val="Normal Table"/>
    <w:uiPriority w:val="99"/>
    <w:semiHidden w:val="1"/>
    <w:unhideWhenUsed w:val="1"/>
    <w:qFormat w:val="1"/>
    <w:tblPr>
      <w:tblCellMar>
        <w:top w:w="0.0" w:type="dxa"/>
        <w:left w:w="108.0" w:type="dxa"/>
        <w:bottom w:w="0.0" w:type="dxa"/>
        <w:right w:w="108.0" w:type="dxa"/>
      </w:tblCellMar>
    </w:tblPr>
  </w:style>
  <w:style w:type="character" w:styleId="4">
    <w:name w:val="Hyperlink"/>
    <w:basedOn w:val="2"/>
    <w:uiPriority w:val="99"/>
    <w:semiHidden w:val="1"/>
    <w:unhideWhenUsed w:val="1"/>
    <w:qFormat w:val="1"/>
    <w:rPr>
      <w:color w:val="0000ff"/>
      <w:u w:val="single"/>
    </w:rPr>
  </w:style>
  <w:style w:type="paragraph" w:styleId="5">
    <w:name w:val="Normal (Web)"/>
    <w:basedOn w:val="1"/>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lang w:eastAsia="fi-FI"/>
    </w:rPr>
  </w:style>
  <w:style w:type="character" w:styleId="6">
    <w:name w:val="Strong"/>
    <w:basedOn w:val="2"/>
    <w:uiPriority w:val="22"/>
    <w:qFormat w:val="1"/>
    <w:rPr>
      <w:b w:val="1"/>
      <w:bCs w:val="1"/>
    </w:rPr>
  </w:style>
  <w:style w:type="paragraph" w:styleId="7">
    <w:name w:val="List Paragraph"/>
    <w:basedOn w:val="1"/>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jytysaimaa.jytyliitto.net/vapaa-aika/" TargetMode="External"/><Relationship Id="rId10" Type="http://schemas.openxmlformats.org/officeDocument/2006/relationships/hyperlink" Target="https://jytysaimaa.jytyliitto.net/vapaa-aika/" TargetMode="External"/><Relationship Id="rId13" Type="http://schemas.openxmlformats.org/officeDocument/2006/relationships/hyperlink" Target="https://jytysaimaa.jytyliitto.net/vapaa-aika/" TargetMode="External"/><Relationship Id="rId12" Type="http://schemas.openxmlformats.org/officeDocument/2006/relationships/hyperlink" Target="https://jytysaimaa.jytyliitto.net/vapaa-ai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ytysaimaa.jytyliitto.net/jasenedut/" TargetMode="External"/><Relationship Id="rId15" Type="http://schemas.openxmlformats.org/officeDocument/2006/relationships/hyperlink" Target="mailto:paiviko@gmail.com" TargetMode="External"/><Relationship Id="rId14" Type="http://schemas.openxmlformats.org/officeDocument/2006/relationships/hyperlink" Target="https://jytysaimaa.jytyliitto.net/" TargetMode="External"/><Relationship Id="rId16" Type="http://schemas.openxmlformats.org/officeDocument/2006/relationships/hyperlink" Target="mailto:seija.hovi73@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jytysaimaa.jytyliitto.net/jasened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8tegP1q39+CQJpzGRoDLSrNs8g==">CgMxLjAyCGguZ2pkZ3hzOAByITF6VEFSeExpVFBLMWVPb3lvZmdtS2t2NmZaNGJDQkJadA==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2023-04-05T05:20:00Z</dcterms:created>
  <dc:creator>Hovi-Kuikko Seija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3886D3B4238245FC92ED81DDB8C06F89</vt:lpwstr>
  </property>
</Properties>
</file>