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AEC" w:rsidRDefault="004656AA">
      <w:pPr>
        <w:rPr>
          <w:i/>
          <w:sz w:val="28"/>
          <w:szCs w:val="28"/>
          <w:u w:val="single"/>
        </w:rPr>
      </w:pPr>
      <w:r>
        <w:rPr>
          <w:i/>
          <w:sz w:val="28"/>
          <w:szCs w:val="28"/>
        </w:rPr>
        <w:tab/>
      </w:r>
      <w:r>
        <w:rPr>
          <w:i/>
          <w:sz w:val="28"/>
          <w:szCs w:val="28"/>
        </w:rPr>
        <w:tab/>
      </w:r>
      <w:r w:rsidRPr="004656AA">
        <w:rPr>
          <w:i/>
          <w:sz w:val="28"/>
          <w:szCs w:val="28"/>
          <w:u w:val="single"/>
        </w:rPr>
        <w:t>Poimintoja matkan varrelta</w:t>
      </w:r>
    </w:p>
    <w:p w:rsidR="004656AA" w:rsidRDefault="004656AA">
      <w:pPr>
        <w:rPr>
          <w:i/>
          <w:sz w:val="28"/>
          <w:szCs w:val="28"/>
        </w:rPr>
      </w:pPr>
      <w:r>
        <w:rPr>
          <w:i/>
          <w:sz w:val="28"/>
          <w:szCs w:val="28"/>
        </w:rPr>
        <w:t>Kun asiatapahtumia ajatuksin katsoo menneeseen, huomaa, miten lähellä ne ovat, tulee tunne, kuin eläisi niiden keskiössä. Eräs sellainen asia on ammattiyhdistysliikkeen jäsenmaksujen käsikanto. Uusille sukupolville se on kuitenkin kaukainen, tuntematon asia. Harjavallan Metallityöväen ammattiosaston jäsenkunta on osaksi vuorotyövaltaista ja tästä seurasi, että jäsenmaksujen käsikanto toimi yötä päivää. Toverit, jotka tehtävää suorittivat, ovat tehneet suurtyön. Nämä toverit ovat olleet rakentamassa ay-liikkeen peruspilaria. Parhaat kiitokset heille jäsenmaksujen kantajat seurasivat aikaansa, he olivat auktoriteetteja, he olivat kysymyksiin vastaajia ja vastauksien piti olla kattavia, sillä kritiikki oli aina lähellä jäsenmaksujen kantajaa.</w:t>
      </w:r>
    </w:p>
    <w:p w:rsidR="004656AA" w:rsidRDefault="004656AA">
      <w:pPr>
        <w:rPr>
          <w:i/>
          <w:sz w:val="28"/>
          <w:szCs w:val="28"/>
        </w:rPr>
      </w:pPr>
      <w:r>
        <w:rPr>
          <w:i/>
          <w:sz w:val="28"/>
          <w:szCs w:val="28"/>
        </w:rPr>
        <w:t xml:space="preserve">Oli maaliskuun ensimmäinen päivä vuonna 1956, alkoi yleislakko, minäkin olin nuori ja lakkomarssirivistössä ensimmäistä kertaa, silloin opittiin ymmärtämään joukkovoiman merkitys. Vanhemmat toverit tekivät valistus- ja kannustustyötä, josta seurasi, että alkoi kasvaa uusia aktiivijäseniä ammattiosaston toimintaan. Tästä tulosta/voittoa ei inflaatio kuluttanut pois vaan se jäi voimaksi. Jäsenistön itsetunto kohosi ja se rohkaisi uusiin ponnistuksiin. Joukkovoiman määrällinen vahvuus ja yksimielisyys </w:t>
      </w:r>
      <w:r w:rsidR="006D2BEB">
        <w:rPr>
          <w:i/>
          <w:sz w:val="28"/>
          <w:szCs w:val="28"/>
        </w:rPr>
        <w:t>synnyttivät</w:t>
      </w:r>
      <w:r>
        <w:rPr>
          <w:i/>
          <w:sz w:val="28"/>
          <w:szCs w:val="28"/>
        </w:rPr>
        <w:t xml:space="preserve"> toisinajattelijoita, sillä 1959-60-luvun vaihteessa SAK:sta ay-liikettä vastaan hyökättiin hajotustoimin. Tästä ei säästynyt Harjavallan Metallityöväen ammattiosastokaan. Edunvalvontatyö oli erityisen vaikeaa, järjestökoneisto kävi pätkien, olin jo silloin ja vielä nytkin, yli kaksikymmentä vuotta myöhemmin, siinä käsityksessä, että ammattiosasto 127:n </w:t>
      </w:r>
      <w:r w:rsidR="00EB0983">
        <w:rPr>
          <w:i/>
          <w:sz w:val="28"/>
          <w:szCs w:val="28"/>
        </w:rPr>
        <w:t xml:space="preserve">jäsenistön vahva itsetunto auttoi selviytymään näiden vaikeiden asioiden yli. Analysoitiin tilanne uudelleen, tehtiin johtopäätökset ja otettiin käyttöön uudenlaiset toimitavat. Edunvalvonta ja opiskelu kulkivat </w:t>
      </w:r>
      <w:r w:rsidR="006D2BEB">
        <w:rPr>
          <w:i/>
          <w:sz w:val="28"/>
          <w:szCs w:val="28"/>
        </w:rPr>
        <w:t>käsi kädessä</w:t>
      </w:r>
      <w:r w:rsidR="00EB0983">
        <w:rPr>
          <w:i/>
          <w:sz w:val="28"/>
          <w:szCs w:val="28"/>
        </w:rPr>
        <w:t>, mottona oli itse-, kerho- ja kurssimuotoinen opiskelu. Jäsenistön ja ay-aktiivien tiedollisen tason kasvu merkitsi sitä, että Harjavallan Metallityöväen ammattiosaston toiminta laajeni aivan uusille toiminta-alueille.</w:t>
      </w:r>
    </w:p>
    <w:p w:rsidR="00EB0983" w:rsidRDefault="00EB0983">
      <w:pPr>
        <w:rPr>
          <w:i/>
          <w:sz w:val="28"/>
          <w:szCs w:val="28"/>
        </w:rPr>
      </w:pPr>
      <w:r>
        <w:rPr>
          <w:i/>
          <w:sz w:val="28"/>
          <w:szCs w:val="28"/>
        </w:rPr>
        <w:t>Harjavallan ja lähikuntien pienet ja keskisuuret työpaikat aktivoitiin järjestäytymään ammattiosasto 127:ään. Perustettiin työhuonekuntia ja niille annettiin edunvalvonta- ja taloudellista tukea. Olin silloin itse aktiivisesti mukana ja opin nopeasti huomaamaan ongelma-asioiden eron pienten ja keskisuurten työpaikkojen välillä. Erityisen hankalaa oli se, että asioilla oli taipumus henkilöityä, tästä johtuen osapuolten oli joskus vaikea neuvotella ja vielä vaikeampi päästä sopimukseen.</w:t>
      </w:r>
    </w:p>
    <w:p w:rsidR="00EB0983" w:rsidRDefault="00EB0983">
      <w:pPr>
        <w:rPr>
          <w:i/>
          <w:sz w:val="28"/>
          <w:szCs w:val="28"/>
        </w:rPr>
      </w:pPr>
      <w:r>
        <w:rPr>
          <w:i/>
          <w:sz w:val="28"/>
          <w:szCs w:val="28"/>
        </w:rPr>
        <w:lastRenderedPageBreak/>
        <w:t>Varsin merkittäväksi muodostui Outokumpu Oy:n eri tuotantolaitosten välinen yhteistyö. Perustettiin Yhteistyötoimikunta, joka operoi varsin laajalla sektorilla, se kasvatti toimintaansa siten, että oli mm. yhteydessä Outokumpu Oy:n pääkonttoriin. Yhteistyötoimikunnalla oli myös säännöllinen yhteys Metallityöväen liittoon ja tätä kautta hallituksen ministereihin ja kansanedustajiin.</w:t>
      </w:r>
    </w:p>
    <w:p w:rsidR="00EB0983" w:rsidRDefault="00EB0983">
      <w:pPr>
        <w:rPr>
          <w:i/>
          <w:sz w:val="28"/>
          <w:szCs w:val="28"/>
        </w:rPr>
      </w:pPr>
      <w:r>
        <w:rPr>
          <w:i/>
          <w:sz w:val="28"/>
          <w:szCs w:val="28"/>
        </w:rPr>
        <w:t>Harjavallan Metallityöväen ammattiosastolla on aina ollut vahva edustus Harjavallan kaupungin valtuustossa, parhaimmillaan myös kaupungin hallituksessa on ollut kaksikin edustajaa. Ammattiosasto on merkittävästi vaikuttanut Harjavallan kehitykseen. Ammattiosastolla oli 1970-luvulla vahva taustavaikuttajan rooli niin kunta kuin kansallisellakin tasolla.</w:t>
      </w:r>
      <w:r w:rsidR="006134AF">
        <w:rPr>
          <w:i/>
          <w:sz w:val="28"/>
          <w:szCs w:val="28"/>
        </w:rPr>
        <w:t xml:space="preserve"> Kansainvälisetkään asiat eivät olleet vieraita. Yhteisverkosto oli hämmästyttävän laaja. Olen tätä asiaa matkan varrella monesti miettinyt miten se syntyi, vastaus on yksinkertainen, se syntyi, koska asiat niin vaativat.</w:t>
      </w:r>
    </w:p>
    <w:p w:rsidR="006134AF" w:rsidRDefault="006134AF">
      <w:pPr>
        <w:rPr>
          <w:i/>
          <w:sz w:val="28"/>
          <w:szCs w:val="28"/>
        </w:rPr>
      </w:pPr>
      <w:r>
        <w:rPr>
          <w:i/>
          <w:sz w:val="28"/>
          <w:szCs w:val="28"/>
        </w:rPr>
        <w:t>Valtakunnallisesti katsoen Harjavallan Metallityöväen ammattiosaston edustajat ovat tehneet neuvottelujärjestelmän kehittämisessä suuren työn. Osapuolet Outokummun Harjavallan tehtailla oivalsivat toimivan neuvottelujärjestelmän merkityksen työsuhdeasioiden hoidossa.</w:t>
      </w:r>
      <w:r w:rsidR="006D2BEB">
        <w:rPr>
          <w:i/>
          <w:sz w:val="28"/>
          <w:szCs w:val="28"/>
        </w:rPr>
        <w:t xml:space="preserve"> Tämän tosiasian huomasin varsin nopeasti tehdessäni työtä Metallityöväen liitossa eri puolilla Suomea. Se, mikä Outokummun Harjavallan tehtailla oli jo vanhaa, oli vielä toisaalla monien työpaikkojen luottamusmiesten suuri haave.</w:t>
      </w:r>
    </w:p>
    <w:p w:rsidR="006D2BEB" w:rsidRDefault="006D2BEB">
      <w:pPr>
        <w:rPr>
          <w:i/>
          <w:sz w:val="28"/>
          <w:szCs w:val="28"/>
        </w:rPr>
      </w:pPr>
      <w:r>
        <w:rPr>
          <w:i/>
          <w:sz w:val="28"/>
          <w:szCs w:val="28"/>
        </w:rPr>
        <w:t>Oma elämän kaareni, joka kulki malmivaunun purkutyöstä Metallityöväen liiton palkkasihteeriksi on antanut minulle mahdollisuuden ammattiyhdistysliikkeestä käsin olla vaikuttamassa ja rakentamassa henkistä ja aineellista hyvinvointia. Kokemuksesta tiedän, että aluksi asiat vaikuttavat pieniltä, mutta matkalla ne kasvavat ja valmiina ne ovat vaikutuksiltaan suuria kokonaisuuksia.</w:t>
      </w:r>
    </w:p>
    <w:p w:rsidR="006D2BEB" w:rsidRPr="004656AA" w:rsidRDefault="006D2BEB">
      <w:pPr>
        <w:rPr>
          <w:i/>
          <w:sz w:val="28"/>
          <w:szCs w:val="28"/>
        </w:rPr>
      </w:pPr>
      <w:r>
        <w:rPr>
          <w:i/>
          <w:sz w:val="28"/>
          <w:szCs w:val="28"/>
        </w:rPr>
        <w:tab/>
      </w:r>
      <w:r>
        <w:rPr>
          <w:i/>
          <w:sz w:val="28"/>
          <w:szCs w:val="28"/>
        </w:rPr>
        <w:tab/>
      </w:r>
      <w:r>
        <w:rPr>
          <w:i/>
          <w:sz w:val="28"/>
          <w:szCs w:val="28"/>
        </w:rPr>
        <w:tab/>
        <w:t>Pauli Nurmi</w:t>
      </w:r>
    </w:p>
    <w:sectPr w:rsidR="006D2BEB" w:rsidRPr="004656AA" w:rsidSect="00840AEC">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4656AA"/>
    <w:rsid w:val="00036C5A"/>
    <w:rsid w:val="004656AA"/>
    <w:rsid w:val="006134AF"/>
    <w:rsid w:val="006D2BEB"/>
    <w:rsid w:val="00840AEC"/>
    <w:rsid w:val="00EB0983"/>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840AEC"/>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487</Words>
  <Characters>3952</Characters>
  <Application>Microsoft Office Word</Application>
  <DocSecurity>0</DocSecurity>
  <Lines>32</Lines>
  <Paragraphs>8</Paragraphs>
  <ScaleCrop>false</ScaleCrop>
  <HeadingPairs>
    <vt:vector size="2" baseType="variant">
      <vt:variant>
        <vt:lpstr>Otsikko</vt:lpstr>
      </vt:variant>
      <vt:variant>
        <vt:i4>1</vt:i4>
      </vt:variant>
    </vt:vector>
  </HeadingPairs>
  <TitlesOfParts>
    <vt:vector size="1" baseType="lpstr">
      <vt:lpstr/>
    </vt:vector>
  </TitlesOfParts>
  <Company>HP</Company>
  <LinksUpToDate>false</LinksUpToDate>
  <CharactersWithSpaces>4431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 127</dc:creator>
  <cp:lastModifiedBy>A.o. 127</cp:lastModifiedBy>
  <cp:revision>1</cp:revision>
  <dcterms:created xsi:type="dcterms:W3CDTF">2011-06-14T08:59:00Z</dcterms:created>
  <dcterms:modified xsi:type="dcterms:W3CDTF">2011-06-14T09:36:00Z</dcterms:modified>
</cp:coreProperties>
</file>