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D605E9" w:rsidRDefault="00AD0BCB">
      <w:pPr>
        <w:spacing w:after="0" w:line="259" w:lineRule="auto"/>
        <w:ind w:right="31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7456" w:dyaOrig="1108" w14:anchorId="3F168FCE">
          <v:rect id="rectole0000000000" o:spid="_x0000_i1025" style="width:373.75pt;height:55.35pt" o:ole="" o:preferrelative="t" stroked="f">
            <v:imagedata r:id="rId7" o:title=""/>
          </v:rect>
          <o:OLEObject Type="Embed" ProgID="StaticMetafile" ShapeID="rectole0000000000" DrawAspect="Content" ObjectID="_1738333253" r:id="rId8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7B8F768" w14:textId="77777777" w:rsidR="00D605E9" w:rsidRDefault="00AD0BCB">
      <w:pPr>
        <w:spacing w:after="8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F037747" w14:textId="4B5D506D" w:rsidR="00D605E9" w:rsidRDefault="00AD0BC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</w:t>
      </w:r>
      <w:r w:rsidR="007839DA">
        <w:rPr>
          <w:rFonts w:ascii="Times New Roman" w:eastAsia="Times New Roman" w:hAnsi="Times New Roman" w:cs="Times New Roman"/>
          <w:b/>
          <w:color w:val="000000"/>
          <w:sz w:val="28"/>
        </w:rPr>
        <w:t>OIMINTASUUNNITELMA VUODELLE 202</w:t>
      </w:r>
      <w:r w:rsidR="009D1025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6587EEAF" w14:textId="08E32A6D" w:rsidR="00D605E9" w:rsidRDefault="00AD0BCB" w:rsidP="0030056A">
      <w:pPr>
        <w:spacing w:after="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Vuosi on Pohjois-Savo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n terveydenhoitajayhdistyksen 8</w:t>
      </w:r>
      <w:r w:rsidR="009D1025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toimintavuosi.  </w:t>
      </w:r>
    </w:p>
    <w:p w14:paraId="199D8EBA" w14:textId="77777777" w:rsidR="00D605E9" w:rsidRDefault="00AD0BCB" w:rsidP="0030056A">
      <w:pPr>
        <w:spacing w:after="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Yhdistyksen toiminnan tavoitteena on turvata ja edistää terveydenhoitajan asemaa terveyden edistämisen asiantuntijana. Yhdistys järjestää jäsenilleen virkistäytymistä ja koulutusta, mikä auttaa ylläpitämään ammattitaitoa ja hyvinvointia.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5F80603" w14:textId="77777777" w:rsidR="00D605E9" w:rsidRDefault="00AD0BCB" w:rsidP="0030056A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44EEFD60" w14:textId="77777777" w:rsidR="00D605E9" w:rsidRDefault="00AD0BCB" w:rsidP="0030056A">
      <w:pPr>
        <w:spacing w:after="26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58621739" w14:textId="77777777" w:rsidR="00D605E9" w:rsidRDefault="00AD0BCB" w:rsidP="0030056A">
      <w:pPr>
        <w:spacing w:after="45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TOIMINTA  </w:t>
      </w:r>
    </w:p>
    <w:p w14:paraId="62F77A4A" w14:textId="77777777" w:rsidR="00D605E9" w:rsidRDefault="00AD0BCB" w:rsidP="0030056A">
      <w:pPr>
        <w:numPr>
          <w:ilvl w:val="0"/>
          <w:numId w:val="1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Yhdistyksen hallitus kokoontuu toimintavuoden aikana 4-6 kertaa.  Järjestelyissä hyödynnetään mahdollisuuksien mukaan yhteistyökumppaneiden tukea.</w:t>
      </w:r>
      <w:r w:rsidR="005F71C8">
        <w:rPr>
          <w:rFonts w:ascii="Times New Roman" w:eastAsia="Times New Roman" w:hAnsi="Times New Roman" w:cs="Times New Roman"/>
          <w:color w:val="000000"/>
          <w:sz w:val="28"/>
        </w:rPr>
        <w:t xml:space="preserve"> Kokoukset toteutetaan joko etä- tai läsnäolokokouksena.</w:t>
      </w:r>
    </w:p>
    <w:p w14:paraId="748A7B13" w14:textId="77777777" w:rsidR="00D605E9" w:rsidRDefault="00AD0BCB" w:rsidP="0030056A">
      <w:pPr>
        <w:numPr>
          <w:ilvl w:val="0"/>
          <w:numId w:val="1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Pyydettäessä hallituksen jäsenet osallistuvat myös muihin terveydenhoitajien </w:t>
      </w:r>
      <w:r w:rsidR="00A23911">
        <w:rPr>
          <w:rFonts w:ascii="Times New Roman" w:eastAsia="Times New Roman" w:hAnsi="Times New Roman" w:cs="Times New Roman"/>
          <w:color w:val="000000"/>
          <w:sz w:val="28"/>
        </w:rPr>
        <w:t xml:space="preserve">ja terveydenhoitajaopiskelijoiden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tilaisuuksiin Pohjois-Savon ja Kainuun alueella.  </w:t>
      </w:r>
    </w:p>
    <w:p w14:paraId="19276D9A" w14:textId="77777777" w:rsidR="00D605E9" w:rsidRDefault="00AD0BCB" w:rsidP="0030056A">
      <w:pPr>
        <w:spacing w:after="18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793437E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TALOUS  </w:t>
      </w:r>
    </w:p>
    <w:p w14:paraId="7B2FC40D" w14:textId="77777777" w:rsidR="00D605E9" w:rsidRDefault="00AD0BCB" w:rsidP="0030056A">
      <w:pPr>
        <w:numPr>
          <w:ilvl w:val="0"/>
          <w:numId w:val="2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talous perustuu liitolta saatuun jäsenmaksupalautteeseen.   </w:t>
      </w:r>
    </w:p>
    <w:p w14:paraId="51025B5E" w14:textId="77777777" w:rsidR="00D605E9" w:rsidRDefault="00AD0BCB" w:rsidP="0030056A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opiskelijatoimintaan saadaan myös tukea liitolta.  </w:t>
      </w:r>
    </w:p>
    <w:p w14:paraId="3915F9BA" w14:textId="77777777" w:rsidR="00D605E9" w:rsidRDefault="00AD0BCB" w:rsidP="0030056A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varoja käytetään yhdistyksen toiminnan toteuttamiseen.  </w:t>
      </w:r>
    </w:p>
    <w:p w14:paraId="6F44A14D" w14:textId="77777777" w:rsidR="00D605E9" w:rsidRDefault="00AD0BCB" w:rsidP="0030056A">
      <w:pPr>
        <w:numPr>
          <w:ilvl w:val="0"/>
          <w:numId w:val="2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Jäsenistölle suunnattuja tilaisuuksia järjestetään mahdollisuuksien mukaan yhdessä yhteistyökumppaneiden kanssa.   </w:t>
      </w:r>
    </w:p>
    <w:p w14:paraId="63868E35" w14:textId="235A8F49" w:rsidR="00D605E9" w:rsidRDefault="004927E5" w:rsidP="0030056A">
      <w:pPr>
        <w:numPr>
          <w:ilvl w:val="0"/>
          <w:numId w:val="2"/>
        </w:numPr>
        <w:spacing w:after="35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Vuosikokous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päätti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 kulukorvauksiksi: Puheenjohtaja 300e, sihteeri 230e</w:t>
      </w:r>
      <w:r w:rsidR="00A50CCC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 rahastonhoitaja 230e, tiedottaja 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>30e,</w:t>
      </w:r>
      <w:r w:rsidR="005A5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A5FA1" w:rsidRPr="009D1025">
        <w:rPr>
          <w:rFonts w:ascii="Times New Roman" w:eastAsia="Times New Roman" w:hAnsi="Times New Roman" w:cs="Times New Roman"/>
          <w:sz w:val="28"/>
        </w:rPr>
        <w:t xml:space="preserve">somevastaava </w:t>
      </w:r>
      <w:r>
        <w:rPr>
          <w:rFonts w:ascii="Times New Roman" w:eastAsia="Times New Roman" w:hAnsi="Times New Roman" w:cs="Times New Roman"/>
          <w:sz w:val="28"/>
        </w:rPr>
        <w:t>1</w:t>
      </w:r>
      <w:r w:rsidR="005A5FA1" w:rsidRPr="009D1025">
        <w:rPr>
          <w:rFonts w:ascii="Times New Roman" w:eastAsia="Times New Roman" w:hAnsi="Times New Roman" w:cs="Times New Roman"/>
          <w:sz w:val="28"/>
        </w:rPr>
        <w:t>30</w:t>
      </w:r>
      <w:r w:rsidR="00032FFB">
        <w:rPr>
          <w:rFonts w:ascii="Times New Roman" w:eastAsia="Times New Roman" w:hAnsi="Times New Roman" w:cs="Times New Roman"/>
          <w:sz w:val="28"/>
        </w:rPr>
        <w:t>e</w:t>
      </w:r>
      <w:r w:rsidR="009D1025" w:rsidRPr="009D1025">
        <w:rPr>
          <w:rFonts w:ascii="Times New Roman" w:eastAsia="Times New Roman" w:hAnsi="Times New Roman" w:cs="Times New Roman"/>
          <w:sz w:val="28"/>
        </w:rPr>
        <w:t xml:space="preserve">, 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>opiskelijavastaava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>t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 xml:space="preserve">a’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64802"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>e</w:t>
      </w:r>
      <w:r w:rsidR="002A684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opiskelijayhdyshenkilö(t) </w:t>
      </w:r>
      <w:r w:rsidR="002E23A9">
        <w:rPr>
          <w:rFonts w:ascii="Times New Roman" w:eastAsia="Times New Roman" w:hAnsi="Times New Roman" w:cs="Times New Roman"/>
          <w:color w:val="000000"/>
          <w:sz w:val="28"/>
        </w:rPr>
        <w:t>50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e, toiminnantarkastaja(t) </w:t>
      </w:r>
      <w:r w:rsidR="00D64FFE">
        <w:rPr>
          <w:rFonts w:ascii="Times New Roman" w:eastAsia="Times New Roman" w:hAnsi="Times New Roman" w:cs="Times New Roman"/>
          <w:color w:val="000000"/>
          <w:sz w:val="28"/>
        </w:rPr>
        <w:t>50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e.</w:t>
      </w:r>
    </w:p>
    <w:p w14:paraId="363D8EDE" w14:textId="095D5A43" w:rsidR="00AB1146" w:rsidRPr="009D1025" w:rsidRDefault="007839DA" w:rsidP="009D1025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Matkakorvaus</w:t>
      </w:r>
      <w:r w:rsidR="009D1025">
        <w:rPr>
          <w:rFonts w:ascii="Times New Roman" w:eastAsia="Times New Roman" w:hAnsi="Times New Roman" w:cs="Times New Roman"/>
          <w:color w:val="000000"/>
          <w:sz w:val="28"/>
        </w:rPr>
        <w:t>/kilometrikorvaus</w:t>
      </w:r>
      <w:r w:rsidR="009D09D0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9D09D0">
        <w:rPr>
          <w:rFonts w:ascii="Times New Roman" w:eastAsia="Times New Roman" w:hAnsi="Times New Roman" w:cs="Times New Roman"/>
          <w:sz w:val="28"/>
        </w:rPr>
        <w:t xml:space="preserve"> 0.</w:t>
      </w:r>
      <w:r w:rsidR="009D1025" w:rsidRPr="009D09D0">
        <w:rPr>
          <w:rFonts w:ascii="Times New Roman" w:eastAsia="Times New Roman" w:hAnsi="Times New Roman" w:cs="Times New Roman"/>
          <w:sz w:val="28"/>
        </w:rPr>
        <w:t>53</w:t>
      </w:r>
      <w:r w:rsidRPr="009D09D0">
        <w:rPr>
          <w:rFonts w:ascii="Times New Roman" w:eastAsia="Times New Roman" w:hAnsi="Times New Roman" w:cs="Times New Roman"/>
          <w:sz w:val="28"/>
        </w:rPr>
        <w:t>e/km</w:t>
      </w:r>
      <w:r w:rsidR="009D09D0">
        <w:rPr>
          <w:rFonts w:ascii="Times New Roman" w:eastAsia="Times New Roman" w:hAnsi="Times New Roman" w:cs="Times New Roman"/>
          <w:sz w:val="28"/>
        </w:rPr>
        <w:t>.</w:t>
      </w:r>
    </w:p>
    <w:p w14:paraId="0A37501D" w14:textId="48985E14" w:rsidR="00AB1146" w:rsidRDefault="007839DA" w:rsidP="0030056A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Liitolta haetaan harkinnanvaraista avustusta yhteen yhdistyksen tapahtumaan.</w:t>
      </w:r>
    </w:p>
    <w:p w14:paraId="301285FF" w14:textId="77777777" w:rsidR="00D605E9" w:rsidRDefault="00AD0BCB" w:rsidP="0030056A">
      <w:pPr>
        <w:spacing w:after="21" w:line="259" w:lineRule="auto"/>
        <w:ind w:left="16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7ED1E54F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JÄSENTOIMINTA  </w:t>
      </w:r>
    </w:p>
    <w:p w14:paraId="50D046F4" w14:textId="77777777" w:rsidR="00D605E9" w:rsidRDefault="00AD0BCB" w:rsidP="0030056A">
      <w:pPr>
        <w:numPr>
          <w:ilvl w:val="0"/>
          <w:numId w:val="3"/>
        </w:numPr>
        <w:spacing w:after="0" w:line="267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yhdistyksen jäsenmäärä kasvaa.  </w:t>
      </w:r>
    </w:p>
    <w:p w14:paraId="503D5D7B" w14:textId="488312E1" w:rsidR="00D605E9" w:rsidRDefault="00AD0BCB" w:rsidP="0030056A">
      <w:pPr>
        <w:numPr>
          <w:ilvl w:val="0"/>
          <w:numId w:val="3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Yhdistys valitsee </w:t>
      </w:r>
      <w:r w:rsidR="005F71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Tyynen päivänä jäsenistön ehdotusten pohjalta työyhteisöjä, joille tarjotaan Tyynen päivän </w:t>
      </w:r>
      <w:r w:rsidR="00AA3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(18.9.) </w:t>
      </w:r>
      <w:r w:rsidR="005F71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kakku. </w:t>
      </w:r>
    </w:p>
    <w:p w14:paraId="67781D4C" w14:textId="5D5C79B4" w:rsidR="005712CC" w:rsidRDefault="005712CC" w:rsidP="0030056A">
      <w:pPr>
        <w:numPr>
          <w:ilvl w:val="0"/>
          <w:numId w:val="3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Yhdistyksen hallitus pyytää jäsenistöltä syksyisin vuoden terveydenhoitajaehdotuksia ja valitsee vuoden terveydenhoitajan, mikäli ehdotuksia tulee.</w:t>
      </w:r>
    </w:p>
    <w:p w14:paraId="39231886" w14:textId="77777777" w:rsidR="007839DA" w:rsidRDefault="00AD0BCB" w:rsidP="0030056A">
      <w:pPr>
        <w:numPr>
          <w:ilvl w:val="0"/>
          <w:numId w:val="3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Liittoon kuuluvat terveydenhoitajat informoivat liiton toiminnasta ja jäsenistöön kuulumisen eduista uusia kollegoita ja opiskelijoita. </w:t>
      </w:r>
    </w:p>
    <w:p w14:paraId="06CD901A" w14:textId="77777777" w:rsidR="00D605E9" w:rsidRPr="007839DA" w:rsidRDefault="00AD0BCB" w:rsidP="0030056A">
      <w:pPr>
        <w:spacing w:after="6" w:line="266" w:lineRule="auto"/>
        <w:ind w:left="16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839D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0BB7B769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KOULUTUS JA VIRKISTYSTOIMINTA  </w:t>
      </w:r>
    </w:p>
    <w:p w14:paraId="122FDE60" w14:textId="44260239" w:rsidR="00DA31E4" w:rsidRPr="00DA31E4" w:rsidRDefault="00DA31E4" w:rsidP="00DA31E4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Pikkujoulut, johon yhdistetään muu jäsenistön tapahtuma.</w:t>
      </w:r>
    </w:p>
    <w:p w14:paraId="5C758320" w14:textId="7A681C48" w:rsidR="00816A6C" w:rsidRDefault="00816A6C" w:rsidP="0024281B">
      <w:pPr>
        <w:spacing w:after="44" w:line="266" w:lineRule="auto"/>
        <w:ind w:left="12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Jäsenistö</w:t>
      </w:r>
      <w:r w:rsidR="00242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lle tehdystä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kysely</w:t>
      </w:r>
      <w:r w:rsidR="00242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stä ehdotuksia jäsenistölle järjestettävästä toiminnasta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6492ADB" w14:textId="5C2A43BD" w:rsidR="00816A6C" w:rsidRPr="00816A6C" w:rsidRDefault="00816A6C" w:rsidP="00816A6C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Joku kiva yhteinen lauantaitapahtuma. </w:t>
      </w:r>
    </w:p>
    <w:p w14:paraId="27791826" w14:textId="6FFE12A2" w:rsidR="00816A6C" w:rsidRDefault="00816A6C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Opiskelijat toivoneet hyvinvointi-iltaa.</w:t>
      </w:r>
    </w:p>
    <w:p w14:paraId="61C0DFF5" w14:textId="31773427" w:rsidR="00816A6C" w:rsidRDefault="00816A6C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Teatteri/konsertti</w:t>
      </w:r>
      <w:r w:rsidR="00DA3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4550C46" w14:textId="451877D0" w:rsidR="00816A6C" w:rsidRDefault="00816A6C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Retkeily-/liikuntatapahtuma, yhteinen koulutus, ruokailu.</w:t>
      </w:r>
    </w:p>
    <w:p w14:paraId="50088A99" w14:textId="77777777" w:rsidR="00816A6C" w:rsidRPr="007839DA" w:rsidRDefault="00816A6C" w:rsidP="00816A6C">
      <w:pPr>
        <w:numPr>
          <w:ilvl w:val="2"/>
          <w:numId w:val="4"/>
        </w:numPr>
        <w:spacing w:after="44" w:line="26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CDAE83" w14:textId="2E02532E" w:rsidR="00D605E9" w:rsidRDefault="00AD0BCB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Yhdistys maksaa jäsenilleen, joiden matkakustannuksia työnantaja ei maksa, matk</w:t>
      </w:r>
      <w:r w:rsidR="00DE422C">
        <w:rPr>
          <w:rFonts w:ascii="Times New Roman" w:eastAsia="Times New Roman" w:hAnsi="Times New Roman" w:cs="Times New Roman"/>
          <w:sz w:val="28"/>
        </w:rPr>
        <w:t>an Terveydenhoitajapäiville 202</w:t>
      </w:r>
      <w:r w:rsidR="009D102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halvimman julkisen kulkuneuvon mukaan. Hakemus tule</w:t>
      </w:r>
      <w:r w:rsidR="00DE422C">
        <w:rPr>
          <w:rFonts w:ascii="Times New Roman" w:eastAsia="Times New Roman" w:hAnsi="Times New Roman" w:cs="Times New Roman"/>
          <w:sz w:val="28"/>
        </w:rPr>
        <w:t xml:space="preserve">e olla yhdistyksellä </w:t>
      </w:r>
      <w:r w:rsidR="009D1025">
        <w:rPr>
          <w:rFonts w:ascii="Times New Roman" w:eastAsia="Times New Roman" w:hAnsi="Times New Roman" w:cs="Times New Roman"/>
          <w:sz w:val="28"/>
        </w:rPr>
        <w:t>30.7.202</w:t>
      </w:r>
      <w:r w:rsidR="003600E9">
        <w:rPr>
          <w:rFonts w:ascii="Times New Roman" w:eastAsia="Times New Roman" w:hAnsi="Times New Roman" w:cs="Times New Roman"/>
          <w:sz w:val="28"/>
        </w:rPr>
        <w:t>3</w:t>
      </w:r>
      <w:r w:rsidR="009D10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mennessä.</w:t>
      </w:r>
    </w:p>
    <w:p w14:paraId="38FF0E8B" w14:textId="77777777" w:rsidR="00D605E9" w:rsidRDefault="00AD0BCB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toimihenkilöt osallistuvat liiton järjestämille toimihenkilöpäiville liiton kutsun mukaisesti.  </w:t>
      </w:r>
    </w:p>
    <w:p w14:paraId="2B716DFF" w14:textId="77777777" w:rsidR="00D605E9" w:rsidRDefault="00AD0BCB" w:rsidP="0030056A">
      <w:pPr>
        <w:spacing w:after="2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7D199D5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OPISKELIJATOIMINTA  </w:t>
      </w:r>
    </w:p>
    <w:p w14:paraId="7BA155B7" w14:textId="77777777" w:rsidR="00D605E9" w:rsidRDefault="00AD0BCB" w:rsidP="0030056A">
      <w:pPr>
        <w:numPr>
          <w:ilvl w:val="0"/>
          <w:numId w:val="5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Opiskelij</w:t>
      </w:r>
      <w:r w:rsidR="001376B3">
        <w:rPr>
          <w:rFonts w:ascii="Times New Roman" w:eastAsia="Times New Roman" w:hAnsi="Times New Roman" w:cs="Times New Roman"/>
          <w:color w:val="000000"/>
          <w:sz w:val="28"/>
        </w:rPr>
        <w:t>oita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kutsutaan 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 xml:space="preserve">mahdollisuuksien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mukaan yhdistyksen järjestämiin tapahtumiin.  </w:t>
      </w:r>
    </w:p>
    <w:p w14:paraId="2275E065" w14:textId="533FA805" w:rsidR="00D605E9" w:rsidRDefault="00AD0BCB" w:rsidP="0030056A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Opiskelijoille järjestetään myös heille suunnattua toimintaa</w:t>
      </w:r>
      <w:r w:rsidR="00862F3C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73E605D0" w14:textId="77777777" w:rsidR="00D605E9" w:rsidRDefault="00AD0BCB" w:rsidP="0030056A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Valmistuvat opiskelijat huomioidaan ja heille järjestetään tilaisuus, jossa yhdistys lahjoittaa valmistuvi</w:t>
      </w:r>
      <w:r w:rsidR="002E7724">
        <w:rPr>
          <w:rFonts w:ascii="Times New Roman" w:eastAsia="Times New Roman" w:hAnsi="Times New Roman" w:cs="Times New Roman"/>
          <w:color w:val="000000"/>
          <w:sz w:val="28"/>
        </w:rPr>
        <w:t>en puolesta hyväntekeväisyyskohteeseen lahjoituksen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14:paraId="1BB900BA" w14:textId="2C92280E" w:rsidR="00D605E9" w:rsidRDefault="00AD0BCB" w:rsidP="0030056A">
      <w:pPr>
        <w:numPr>
          <w:ilvl w:val="0"/>
          <w:numId w:val="5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sz w:val="28"/>
          <w:szCs w:val="28"/>
        </w:rPr>
        <w:t>Kahdelle (2) valmistuvalle terveydenhoitajalle luovutetaan stipendi a’ 50 euroa, toinen Savonia amk:sta valmistuneelle ja toinen Kajaanin amk:sta valmistuneelle</w:t>
      </w:r>
      <w:r w:rsidR="009D10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656923" w14:textId="77777777" w:rsidR="00D605E9" w:rsidRDefault="00AD0BCB" w:rsidP="0030056A">
      <w:pPr>
        <w:numPr>
          <w:ilvl w:val="0"/>
          <w:numId w:val="5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Hallituksen kokouksiin kutsutaan opiskelijayhdyshenkilöt. </w:t>
      </w:r>
    </w:p>
    <w:p w14:paraId="02EB378F" w14:textId="02621FBC" w:rsidR="00AB1146" w:rsidRDefault="00AD0BCB" w:rsidP="0030056A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sz w:val="28"/>
          <w:szCs w:val="28"/>
        </w:rPr>
        <w:t>Terveydenhoitajapäiville 202</w:t>
      </w:r>
      <w:r w:rsidR="005A5F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B6529D7">
        <w:rPr>
          <w:rFonts w:ascii="Times New Roman" w:eastAsia="Times New Roman" w:hAnsi="Times New Roman" w:cs="Times New Roman"/>
          <w:sz w:val="28"/>
          <w:szCs w:val="28"/>
        </w:rPr>
        <w:t xml:space="preserve">osallistuville opiskelijoille yhdistys maksaa puolet osallistumismaksusta. </w:t>
      </w:r>
      <w:r w:rsidR="009D1025" w:rsidRPr="00862F3C">
        <w:rPr>
          <w:rFonts w:ascii="Times New Roman" w:eastAsia="Times New Roman" w:hAnsi="Times New Roman" w:cs="Times New Roman"/>
          <w:sz w:val="28"/>
          <w:szCs w:val="28"/>
        </w:rPr>
        <w:t>Hakemu</w:t>
      </w:r>
      <w:r w:rsidR="00191AF4" w:rsidRPr="00862F3C">
        <w:rPr>
          <w:rFonts w:ascii="Times New Roman" w:eastAsia="Times New Roman" w:hAnsi="Times New Roman" w:cs="Times New Roman"/>
          <w:sz w:val="28"/>
          <w:szCs w:val="28"/>
        </w:rPr>
        <w:t>s</w:t>
      </w:r>
      <w:r w:rsidR="009D1025" w:rsidRPr="00862F3C">
        <w:rPr>
          <w:rFonts w:ascii="Times New Roman" w:eastAsia="Times New Roman" w:hAnsi="Times New Roman" w:cs="Times New Roman"/>
          <w:sz w:val="28"/>
          <w:szCs w:val="28"/>
        </w:rPr>
        <w:t xml:space="preserve"> tulee olla yhdistyksellä 30.7.202</w:t>
      </w:r>
      <w:r w:rsidR="00577E1B" w:rsidRPr="00862F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1025" w:rsidRPr="00862F3C">
        <w:rPr>
          <w:rFonts w:ascii="Times New Roman" w:eastAsia="Times New Roman" w:hAnsi="Times New Roman" w:cs="Times New Roman"/>
          <w:sz w:val="28"/>
          <w:szCs w:val="28"/>
        </w:rPr>
        <w:t xml:space="preserve"> mennessä.</w:t>
      </w:r>
    </w:p>
    <w:p w14:paraId="6A05A809" w14:textId="77777777" w:rsidR="00AB1146" w:rsidRDefault="00AB1146" w:rsidP="0030056A">
      <w:pPr>
        <w:spacing w:after="2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B3314B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LUOTTAMUSMIESTOIMINTA  </w:t>
      </w:r>
    </w:p>
    <w:p w14:paraId="03FF4993" w14:textId="77777777" w:rsidR="00D605E9" w:rsidRDefault="00AD0BCB" w:rsidP="0030056A">
      <w:pPr>
        <w:numPr>
          <w:ilvl w:val="0"/>
          <w:numId w:val="6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kaikissa työorganisaatioissa on koulutettu luottamusmies.  </w:t>
      </w:r>
    </w:p>
    <w:p w14:paraId="78BD05E8" w14:textId="77777777" w:rsidR="00D605E9" w:rsidRDefault="00AD0BCB" w:rsidP="0030056A">
      <w:pPr>
        <w:numPr>
          <w:ilvl w:val="0"/>
          <w:numId w:val="6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Luottamusmiehet osallistuvat liiton järjestämiin luottamusmieskoulutuksiin.  </w:t>
      </w:r>
    </w:p>
    <w:p w14:paraId="6941D20A" w14:textId="77777777" w:rsidR="00D605E9" w:rsidRDefault="00AD0BCB" w:rsidP="0030056A">
      <w:pPr>
        <w:spacing w:after="18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5105735C" w14:textId="77777777" w:rsidR="00D605E9" w:rsidRDefault="00AD0BCB" w:rsidP="0030056A">
      <w:pPr>
        <w:tabs>
          <w:tab w:val="center" w:pos="2127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YHTEISTYÖ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298A1D42" w14:textId="1CC94BAD" w:rsidR="00D605E9" w:rsidRDefault="00AD0BCB" w:rsidP="0030056A">
      <w:pPr>
        <w:numPr>
          <w:ilvl w:val="0"/>
          <w:numId w:val="7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Yhdistys tekee yhteistyötä muiden terveydenhoitajayhdistysten sekä muiden terveydenhuollon ammatillisten yhdistysten ja kolmannen sektorin toimijoiden kanssa tilanteiden ja resurssien mukaisesti.</w:t>
      </w:r>
    </w:p>
    <w:p w14:paraId="25E68605" w14:textId="77777777" w:rsidR="00D605E9" w:rsidRDefault="00AD0BCB" w:rsidP="0030056A">
      <w:pPr>
        <w:numPr>
          <w:ilvl w:val="0"/>
          <w:numId w:val="7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Terveydenhoitajaopiskelijoiden tapaamiset järjestetään yhteistyössä terveydenhoitajaopettajien kanssa.  </w:t>
      </w:r>
    </w:p>
    <w:p w14:paraId="5DBFAC55" w14:textId="77777777" w:rsidR="00D605E9" w:rsidRDefault="00AD0BCB" w:rsidP="0030056A">
      <w:pPr>
        <w:spacing w:after="21" w:line="259" w:lineRule="auto"/>
        <w:ind w:left="16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3A55D618" w14:textId="77777777" w:rsidR="00D605E9" w:rsidRDefault="00AD0BCB" w:rsidP="0030056A">
      <w:pPr>
        <w:tabs>
          <w:tab w:val="center" w:pos="2127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VIESTINTÄ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5C5B43C0" w14:textId="77777777" w:rsidR="00D605E9" w:rsidRDefault="00AD0BCB" w:rsidP="0030056A">
      <w:pPr>
        <w:numPr>
          <w:ilvl w:val="0"/>
          <w:numId w:val="8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Tiedottaja tai puheenjohtaja kirjoittaa jäsenkirjeen säännöllisesti (4-5x vuodessa). Jäsenkirje lähetetään sähköisesti suoraan jäsenistöll</w:t>
      </w:r>
      <w:r w:rsidR="002343B4">
        <w:rPr>
          <w:rFonts w:ascii="Times New Roman" w:eastAsia="Times New Roman" w:hAnsi="Times New Roman" w:cs="Times New Roman"/>
          <w:color w:val="000000"/>
          <w:sz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</w:rPr>
        <w:t>. Opiskelijoille jäsenkirje lähetetään sähköisesti opiskelijayhdyshenkilön</w:t>
      </w:r>
      <w:r w:rsidR="00D32AE5">
        <w:rPr>
          <w:rFonts w:ascii="Times New Roman" w:eastAsia="Times New Roman" w:hAnsi="Times New Roman" w:cs="Times New Roman"/>
          <w:color w:val="000000"/>
          <w:sz w:val="28"/>
        </w:rPr>
        <w:t xml:space="preserve"> tai koulujen lehtoreiden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välityksellä.  Jäsenkirje julkaistaan myös yhdistyksen nettisivuilla.   </w:t>
      </w:r>
    </w:p>
    <w:p w14:paraId="12B87CC9" w14:textId="77777777" w:rsidR="008B7D55" w:rsidRDefault="00AD0BCB" w:rsidP="0030056A">
      <w:pPr>
        <w:numPr>
          <w:ilvl w:val="0"/>
          <w:numId w:val="8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Tapahtumien yhteydessä tiedottaja/puheenjohtaja on yhteydessä paikalliseen mediaan. Lisätään terveydenhoitajatyön näkyvyyttä ja tunnettavuutta alueella ottamalla kantaa ajankohtaiseen hyvinvointiin liittyvään aiheeseen.  </w:t>
      </w:r>
    </w:p>
    <w:p w14:paraId="5F3B7B65" w14:textId="15AA73EE" w:rsidR="00D605E9" w:rsidRDefault="00AD0BCB" w:rsidP="0030056A">
      <w:pPr>
        <w:numPr>
          <w:ilvl w:val="0"/>
          <w:numId w:val="8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Yhdistyksellä on oma ryhmä Facebookissa</w:t>
      </w:r>
      <w:r w:rsidR="00106900">
        <w:rPr>
          <w:rFonts w:ascii="Times New Roman" w:eastAsia="Times New Roman" w:hAnsi="Times New Roman" w:cs="Times New Roman"/>
          <w:color w:val="000000"/>
          <w:sz w:val="28"/>
        </w:rPr>
        <w:t xml:space="preserve"> sekä </w:t>
      </w:r>
      <w:r w:rsidR="00106900" w:rsidRPr="00191AF4">
        <w:rPr>
          <w:rFonts w:ascii="Times New Roman" w:eastAsia="Times New Roman" w:hAnsi="Times New Roman" w:cs="Times New Roman"/>
          <w:sz w:val="28"/>
        </w:rPr>
        <w:t>Instagram-tili</w:t>
      </w:r>
      <w:r>
        <w:rPr>
          <w:rFonts w:ascii="Times New Roman" w:eastAsia="Times New Roman" w:hAnsi="Times New Roman" w:cs="Times New Roman"/>
          <w:color w:val="000000"/>
          <w:sz w:val="28"/>
        </w:rPr>
        <w:t>, jo</w:t>
      </w:r>
      <w:r w:rsidR="00106900">
        <w:rPr>
          <w:rFonts w:ascii="Times New Roman" w:eastAsia="Times New Roman" w:hAnsi="Times New Roman" w:cs="Times New Roman"/>
          <w:color w:val="000000"/>
          <w:sz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ta käytetään myös vapaamuotoisena viestintäkanavana jäsenistölle.  </w:t>
      </w:r>
    </w:p>
    <w:p w14:paraId="5A39BBE3" w14:textId="4FCA82AE" w:rsidR="009115F4" w:rsidRDefault="00AD0BCB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muistaa vuosittain 50 ja 60 vuotta täyttäviä jäseniään onnittelukortein. </w:t>
      </w:r>
    </w:p>
    <w:p w14:paraId="2704203C" w14:textId="77777777" w:rsidR="00106900" w:rsidRPr="00106900" w:rsidRDefault="00106900" w:rsidP="00106900">
      <w:pPr>
        <w:spacing w:after="6" w:line="266" w:lineRule="auto"/>
        <w:ind w:left="163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1C8F396" w14:textId="5D732A4C" w:rsidR="009115F4" w:rsidRDefault="00AD0BCB" w:rsidP="0030056A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STIPENDIT</w:t>
      </w:r>
    </w:p>
    <w:p w14:paraId="7F3A301F" w14:textId="0711DDF0" w:rsidR="009115F4" w:rsidRDefault="00AD0BCB" w:rsidP="0030056A">
      <w:pPr>
        <w:numPr>
          <w:ilvl w:val="0"/>
          <w:numId w:val="8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Yhdistys jakaa </w:t>
      </w:r>
      <w:r w:rsidR="0BB6EBB9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neljä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3731D5F5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stipendiä</w:t>
      </w:r>
      <w:r w:rsidR="00242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3F0472" w14:textId="77777777" w:rsidR="009115F4" w:rsidRDefault="00E22234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aksi (2) stipendiä valmistuville terveydenhoitajaopiskelijoille a’ 50e, toinen stipendeistä valmistuvalle terveydenhoitajalle Savonia ammattikorkeakoulusta ja toinen Kajaanin ammattikorkeakoulusta valmistuvalle.</w:t>
      </w:r>
    </w:p>
    <w:p w14:paraId="01376B14" w14:textId="73C10DDE" w:rsidR="00DE422C" w:rsidRDefault="00DE422C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Koulutusstipendi</w:t>
      </w:r>
      <w:r w:rsidR="5ACCE0FA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(t)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puolet koulutuksen kokonaishinnasta, kuitenkin korkeintaan </w:t>
      </w:r>
      <w:r w:rsidR="107F48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e. Koulutusstipendillä halutaan tukea erityisesti terveydenhoitajan </w:t>
      </w:r>
      <w:r w:rsidRPr="003005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perustyötä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tukevia koulutuksia, joita työnantaja ei kustanna.</w:t>
      </w:r>
    </w:p>
    <w:p w14:paraId="12775265" w14:textId="52CCEE9F" w:rsidR="009115F4" w:rsidRDefault="009115F4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O</w:t>
      </w:r>
      <w:r w:rsidR="00AD0BCB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sallistumisstipendi 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Terveydenhoitajapäiville (v.202</w:t>
      </w:r>
      <w:r w:rsidR="00191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D0BCB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osallistumiseen. Yhdistys korvaa koko Terveydenhoitajapäivien osallistumismaksun, mikäli työnantaja ei osallistu osallistumismaksukustannuksiin. Osallistumisstipendin saaja ei ole oikeutettu saamaan yhdistykseltä matkakorvausta Terveydenhoitajapäiville osallistumisesta. </w:t>
      </w:r>
    </w:p>
    <w:p w14:paraId="7E770DBB" w14:textId="67B5F595" w:rsidR="009115F4" w:rsidRDefault="00AD0BCB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Koulutusstipendit 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 haettava 1</w:t>
      </w:r>
      <w:r w:rsidR="00191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.11.202</w:t>
      </w:r>
      <w:r w:rsidR="00191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mennessä erillisellä lomakkeella, joka löytyy yhdistyksen nettisivuilta.</w:t>
      </w:r>
    </w:p>
    <w:p w14:paraId="4A9B4D77" w14:textId="6FC02C5F" w:rsidR="00191AF4" w:rsidRDefault="00191AF4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Osallistumisstipendi Terveydenhoitajapäiville 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on haettava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mennessä erillisellä lomakkeella, joka löytyy yhdistyksen nettisivuilta.</w:t>
      </w:r>
    </w:p>
    <w:p w14:paraId="35826BF2" w14:textId="77777777" w:rsidR="00D605E9" w:rsidRPr="009115F4" w:rsidRDefault="00AD0BCB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Jos hakemuksia haettaviin stipendeihin ei tule määräaikaan mennessä, hallitus voi kohdentaa rahan muuhun toimintaan tai stipendiin.</w:t>
      </w:r>
    </w:p>
    <w:sectPr w:rsidR="00D605E9" w:rsidRPr="009115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E878" w14:textId="77777777" w:rsidR="00762820" w:rsidRDefault="00762820" w:rsidP="00DE422C">
      <w:pPr>
        <w:spacing w:after="0" w:line="240" w:lineRule="auto"/>
      </w:pPr>
      <w:r>
        <w:separator/>
      </w:r>
    </w:p>
  </w:endnote>
  <w:endnote w:type="continuationSeparator" w:id="0">
    <w:p w14:paraId="3885F1AC" w14:textId="77777777" w:rsidR="00762820" w:rsidRDefault="00762820" w:rsidP="00DE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222B" w14:textId="77777777" w:rsidR="00762820" w:rsidRDefault="00762820" w:rsidP="00DE422C">
      <w:pPr>
        <w:spacing w:after="0" w:line="240" w:lineRule="auto"/>
      </w:pPr>
      <w:r>
        <w:separator/>
      </w:r>
    </w:p>
  </w:footnote>
  <w:footnote w:type="continuationSeparator" w:id="0">
    <w:p w14:paraId="0D5A2F28" w14:textId="77777777" w:rsidR="00762820" w:rsidRDefault="00762820" w:rsidP="00DE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711"/>
    <w:multiLevelType w:val="multilevel"/>
    <w:tmpl w:val="8BEC4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1420B"/>
    <w:multiLevelType w:val="multilevel"/>
    <w:tmpl w:val="B6BA7C12"/>
    <w:lvl w:ilvl="0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5F6D35"/>
    <w:multiLevelType w:val="multilevel"/>
    <w:tmpl w:val="B0786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B6675"/>
    <w:multiLevelType w:val="multilevel"/>
    <w:tmpl w:val="B200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84778"/>
    <w:multiLevelType w:val="multilevel"/>
    <w:tmpl w:val="1AE65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474F1"/>
    <w:multiLevelType w:val="multilevel"/>
    <w:tmpl w:val="4816E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02377"/>
    <w:multiLevelType w:val="multilevel"/>
    <w:tmpl w:val="A9220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F493E"/>
    <w:multiLevelType w:val="multilevel"/>
    <w:tmpl w:val="34D8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D377C"/>
    <w:multiLevelType w:val="multilevel"/>
    <w:tmpl w:val="B9A69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460197">
    <w:abstractNumId w:val="2"/>
  </w:num>
  <w:num w:numId="2" w16cid:durableId="1283729010">
    <w:abstractNumId w:val="3"/>
  </w:num>
  <w:num w:numId="3" w16cid:durableId="1895920586">
    <w:abstractNumId w:val="7"/>
  </w:num>
  <w:num w:numId="4" w16cid:durableId="287706816">
    <w:abstractNumId w:val="1"/>
  </w:num>
  <w:num w:numId="5" w16cid:durableId="1446342974">
    <w:abstractNumId w:val="8"/>
  </w:num>
  <w:num w:numId="6" w16cid:durableId="2039350524">
    <w:abstractNumId w:val="0"/>
  </w:num>
  <w:num w:numId="7" w16cid:durableId="792098530">
    <w:abstractNumId w:val="5"/>
  </w:num>
  <w:num w:numId="8" w16cid:durableId="270357891">
    <w:abstractNumId w:val="4"/>
  </w:num>
  <w:num w:numId="9" w16cid:durableId="834690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E9"/>
    <w:rsid w:val="00032FFB"/>
    <w:rsid w:val="000330FB"/>
    <w:rsid w:val="00091D9B"/>
    <w:rsid w:val="0009596C"/>
    <w:rsid w:val="000A478F"/>
    <w:rsid w:val="000D3478"/>
    <w:rsid w:val="00105C45"/>
    <w:rsid w:val="00106900"/>
    <w:rsid w:val="001376B3"/>
    <w:rsid w:val="00147ACC"/>
    <w:rsid w:val="00164671"/>
    <w:rsid w:val="00191AF4"/>
    <w:rsid w:val="001A1400"/>
    <w:rsid w:val="001E4C28"/>
    <w:rsid w:val="002343B4"/>
    <w:rsid w:val="0024281B"/>
    <w:rsid w:val="002A684A"/>
    <w:rsid w:val="002B6C48"/>
    <w:rsid w:val="002E23A9"/>
    <w:rsid w:val="002E7724"/>
    <w:rsid w:val="0030056A"/>
    <w:rsid w:val="003600E9"/>
    <w:rsid w:val="003808B3"/>
    <w:rsid w:val="003A4940"/>
    <w:rsid w:val="004202E9"/>
    <w:rsid w:val="004927E5"/>
    <w:rsid w:val="004C4D84"/>
    <w:rsid w:val="005712CC"/>
    <w:rsid w:val="005777ED"/>
    <w:rsid w:val="00577E1B"/>
    <w:rsid w:val="005A5FA1"/>
    <w:rsid w:val="005C7C92"/>
    <w:rsid w:val="005F71C8"/>
    <w:rsid w:val="00643A31"/>
    <w:rsid w:val="006D5152"/>
    <w:rsid w:val="0071034D"/>
    <w:rsid w:val="00756CF5"/>
    <w:rsid w:val="00762820"/>
    <w:rsid w:val="00763561"/>
    <w:rsid w:val="007839DA"/>
    <w:rsid w:val="00790CF9"/>
    <w:rsid w:val="007A656B"/>
    <w:rsid w:val="007D7734"/>
    <w:rsid w:val="00816A6C"/>
    <w:rsid w:val="00862F3C"/>
    <w:rsid w:val="008902AE"/>
    <w:rsid w:val="008B7D55"/>
    <w:rsid w:val="009115F4"/>
    <w:rsid w:val="009443B5"/>
    <w:rsid w:val="0097139E"/>
    <w:rsid w:val="00980139"/>
    <w:rsid w:val="009D09D0"/>
    <w:rsid w:val="009D1025"/>
    <w:rsid w:val="00A23911"/>
    <w:rsid w:val="00A449C0"/>
    <w:rsid w:val="00A50CCC"/>
    <w:rsid w:val="00AA3B4D"/>
    <w:rsid w:val="00AB1146"/>
    <w:rsid w:val="00AC5F45"/>
    <w:rsid w:val="00AD0BCB"/>
    <w:rsid w:val="00AD6C45"/>
    <w:rsid w:val="00B144A0"/>
    <w:rsid w:val="00B53C3E"/>
    <w:rsid w:val="00B84506"/>
    <w:rsid w:val="00BA061E"/>
    <w:rsid w:val="00C64802"/>
    <w:rsid w:val="00C73AFD"/>
    <w:rsid w:val="00C94EA0"/>
    <w:rsid w:val="00CA7276"/>
    <w:rsid w:val="00CB4760"/>
    <w:rsid w:val="00CB541E"/>
    <w:rsid w:val="00D32AE5"/>
    <w:rsid w:val="00D605E9"/>
    <w:rsid w:val="00D64FFE"/>
    <w:rsid w:val="00DA31E4"/>
    <w:rsid w:val="00DA483C"/>
    <w:rsid w:val="00DD141D"/>
    <w:rsid w:val="00DE02C8"/>
    <w:rsid w:val="00DE422C"/>
    <w:rsid w:val="00E22234"/>
    <w:rsid w:val="00E4205E"/>
    <w:rsid w:val="00E51BEF"/>
    <w:rsid w:val="00EB2335"/>
    <w:rsid w:val="00F02B7D"/>
    <w:rsid w:val="00F36C0B"/>
    <w:rsid w:val="00F90D03"/>
    <w:rsid w:val="00FA4DB1"/>
    <w:rsid w:val="00FC5863"/>
    <w:rsid w:val="01AD62A4"/>
    <w:rsid w:val="0BB6EBB9"/>
    <w:rsid w:val="107F48C8"/>
    <w:rsid w:val="260B023A"/>
    <w:rsid w:val="276A9280"/>
    <w:rsid w:val="2C1D5362"/>
    <w:rsid w:val="2DB923C3"/>
    <w:rsid w:val="32849D81"/>
    <w:rsid w:val="345CAA46"/>
    <w:rsid w:val="34EAD7CE"/>
    <w:rsid w:val="3731D5F5"/>
    <w:rsid w:val="3B6529D7"/>
    <w:rsid w:val="54B15634"/>
    <w:rsid w:val="5ACCE0FA"/>
    <w:rsid w:val="5EEDBE7D"/>
    <w:rsid w:val="695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7AF0D"/>
  <w15:docId w15:val="{4D3B21B0-9CC8-4ACA-84D6-ADDE582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634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Katja Myllynen</cp:lastModifiedBy>
  <cp:revision>9</cp:revision>
  <dcterms:created xsi:type="dcterms:W3CDTF">2023-01-12T14:27:00Z</dcterms:created>
  <dcterms:modified xsi:type="dcterms:W3CDTF">2023-02-19T15:34:00Z</dcterms:modified>
</cp:coreProperties>
</file>