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A99CD" w14:textId="397B31B9" w:rsidR="004D62BC" w:rsidRPr="00950404" w:rsidRDefault="004D62BC" w:rsidP="004D62BC">
      <w:pPr>
        <w:spacing w:line="276" w:lineRule="auto"/>
        <w:rPr>
          <w:rFonts w:asciiTheme="minorHAnsi" w:eastAsiaTheme="majorEastAsia" w:hAnsiTheme="minorHAnsi" w:cstheme="minorHAnsi"/>
          <w:b/>
          <w:bCs/>
          <w:szCs w:val="24"/>
        </w:rPr>
      </w:pPr>
      <w:bookmarkStart w:id="0" w:name="_Toc51054846"/>
      <w:r w:rsidRPr="00950404">
        <w:rPr>
          <w:rFonts w:asciiTheme="minorHAnsi" w:eastAsiaTheme="majorEastAsia" w:hAnsiTheme="minorHAnsi" w:cstheme="minorHAnsi"/>
          <w:b/>
          <w:bCs/>
          <w:szCs w:val="24"/>
        </w:rPr>
        <w:t>OMAVALVONTASUUNNITELMA</w:t>
      </w:r>
    </w:p>
    <w:p w14:paraId="209EB3E4" w14:textId="7486EA77" w:rsidR="00BC766C" w:rsidRPr="0054228F" w:rsidRDefault="00BC766C" w:rsidP="004D62BC">
      <w:pPr>
        <w:spacing w:line="276" w:lineRule="auto"/>
        <w:rPr>
          <w:rFonts w:asciiTheme="minorHAnsi" w:eastAsiaTheme="majorEastAsia" w:hAnsiTheme="minorHAnsi" w:cstheme="minorHAnsi"/>
          <w:szCs w:val="24"/>
        </w:rPr>
      </w:pPr>
      <w:r w:rsidRPr="0054228F">
        <w:rPr>
          <w:rFonts w:asciiTheme="minorHAnsi" w:eastAsiaTheme="majorEastAsia" w:hAnsiTheme="minorHAnsi" w:cstheme="minorHAnsi"/>
          <w:szCs w:val="24"/>
        </w:rPr>
        <w:t>Ilonpisara</w:t>
      </w:r>
    </w:p>
    <w:p w14:paraId="349951F0" w14:textId="7B2A5D4A" w:rsidR="00BC766C" w:rsidRPr="0054228F" w:rsidRDefault="00BC766C" w:rsidP="004D62BC">
      <w:pPr>
        <w:spacing w:line="276" w:lineRule="auto"/>
        <w:rPr>
          <w:rFonts w:asciiTheme="minorHAnsi" w:eastAsiaTheme="majorEastAsia" w:hAnsiTheme="minorHAnsi" w:cstheme="minorHAnsi"/>
          <w:szCs w:val="24"/>
        </w:rPr>
      </w:pPr>
      <w:r w:rsidRPr="0054228F">
        <w:rPr>
          <w:rFonts w:asciiTheme="minorHAnsi" w:eastAsiaTheme="majorEastAsia" w:hAnsiTheme="minorHAnsi" w:cstheme="minorHAnsi"/>
          <w:szCs w:val="24"/>
        </w:rPr>
        <w:t>Päivitetty 22.8.2024</w:t>
      </w:r>
    </w:p>
    <w:p w14:paraId="45688A94" w14:textId="77777777" w:rsidR="004D62BC" w:rsidRPr="0054228F" w:rsidRDefault="004D62BC" w:rsidP="001877BC">
      <w:pPr>
        <w:spacing w:line="276" w:lineRule="auto"/>
        <w:rPr>
          <w:rFonts w:asciiTheme="minorHAnsi" w:eastAsiaTheme="majorEastAsia" w:hAnsiTheme="minorHAnsi" w:cstheme="minorHAnsi"/>
          <w:szCs w:val="24"/>
        </w:rPr>
      </w:pPr>
    </w:p>
    <w:sdt>
      <w:sdtPr>
        <w:rPr>
          <w:rFonts w:asciiTheme="minorHAnsi" w:eastAsiaTheme="minorHAnsi" w:hAnsiTheme="minorHAnsi" w:cstheme="minorHAnsi"/>
          <w:sz w:val="24"/>
          <w:szCs w:val="24"/>
          <w:lang w:eastAsia="en-US"/>
        </w:rPr>
        <w:id w:val="-709727756"/>
        <w:docPartObj>
          <w:docPartGallery w:val="Table of Contents"/>
          <w:docPartUnique/>
        </w:docPartObj>
      </w:sdtPr>
      <w:sdtEndPr/>
      <w:sdtContent>
        <w:p w14:paraId="7CA06256" w14:textId="190EE0F9" w:rsidR="0054228F" w:rsidRPr="0054228F" w:rsidRDefault="0054228F">
          <w:pPr>
            <w:pStyle w:val="Sisllysluettelonotsikko"/>
            <w:rPr>
              <w:rFonts w:asciiTheme="minorHAnsi" w:hAnsiTheme="minorHAnsi" w:cstheme="minorHAnsi"/>
              <w:sz w:val="24"/>
              <w:szCs w:val="24"/>
            </w:rPr>
          </w:pPr>
          <w:r w:rsidRPr="0054228F">
            <w:rPr>
              <w:rFonts w:asciiTheme="minorHAnsi" w:hAnsiTheme="minorHAnsi" w:cstheme="minorHAnsi"/>
              <w:sz w:val="24"/>
              <w:szCs w:val="24"/>
            </w:rPr>
            <w:t>Sisällys</w:t>
          </w:r>
        </w:p>
        <w:p w14:paraId="598F606F" w14:textId="5B3ADAAE" w:rsidR="00126D86" w:rsidRDefault="0054228F">
          <w:pPr>
            <w:pStyle w:val="Sisluet2"/>
            <w:tabs>
              <w:tab w:val="left" w:pos="720"/>
              <w:tab w:val="right" w:leader="dot" w:pos="9628"/>
            </w:tabs>
            <w:rPr>
              <w:rFonts w:asciiTheme="minorHAnsi" w:eastAsiaTheme="minorEastAsia" w:hAnsiTheme="minorHAnsi"/>
              <w:noProof/>
              <w:kern w:val="2"/>
              <w:sz w:val="22"/>
              <w:lang w:eastAsia="fi-FI"/>
              <w14:ligatures w14:val="standardContextual"/>
            </w:rPr>
          </w:pPr>
          <w:r w:rsidRPr="0054228F">
            <w:rPr>
              <w:rFonts w:asciiTheme="minorHAnsi" w:hAnsiTheme="minorHAnsi" w:cstheme="minorHAnsi"/>
              <w:szCs w:val="24"/>
            </w:rPr>
            <w:fldChar w:fldCharType="begin"/>
          </w:r>
          <w:r w:rsidRPr="0054228F">
            <w:rPr>
              <w:rFonts w:asciiTheme="minorHAnsi" w:hAnsiTheme="minorHAnsi" w:cstheme="minorHAnsi"/>
              <w:szCs w:val="24"/>
            </w:rPr>
            <w:instrText xml:space="preserve"> TOC \o "1-3" \h \z \u </w:instrText>
          </w:r>
          <w:r w:rsidRPr="0054228F">
            <w:rPr>
              <w:rFonts w:asciiTheme="minorHAnsi" w:hAnsiTheme="minorHAnsi" w:cstheme="minorHAnsi"/>
              <w:szCs w:val="24"/>
            </w:rPr>
            <w:fldChar w:fldCharType="separate"/>
          </w:r>
          <w:hyperlink w:anchor="_Toc175238158" w:history="1">
            <w:r w:rsidR="00126D86" w:rsidRPr="00575E90">
              <w:rPr>
                <w:rStyle w:val="Hyperlinkki"/>
                <w:rFonts w:cstheme="minorHAnsi"/>
                <w:noProof/>
              </w:rPr>
              <w:t>1.</w:t>
            </w:r>
            <w:r w:rsidR="00126D86">
              <w:rPr>
                <w:rFonts w:asciiTheme="minorHAnsi" w:eastAsiaTheme="minorEastAsia" w:hAnsiTheme="minorHAnsi"/>
                <w:noProof/>
                <w:kern w:val="2"/>
                <w:sz w:val="22"/>
                <w:lang w:eastAsia="fi-FI"/>
                <w14:ligatures w14:val="standardContextual"/>
              </w:rPr>
              <w:tab/>
            </w:r>
            <w:r w:rsidR="00126D86" w:rsidRPr="00575E90">
              <w:rPr>
                <w:rStyle w:val="Hyperlinkki"/>
                <w:rFonts w:cstheme="minorHAnsi"/>
                <w:noProof/>
              </w:rPr>
              <w:t>PALVELUNTUOTTAJAA KOSKEVAT TIEDOT</w:t>
            </w:r>
            <w:r w:rsidR="00126D86">
              <w:rPr>
                <w:noProof/>
                <w:webHidden/>
              </w:rPr>
              <w:tab/>
            </w:r>
            <w:r w:rsidR="00126D86">
              <w:rPr>
                <w:noProof/>
                <w:webHidden/>
              </w:rPr>
              <w:fldChar w:fldCharType="begin"/>
            </w:r>
            <w:r w:rsidR="00126D86">
              <w:rPr>
                <w:noProof/>
                <w:webHidden/>
              </w:rPr>
              <w:instrText xml:space="preserve"> PAGEREF _Toc175238158 \h </w:instrText>
            </w:r>
            <w:r w:rsidR="00126D86">
              <w:rPr>
                <w:noProof/>
                <w:webHidden/>
              </w:rPr>
            </w:r>
            <w:r w:rsidR="00126D86">
              <w:rPr>
                <w:noProof/>
                <w:webHidden/>
              </w:rPr>
              <w:fldChar w:fldCharType="separate"/>
            </w:r>
            <w:r w:rsidR="00126D86">
              <w:rPr>
                <w:noProof/>
                <w:webHidden/>
              </w:rPr>
              <w:t>2</w:t>
            </w:r>
            <w:r w:rsidR="00126D86">
              <w:rPr>
                <w:noProof/>
                <w:webHidden/>
              </w:rPr>
              <w:fldChar w:fldCharType="end"/>
            </w:r>
          </w:hyperlink>
        </w:p>
        <w:p w14:paraId="6C735B90" w14:textId="794E89FA" w:rsidR="00126D86" w:rsidRDefault="00092C27">
          <w:pPr>
            <w:pStyle w:val="Sisluet2"/>
            <w:tabs>
              <w:tab w:val="left" w:pos="720"/>
              <w:tab w:val="right" w:leader="dot" w:pos="9628"/>
            </w:tabs>
            <w:rPr>
              <w:rFonts w:asciiTheme="minorHAnsi" w:eastAsiaTheme="minorEastAsia" w:hAnsiTheme="minorHAnsi"/>
              <w:noProof/>
              <w:kern w:val="2"/>
              <w:sz w:val="22"/>
              <w:lang w:eastAsia="fi-FI"/>
              <w14:ligatures w14:val="standardContextual"/>
            </w:rPr>
          </w:pPr>
          <w:hyperlink w:anchor="_Toc175238159" w:history="1">
            <w:r w:rsidR="00126D86" w:rsidRPr="00575E90">
              <w:rPr>
                <w:rStyle w:val="Hyperlinkki"/>
                <w:rFonts w:cstheme="minorHAnsi"/>
                <w:noProof/>
              </w:rPr>
              <w:t>2.</w:t>
            </w:r>
            <w:r w:rsidR="00126D86">
              <w:rPr>
                <w:rFonts w:asciiTheme="minorHAnsi" w:eastAsiaTheme="minorEastAsia" w:hAnsiTheme="minorHAnsi"/>
                <w:noProof/>
                <w:kern w:val="2"/>
                <w:sz w:val="22"/>
                <w:lang w:eastAsia="fi-FI"/>
                <w14:ligatures w14:val="standardContextual"/>
              </w:rPr>
              <w:tab/>
            </w:r>
            <w:r w:rsidR="00126D86" w:rsidRPr="00575E90">
              <w:rPr>
                <w:rStyle w:val="Hyperlinkki"/>
                <w:rFonts w:cstheme="minorHAnsi"/>
                <w:noProof/>
              </w:rPr>
              <w:t>OMAVALVONTASUUNNITELMAN LAATIMINEN</w:t>
            </w:r>
            <w:r w:rsidR="00126D86">
              <w:rPr>
                <w:noProof/>
                <w:webHidden/>
              </w:rPr>
              <w:tab/>
            </w:r>
            <w:r w:rsidR="00126D86">
              <w:rPr>
                <w:noProof/>
                <w:webHidden/>
              </w:rPr>
              <w:fldChar w:fldCharType="begin"/>
            </w:r>
            <w:r w:rsidR="00126D86">
              <w:rPr>
                <w:noProof/>
                <w:webHidden/>
              </w:rPr>
              <w:instrText xml:space="preserve"> PAGEREF _Toc175238159 \h </w:instrText>
            </w:r>
            <w:r w:rsidR="00126D86">
              <w:rPr>
                <w:noProof/>
                <w:webHidden/>
              </w:rPr>
            </w:r>
            <w:r w:rsidR="00126D86">
              <w:rPr>
                <w:noProof/>
                <w:webHidden/>
              </w:rPr>
              <w:fldChar w:fldCharType="separate"/>
            </w:r>
            <w:r w:rsidR="00126D86">
              <w:rPr>
                <w:noProof/>
                <w:webHidden/>
              </w:rPr>
              <w:t>3</w:t>
            </w:r>
            <w:r w:rsidR="00126D86">
              <w:rPr>
                <w:noProof/>
                <w:webHidden/>
              </w:rPr>
              <w:fldChar w:fldCharType="end"/>
            </w:r>
          </w:hyperlink>
        </w:p>
        <w:p w14:paraId="208C89F7" w14:textId="6BAA7A9D" w:rsidR="00126D86" w:rsidRDefault="00092C27">
          <w:pPr>
            <w:pStyle w:val="Sisluet2"/>
            <w:tabs>
              <w:tab w:val="left" w:pos="720"/>
              <w:tab w:val="right" w:leader="dot" w:pos="9628"/>
            </w:tabs>
            <w:rPr>
              <w:rFonts w:asciiTheme="minorHAnsi" w:eastAsiaTheme="minorEastAsia" w:hAnsiTheme="minorHAnsi"/>
              <w:noProof/>
              <w:kern w:val="2"/>
              <w:sz w:val="22"/>
              <w:lang w:eastAsia="fi-FI"/>
              <w14:ligatures w14:val="standardContextual"/>
            </w:rPr>
          </w:pPr>
          <w:hyperlink w:anchor="_Toc175238160" w:history="1">
            <w:r w:rsidR="00126D86" w:rsidRPr="00575E90">
              <w:rPr>
                <w:rStyle w:val="Hyperlinkki"/>
                <w:rFonts w:cstheme="minorHAnsi"/>
                <w:noProof/>
              </w:rPr>
              <w:t>3.</w:t>
            </w:r>
            <w:r w:rsidR="00126D86">
              <w:rPr>
                <w:rFonts w:asciiTheme="minorHAnsi" w:eastAsiaTheme="minorEastAsia" w:hAnsiTheme="minorHAnsi"/>
                <w:noProof/>
                <w:kern w:val="2"/>
                <w:sz w:val="22"/>
                <w:lang w:eastAsia="fi-FI"/>
                <w14:ligatures w14:val="standardContextual"/>
              </w:rPr>
              <w:tab/>
            </w:r>
            <w:r w:rsidR="00126D86" w:rsidRPr="00575E90">
              <w:rPr>
                <w:rStyle w:val="Hyperlinkki"/>
                <w:rFonts w:cstheme="minorHAnsi"/>
                <w:noProof/>
              </w:rPr>
              <w:t>TOIMINTA-AJATUS, ARVOT JA TOIMINTAPERIAATTEET</w:t>
            </w:r>
            <w:r w:rsidR="00126D86">
              <w:rPr>
                <w:noProof/>
                <w:webHidden/>
              </w:rPr>
              <w:tab/>
            </w:r>
            <w:r w:rsidR="00126D86">
              <w:rPr>
                <w:noProof/>
                <w:webHidden/>
              </w:rPr>
              <w:fldChar w:fldCharType="begin"/>
            </w:r>
            <w:r w:rsidR="00126D86">
              <w:rPr>
                <w:noProof/>
                <w:webHidden/>
              </w:rPr>
              <w:instrText xml:space="preserve"> PAGEREF _Toc175238160 \h </w:instrText>
            </w:r>
            <w:r w:rsidR="00126D86">
              <w:rPr>
                <w:noProof/>
                <w:webHidden/>
              </w:rPr>
            </w:r>
            <w:r w:rsidR="00126D86">
              <w:rPr>
                <w:noProof/>
                <w:webHidden/>
              </w:rPr>
              <w:fldChar w:fldCharType="separate"/>
            </w:r>
            <w:r w:rsidR="00126D86">
              <w:rPr>
                <w:noProof/>
                <w:webHidden/>
              </w:rPr>
              <w:t>3</w:t>
            </w:r>
            <w:r w:rsidR="00126D86">
              <w:rPr>
                <w:noProof/>
                <w:webHidden/>
              </w:rPr>
              <w:fldChar w:fldCharType="end"/>
            </w:r>
          </w:hyperlink>
        </w:p>
        <w:p w14:paraId="4A959CE0" w14:textId="4B12105B" w:rsidR="00126D86" w:rsidRDefault="00092C27">
          <w:pPr>
            <w:pStyle w:val="Sisluet2"/>
            <w:tabs>
              <w:tab w:val="left" w:pos="720"/>
              <w:tab w:val="right" w:leader="dot" w:pos="9628"/>
            </w:tabs>
            <w:rPr>
              <w:rFonts w:asciiTheme="minorHAnsi" w:eastAsiaTheme="minorEastAsia" w:hAnsiTheme="minorHAnsi"/>
              <w:noProof/>
              <w:kern w:val="2"/>
              <w:sz w:val="22"/>
              <w:lang w:eastAsia="fi-FI"/>
              <w14:ligatures w14:val="standardContextual"/>
            </w:rPr>
          </w:pPr>
          <w:hyperlink w:anchor="_Toc175238161" w:history="1">
            <w:r w:rsidR="00126D86" w:rsidRPr="00575E90">
              <w:rPr>
                <w:rStyle w:val="Hyperlinkki"/>
                <w:rFonts w:cstheme="minorHAnsi"/>
                <w:noProof/>
              </w:rPr>
              <w:t>4.</w:t>
            </w:r>
            <w:r w:rsidR="00126D86">
              <w:rPr>
                <w:rFonts w:asciiTheme="minorHAnsi" w:eastAsiaTheme="minorEastAsia" w:hAnsiTheme="minorHAnsi"/>
                <w:noProof/>
                <w:kern w:val="2"/>
                <w:sz w:val="22"/>
                <w:lang w:eastAsia="fi-FI"/>
                <w14:ligatures w14:val="standardContextual"/>
              </w:rPr>
              <w:tab/>
            </w:r>
            <w:r w:rsidR="00126D86" w:rsidRPr="00575E90">
              <w:rPr>
                <w:rStyle w:val="Hyperlinkki"/>
                <w:rFonts w:cstheme="minorHAnsi"/>
                <w:noProof/>
              </w:rPr>
              <w:t>RISKIEN HALLINTA</w:t>
            </w:r>
            <w:r w:rsidR="00126D86">
              <w:rPr>
                <w:noProof/>
                <w:webHidden/>
              </w:rPr>
              <w:tab/>
            </w:r>
            <w:r w:rsidR="00126D86">
              <w:rPr>
                <w:noProof/>
                <w:webHidden/>
              </w:rPr>
              <w:fldChar w:fldCharType="begin"/>
            </w:r>
            <w:r w:rsidR="00126D86">
              <w:rPr>
                <w:noProof/>
                <w:webHidden/>
              </w:rPr>
              <w:instrText xml:space="preserve"> PAGEREF _Toc175238161 \h </w:instrText>
            </w:r>
            <w:r w:rsidR="00126D86">
              <w:rPr>
                <w:noProof/>
                <w:webHidden/>
              </w:rPr>
            </w:r>
            <w:r w:rsidR="00126D86">
              <w:rPr>
                <w:noProof/>
                <w:webHidden/>
              </w:rPr>
              <w:fldChar w:fldCharType="separate"/>
            </w:r>
            <w:r w:rsidR="00126D86">
              <w:rPr>
                <w:noProof/>
                <w:webHidden/>
              </w:rPr>
              <w:t>4</w:t>
            </w:r>
            <w:r w:rsidR="00126D86">
              <w:rPr>
                <w:noProof/>
                <w:webHidden/>
              </w:rPr>
              <w:fldChar w:fldCharType="end"/>
            </w:r>
          </w:hyperlink>
        </w:p>
        <w:p w14:paraId="68B0168A" w14:textId="1B7C6AFA" w:rsidR="00126D86" w:rsidRDefault="00092C27">
          <w:pPr>
            <w:pStyle w:val="Sisluet2"/>
            <w:tabs>
              <w:tab w:val="left" w:pos="720"/>
              <w:tab w:val="right" w:leader="dot" w:pos="9628"/>
            </w:tabs>
            <w:rPr>
              <w:rFonts w:asciiTheme="minorHAnsi" w:eastAsiaTheme="minorEastAsia" w:hAnsiTheme="minorHAnsi"/>
              <w:noProof/>
              <w:kern w:val="2"/>
              <w:sz w:val="22"/>
              <w:lang w:eastAsia="fi-FI"/>
              <w14:ligatures w14:val="standardContextual"/>
            </w:rPr>
          </w:pPr>
          <w:hyperlink w:anchor="_Toc175238162" w:history="1">
            <w:r w:rsidR="00126D86" w:rsidRPr="00575E90">
              <w:rPr>
                <w:rStyle w:val="Hyperlinkki"/>
                <w:rFonts w:cstheme="minorHAnsi"/>
                <w:noProof/>
              </w:rPr>
              <w:t>5.</w:t>
            </w:r>
            <w:r w:rsidR="00126D86">
              <w:rPr>
                <w:rFonts w:asciiTheme="minorHAnsi" w:eastAsiaTheme="minorEastAsia" w:hAnsiTheme="minorHAnsi"/>
                <w:noProof/>
                <w:kern w:val="2"/>
                <w:sz w:val="22"/>
                <w:lang w:eastAsia="fi-FI"/>
                <w14:ligatures w14:val="standardContextual"/>
              </w:rPr>
              <w:tab/>
            </w:r>
            <w:r w:rsidR="00126D86" w:rsidRPr="00575E90">
              <w:rPr>
                <w:rStyle w:val="Hyperlinkki"/>
                <w:rFonts w:cstheme="minorHAnsi"/>
                <w:noProof/>
              </w:rPr>
              <w:t>ASIAKKAAN ASEMA JA OIKEUDET</w:t>
            </w:r>
            <w:r w:rsidR="00126D86">
              <w:rPr>
                <w:noProof/>
                <w:webHidden/>
              </w:rPr>
              <w:tab/>
            </w:r>
            <w:r w:rsidR="00126D86">
              <w:rPr>
                <w:noProof/>
                <w:webHidden/>
              </w:rPr>
              <w:fldChar w:fldCharType="begin"/>
            </w:r>
            <w:r w:rsidR="00126D86">
              <w:rPr>
                <w:noProof/>
                <w:webHidden/>
              </w:rPr>
              <w:instrText xml:space="preserve"> PAGEREF _Toc175238162 \h </w:instrText>
            </w:r>
            <w:r w:rsidR="00126D86">
              <w:rPr>
                <w:noProof/>
                <w:webHidden/>
              </w:rPr>
            </w:r>
            <w:r w:rsidR="00126D86">
              <w:rPr>
                <w:noProof/>
                <w:webHidden/>
              </w:rPr>
              <w:fldChar w:fldCharType="separate"/>
            </w:r>
            <w:r w:rsidR="00126D86">
              <w:rPr>
                <w:noProof/>
                <w:webHidden/>
              </w:rPr>
              <w:t>5</w:t>
            </w:r>
            <w:r w:rsidR="00126D86">
              <w:rPr>
                <w:noProof/>
                <w:webHidden/>
              </w:rPr>
              <w:fldChar w:fldCharType="end"/>
            </w:r>
          </w:hyperlink>
        </w:p>
        <w:p w14:paraId="465D8BD1" w14:textId="748A0540" w:rsidR="00126D86" w:rsidRDefault="00092C27">
          <w:pPr>
            <w:pStyle w:val="Sisluet2"/>
            <w:tabs>
              <w:tab w:val="left" w:pos="720"/>
              <w:tab w:val="right" w:leader="dot" w:pos="9628"/>
            </w:tabs>
            <w:rPr>
              <w:rFonts w:asciiTheme="minorHAnsi" w:eastAsiaTheme="minorEastAsia" w:hAnsiTheme="minorHAnsi"/>
              <w:noProof/>
              <w:kern w:val="2"/>
              <w:sz w:val="22"/>
              <w:lang w:eastAsia="fi-FI"/>
              <w14:ligatures w14:val="standardContextual"/>
            </w:rPr>
          </w:pPr>
          <w:hyperlink w:anchor="_Toc175238163" w:history="1">
            <w:r w:rsidR="00126D86" w:rsidRPr="00575E90">
              <w:rPr>
                <w:rStyle w:val="Hyperlinkki"/>
                <w:rFonts w:cstheme="minorHAnsi"/>
                <w:noProof/>
              </w:rPr>
              <w:t>6.</w:t>
            </w:r>
            <w:r w:rsidR="00126D86">
              <w:rPr>
                <w:rFonts w:asciiTheme="minorHAnsi" w:eastAsiaTheme="minorEastAsia" w:hAnsiTheme="minorHAnsi"/>
                <w:noProof/>
                <w:kern w:val="2"/>
                <w:sz w:val="22"/>
                <w:lang w:eastAsia="fi-FI"/>
                <w14:ligatures w14:val="standardContextual"/>
              </w:rPr>
              <w:tab/>
            </w:r>
            <w:r w:rsidR="00126D86" w:rsidRPr="00575E90">
              <w:rPr>
                <w:rStyle w:val="Hyperlinkki"/>
                <w:rFonts w:cstheme="minorHAnsi"/>
                <w:noProof/>
              </w:rPr>
              <w:t>PALVELUN SISÄLTÖ</w:t>
            </w:r>
            <w:r w:rsidR="00126D86">
              <w:rPr>
                <w:noProof/>
                <w:webHidden/>
              </w:rPr>
              <w:tab/>
            </w:r>
            <w:r w:rsidR="00126D86">
              <w:rPr>
                <w:noProof/>
                <w:webHidden/>
              </w:rPr>
              <w:fldChar w:fldCharType="begin"/>
            </w:r>
            <w:r w:rsidR="00126D86">
              <w:rPr>
                <w:noProof/>
                <w:webHidden/>
              </w:rPr>
              <w:instrText xml:space="preserve"> PAGEREF _Toc175238163 \h </w:instrText>
            </w:r>
            <w:r w:rsidR="00126D86">
              <w:rPr>
                <w:noProof/>
                <w:webHidden/>
              </w:rPr>
            </w:r>
            <w:r w:rsidR="00126D86">
              <w:rPr>
                <w:noProof/>
                <w:webHidden/>
              </w:rPr>
              <w:fldChar w:fldCharType="separate"/>
            </w:r>
            <w:r w:rsidR="00126D86">
              <w:rPr>
                <w:noProof/>
                <w:webHidden/>
              </w:rPr>
              <w:t>8</w:t>
            </w:r>
            <w:r w:rsidR="00126D86">
              <w:rPr>
                <w:noProof/>
                <w:webHidden/>
              </w:rPr>
              <w:fldChar w:fldCharType="end"/>
            </w:r>
          </w:hyperlink>
        </w:p>
        <w:p w14:paraId="0DC9A90B" w14:textId="6DC91C17" w:rsidR="00126D86" w:rsidRDefault="00092C27">
          <w:pPr>
            <w:pStyle w:val="Sisluet2"/>
            <w:tabs>
              <w:tab w:val="left" w:pos="720"/>
              <w:tab w:val="right" w:leader="dot" w:pos="9628"/>
            </w:tabs>
            <w:rPr>
              <w:rFonts w:asciiTheme="minorHAnsi" w:eastAsiaTheme="minorEastAsia" w:hAnsiTheme="minorHAnsi"/>
              <w:noProof/>
              <w:kern w:val="2"/>
              <w:sz w:val="22"/>
              <w:lang w:eastAsia="fi-FI"/>
              <w14:ligatures w14:val="standardContextual"/>
            </w:rPr>
          </w:pPr>
          <w:hyperlink w:anchor="_Toc175238164" w:history="1">
            <w:r w:rsidR="00126D86" w:rsidRPr="00575E90">
              <w:rPr>
                <w:rStyle w:val="Hyperlinkki"/>
                <w:rFonts w:cstheme="minorHAnsi"/>
                <w:noProof/>
              </w:rPr>
              <w:t>7.</w:t>
            </w:r>
            <w:r w:rsidR="00126D86">
              <w:rPr>
                <w:rFonts w:asciiTheme="minorHAnsi" w:eastAsiaTheme="minorEastAsia" w:hAnsiTheme="minorHAnsi"/>
                <w:noProof/>
                <w:kern w:val="2"/>
                <w:sz w:val="22"/>
                <w:lang w:eastAsia="fi-FI"/>
                <w14:ligatures w14:val="standardContextual"/>
              </w:rPr>
              <w:tab/>
            </w:r>
            <w:r w:rsidR="00126D86" w:rsidRPr="00575E90">
              <w:rPr>
                <w:rStyle w:val="Hyperlinkki"/>
                <w:rFonts w:cstheme="minorHAnsi"/>
                <w:noProof/>
              </w:rPr>
              <w:t>HENKILÖSTÖ</w:t>
            </w:r>
            <w:r w:rsidR="00126D86">
              <w:rPr>
                <w:noProof/>
                <w:webHidden/>
              </w:rPr>
              <w:tab/>
            </w:r>
            <w:r w:rsidR="00126D86">
              <w:rPr>
                <w:noProof/>
                <w:webHidden/>
              </w:rPr>
              <w:fldChar w:fldCharType="begin"/>
            </w:r>
            <w:r w:rsidR="00126D86">
              <w:rPr>
                <w:noProof/>
                <w:webHidden/>
              </w:rPr>
              <w:instrText xml:space="preserve"> PAGEREF _Toc175238164 \h </w:instrText>
            </w:r>
            <w:r w:rsidR="00126D86">
              <w:rPr>
                <w:noProof/>
                <w:webHidden/>
              </w:rPr>
            </w:r>
            <w:r w:rsidR="00126D86">
              <w:rPr>
                <w:noProof/>
                <w:webHidden/>
              </w:rPr>
              <w:fldChar w:fldCharType="separate"/>
            </w:r>
            <w:r w:rsidR="00126D86">
              <w:rPr>
                <w:noProof/>
                <w:webHidden/>
              </w:rPr>
              <w:t>11</w:t>
            </w:r>
            <w:r w:rsidR="00126D86">
              <w:rPr>
                <w:noProof/>
                <w:webHidden/>
              </w:rPr>
              <w:fldChar w:fldCharType="end"/>
            </w:r>
          </w:hyperlink>
        </w:p>
        <w:p w14:paraId="0C66D5DA" w14:textId="6E814963" w:rsidR="00126D86" w:rsidRDefault="00092C27">
          <w:pPr>
            <w:pStyle w:val="Sisluet2"/>
            <w:tabs>
              <w:tab w:val="left" w:pos="720"/>
              <w:tab w:val="right" w:leader="dot" w:pos="9628"/>
            </w:tabs>
            <w:rPr>
              <w:rFonts w:asciiTheme="minorHAnsi" w:eastAsiaTheme="minorEastAsia" w:hAnsiTheme="minorHAnsi"/>
              <w:noProof/>
              <w:kern w:val="2"/>
              <w:sz w:val="22"/>
              <w:lang w:eastAsia="fi-FI"/>
              <w14:ligatures w14:val="standardContextual"/>
            </w:rPr>
          </w:pPr>
          <w:hyperlink w:anchor="_Toc175238165" w:history="1">
            <w:r w:rsidR="00126D86" w:rsidRPr="00575E90">
              <w:rPr>
                <w:rStyle w:val="Hyperlinkki"/>
                <w:rFonts w:cstheme="minorHAnsi"/>
                <w:noProof/>
              </w:rPr>
              <w:t>8.</w:t>
            </w:r>
            <w:r w:rsidR="00126D86">
              <w:rPr>
                <w:rFonts w:asciiTheme="minorHAnsi" w:eastAsiaTheme="minorEastAsia" w:hAnsiTheme="minorHAnsi"/>
                <w:noProof/>
                <w:kern w:val="2"/>
                <w:sz w:val="22"/>
                <w:lang w:eastAsia="fi-FI"/>
                <w14:ligatures w14:val="standardContextual"/>
              </w:rPr>
              <w:tab/>
            </w:r>
            <w:r w:rsidR="00126D86" w:rsidRPr="00575E90">
              <w:rPr>
                <w:rStyle w:val="Hyperlinkki"/>
                <w:rFonts w:cstheme="minorHAnsi"/>
                <w:noProof/>
              </w:rPr>
              <w:t>TOIMITILAT</w:t>
            </w:r>
            <w:r w:rsidR="00126D86">
              <w:rPr>
                <w:noProof/>
                <w:webHidden/>
              </w:rPr>
              <w:tab/>
            </w:r>
            <w:r w:rsidR="00126D86">
              <w:rPr>
                <w:noProof/>
                <w:webHidden/>
              </w:rPr>
              <w:fldChar w:fldCharType="begin"/>
            </w:r>
            <w:r w:rsidR="00126D86">
              <w:rPr>
                <w:noProof/>
                <w:webHidden/>
              </w:rPr>
              <w:instrText xml:space="preserve"> PAGEREF _Toc175238165 \h </w:instrText>
            </w:r>
            <w:r w:rsidR="00126D86">
              <w:rPr>
                <w:noProof/>
                <w:webHidden/>
              </w:rPr>
            </w:r>
            <w:r w:rsidR="00126D86">
              <w:rPr>
                <w:noProof/>
                <w:webHidden/>
              </w:rPr>
              <w:fldChar w:fldCharType="separate"/>
            </w:r>
            <w:r w:rsidR="00126D86">
              <w:rPr>
                <w:noProof/>
                <w:webHidden/>
              </w:rPr>
              <w:t>12</w:t>
            </w:r>
            <w:r w:rsidR="00126D86">
              <w:rPr>
                <w:noProof/>
                <w:webHidden/>
              </w:rPr>
              <w:fldChar w:fldCharType="end"/>
            </w:r>
          </w:hyperlink>
        </w:p>
        <w:p w14:paraId="6026D147" w14:textId="424FFE78" w:rsidR="00126D86" w:rsidRDefault="00092C27">
          <w:pPr>
            <w:pStyle w:val="Sisluet2"/>
            <w:tabs>
              <w:tab w:val="left" w:pos="720"/>
              <w:tab w:val="right" w:leader="dot" w:pos="9628"/>
            </w:tabs>
            <w:rPr>
              <w:rFonts w:asciiTheme="minorHAnsi" w:eastAsiaTheme="minorEastAsia" w:hAnsiTheme="minorHAnsi"/>
              <w:noProof/>
              <w:kern w:val="2"/>
              <w:sz w:val="22"/>
              <w:lang w:eastAsia="fi-FI"/>
              <w14:ligatures w14:val="standardContextual"/>
            </w:rPr>
          </w:pPr>
          <w:hyperlink w:anchor="_Toc175238166" w:history="1">
            <w:r w:rsidR="00126D86" w:rsidRPr="00575E90">
              <w:rPr>
                <w:rStyle w:val="Hyperlinkki"/>
                <w:rFonts w:cstheme="minorHAnsi"/>
                <w:noProof/>
              </w:rPr>
              <w:t>9.</w:t>
            </w:r>
            <w:r w:rsidR="00126D86">
              <w:rPr>
                <w:rFonts w:asciiTheme="minorHAnsi" w:eastAsiaTheme="minorEastAsia" w:hAnsiTheme="minorHAnsi"/>
                <w:noProof/>
                <w:kern w:val="2"/>
                <w:sz w:val="22"/>
                <w:lang w:eastAsia="fi-FI"/>
                <w14:ligatures w14:val="standardContextual"/>
              </w:rPr>
              <w:tab/>
            </w:r>
            <w:r w:rsidR="00126D86" w:rsidRPr="00575E90">
              <w:rPr>
                <w:rStyle w:val="Hyperlinkki"/>
                <w:rFonts w:cstheme="minorHAnsi"/>
                <w:noProof/>
              </w:rPr>
              <w:t>ASIAKAS- JA POTILASTIETOJEN KÄSITTELY JA KIRJAAMINEN</w:t>
            </w:r>
            <w:r w:rsidR="00126D86">
              <w:rPr>
                <w:noProof/>
                <w:webHidden/>
              </w:rPr>
              <w:tab/>
            </w:r>
            <w:r w:rsidR="00126D86">
              <w:rPr>
                <w:noProof/>
                <w:webHidden/>
              </w:rPr>
              <w:fldChar w:fldCharType="begin"/>
            </w:r>
            <w:r w:rsidR="00126D86">
              <w:rPr>
                <w:noProof/>
                <w:webHidden/>
              </w:rPr>
              <w:instrText xml:space="preserve"> PAGEREF _Toc175238166 \h </w:instrText>
            </w:r>
            <w:r w:rsidR="00126D86">
              <w:rPr>
                <w:noProof/>
                <w:webHidden/>
              </w:rPr>
            </w:r>
            <w:r w:rsidR="00126D86">
              <w:rPr>
                <w:noProof/>
                <w:webHidden/>
              </w:rPr>
              <w:fldChar w:fldCharType="separate"/>
            </w:r>
            <w:r w:rsidR="00126D86">
              <w:rPr>
                <w:noProof/>
                <w:webHidden/>
              </w:rPr>
              <w:t>14</w:t>
            </w:r>
            <w:r w:rsidR="00126D86">
              <w:rPr>
                <w:noProof/>
                <w:webHidden/>
              </w:rPr>
              <w:fldChar w:fldCharType="end"/>
            </w:r>
          </w:hyperlink>
        </w:p>
        <w:p w14:paraId="4C377CC4" w14:textId="2C3D2C3C" w:rsidR="00126D86" w:rsidRDefault="00092C27">
          <w:pPr>
            <w:pStyle w:val="Sisluet2"/>
            <w:tabs>
              <w:tab w:val="left" w:pos="880"/>
              <w:tab w:val="right" w:leader="dot" w:pos="9628"/>
            </w:tabs>
            <w:rPr>
              <w:rFonts w:asciiTheme="minorHAnsi" w:eastAsiaTheme="minorEastAsia" w:hAnsiTheme="minorHAnsi"/>
              <w:noProof/>
              <w:kern w:val="2"/>
              <w:sz w:val="22"/>
              <w:lang w:eastAsia="fi-FI"/>
              <w14:ligatures w14:val="standardContextual"/>
            </w:rPr>
          </w:pPr>
          <w:hyperlink w:anchor="_Toc175238167" w:history="1">
            <w:r w:rsidR="00126D86" w:rsidRPr="00575E90">
              <w:rPr>
                <w:rStyle w:val="Hyperlinkki"/>
                <w:rFonts w:cstheme="minorHAnsi"/>
                <w:noProof/>
              </w:rPr>
              <w:t>10.</w:t>
            </w:r>
            <w:r w:rsidR="00126D86">
              <w:rPr>
                <w:rFonts w:asciiTheme="minorHAnsi" w:eastAsiaTheme="minorEastAsia" w:hAnsiTheme="minorHAnsi"/>
                <w:noProof/>
                <w:kern w:val="2"/>
                <w:sz w:val="22"/>
                <w:lang w:eastAsia="fi-FI"/>
                <w14:ligatures w14:val="standardContextual"/>
              </w:rPr>
              <w:tab/>
            </w:r>
            <w:r w:rsidR="00126D86" w:rsidRPr="00575E90">
              <w:rPr>
                <w:rStyle w:val="Hyperlinkki"/>
                <w:rFonts w:cstheme="minorHAnsi"/>
                <w:noProof/>
              </w:rPr>
              <w:t>YHTEENVETO KEHITTÄMISSUUNNITELMASTA</w:t>
            </w:r>
            <w:r w:rsidR="00126D86">
              <w:rPr>
                <w:noProof/>
                <w:webHidden/>
              </w:rPr>
              <w:tab/>
            </w:r>
            <w:r w:rsidR="00126D86">
              <w:rPr>
                <w:noProof/>
                <w:webHidden/>
              </w:rPr>
              <w:fldChar w:fldCharType="begin"/>
            </w:r>
            <w:r w:rsidR="00126D86">
              <w:rPr>
                <w:noProof/>
                <w:webHidden/>
              </w:rPr>
              <w:instrText xml:space="preserve"> PAGEREF _Toc175238167 \h </w:instrText>
            </w:r>
            <w:r w:rsidR="00126D86">
              <w:rPr>
                <w:noProof/>
                <w:webHidden/>
              </w:rPr>
            </w:r>
            <w:r w:rsidR="00126D86">
              <w:rPr>
                <w:noProof/>
                <w:webHidden/>
              </w:rPr>
              <w:fldChar w:fldCharType="separate"/>
            </w:r>
            <w:r w:rsidR="00126D86">
              <w:rPr>
                <w:noProof/>
                <w:webHidden/>
              </w:rPr>
              <w:t>14</w:t>
            </w:r>
            <w:r w:rsidR="00126D86">
              <w:rPr>
                <w:noProof/>
                <w:webHidden/>
              </w:rPr>
              <w:fldChar w:fldCharType="end"/>
            </w:r>
          </w:hyperlink>
        </w:p>
        <w:p w14:paraId="2FE96BB0" w14:textId="07BA3B3B" w:rsidR="0054228F" w:rsidRPr="0054228F" w:rsidRDefault="0054228F">
          <w:pPr>
            <w:rPr>
              <w:rFonts w:asciiTheme="minorHAnsi" w:hAnsiTheme="minorHAnsi" w:cstheme="minorHAnsi"/>
              <w:szCs w:val="24"/>
            </w:rPr>
          </w:pPr>
          <w:r w:rsidRPr="0054228F">
            <w:rPr>
              <w:rFonts w:asciiTheme="minorHAnsi" w:hAnsiTheme="minorHAnsi" w:cstheme="minorHAnsi"/>
              <w:szCs w:val="24"/>
            </w:rPr>
            <w:fldChar w:fldCharType="end"/>
          </w:r>
        </w:p>
      </w:sdtContent>
    </w:sdt>
    <w:p w14:paraId="64969D5F" w14:textId="693706BA" w:rsidR="00F340A2" w:rsidRPr="0054228F" w:rsidRDefault="004D62BC" w:rsidP="00324B9C">
      <w:pPr>
        <w:rPr>
          <w:rFonts w:asciiTheme="minorHAnsi" w:eastAsiaTheme="majorEastAsia" w:hAnsiTheme="minorHAnsi" w:cstheme="minorHAnsi"/>
          <w:szCs w:val="24"/>
        </w:rPr>
      </w:pPr>
      <w:r w:rsidRPr="0054228F">
        <w:rPr>
          <w:rFonts w:asciiTheme="minorHAnsi" w:hAnsiTheme="minorHAnsi" w:cstheme="minorHAnsi"/>
          <w:szCs w:val="24"/>
        </w:rPr>
        <w:br w:type="page"/>
      </w:r>
      <w:bookmarkStart w:id="1" w:name="_Toc45556421"/>
      <w:bookmarkEnd w:id="0"/>
    </w:p>
    <w:p w14:paraId="1BE6C52A" w14:textId="41D6D6C8" w:rsidR="004238A6" w:rsidRPr="00E3490E" w:rsidRDefault="00DE6CB7" w:rsidP="00555E83">
      <w:pPr>
        <w:pStyle w:val="Otsikko2"/>
        <w:numPr>
          <w:ilvl w:val="0"/>
          <w:numId w:val="21"/>
        </w:numPr>
        <w:rPr>
          <w:rFonts w:asciiTheme="minorHAnsi" w:hAnsiTheme="minorHAnsi" w:cstheme="minorHAnsi"/>
          <w:b/>
          <w:bCs/>
          <w:sz w:val="24"/>
          <w:szCs w:val="24"/>
        </w:rPr>
      </w:pPr>
      <w:bookmarkStart w:id="2" w:name="_Toc175238158"/>
      <w:r w:rsidRPr="00E3490E">
        <w:rPr>
          <w:rFonts w:asciiTheme="minorHAnsi" w:hAnsiTheme="minorHAnsi" w:cstheme="minorHAnsi"/>
          <w:b/>
          <w:bCs/>
          <w:sz w:val="24"/>
          <w:szCs w:val="24"/>
        </w:rPr>
        <w:lastRenderedPageBreak/>
        <w:t>PALVELUNTUOTTAJAA KOSKEVAT TIEDOT</w:t>
      </w:r>
      <w:bookmarkEnd w:id="1"/>
      <w:bookmarkEnd w:id="2"/>
    </w:p>
    <w:p w14:paraId="67C5BAAA" w14:textId="77777777" w:rsidR="00F340A2" w:rsidRPr="00E3490E" w:rsidRDefault="00F340A2" w:rsidP="00F340A2">
      <w:pPr>
        <w:rPr>
          <w:rFonts w:asciiTheme="minorHAnsi" w:hAnsiTheme="minorHAnsi" w:cstheme="minorHAnsi"/>
          <w:szCs w:val="24"/>
        </w:rPr>
      </w:pPr>
    </w:p>
    <w:tbl>
      <w:tblPr>
        <w:tblW w:w="998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4"/>
      </w:tblGrid>
      <w:tr w:rsidR="001C3BB9" w:rsidRPr="00E3490E" w14:paraId="04480365" w14:textId="77777777" w:rsidTr="00BC766C">
        <w:trPr>
          <w:trHeight w:val="3192"/>
        </w:trPr>
        <w:tc>
          <w:tcPr>
            <w:tcW w:w="9984" w:type="dxa"/>
            <w:tcBorders>
              <w:top w:val="nil"/>
              <w:left w:val="nil"/>
              <w:bottom w:val="nil"/>
              <w:right w:val="nil"/>
            </w:tcBorders>
          </w:tcPr>
          <w:p w14:paraId="6FC72D18" w14:textId="26A4D53F" w:rsidR="00BA4387" w:rsidRPr="00E3490E" w:rsidRDefault="001C3BB9" w:rsidP="00BC766C">
            <w:pPr>
              <w:spacing w:after="0" w:line="276" w:lineRule="auto"/>
              <w:rPr>
                <w:rFonts w:asciiTheme="minorHAnsi" w:hAnsiTheme="minorHAnsi" w:cstheme="minorHAnsi"/>
                <w:szCs w:val="24"/>
              </w:rPr>
            </w:pPr>
            <w:bookmarkStart w:id="3" w:name="_Toc45556422"/>
            <w:r w:rsidRPr="00E3490E">
              <w:rPr>
                <w:rFonts w:asciiTheme="minorHAnsi" w:hAnsiTheme="minorHAnsi" w:cstheme="minorHAnsi"/>
                <w:szCs w:val="24"/>
              </w:rPr>
              <w:t>Palveluntuottaja</w:t>
            </w:r>
            <w:r w:rsidR="00C07B37" w:rsidRPr="00E3490E">
              <w:rPr>
                <w:rFonts w:asciiTheme="minorHAnsi" w:hAnsiTheme="minorHAnsi" w:cstheme="minorHAnsi"/>
                <w:szCs w:val="24"/>
              </w:rPr>
              <w:t xml:space="preserve">: </w:t>
            </w:r>
            <w:r w:rsidRPr="00E3490E">
              <w:rPr>
                <w:rFonts w:asciiTheme="minorHAnsi" w:hAnsiTheme="minorHAnsi" w:cstheme="minorHAnsi"/>
                <w:szCs w:val="24"/>
              </w:rPr>
              <w:t xml:space="preserve">Ilonpisara ry </w:t>
            </w:r>
            <w:r w:rsidRPr="00E3490E">
              <w:rPr>
                <w:rFonts w:asciiTheme="minorHAnsi" w:hAnsiTheme="minorHAnsi" w:cstheme="minorHAnsi"/>
                <w:szCs w:val="24"/>
              </w:rPr>
              <w:tab/>
            </w:r>
          </w:p>
          <w:p w14:paraId="596792A3" w14:textId="507D3E2D" w:rsidR="001C3BB9" w:rsidRPr="00E3490E" w:rsidRDefault="001C3BB9" w:rsidP="00BC766C">
            <w:pPr>
              <w:spacing w:after="0" w:line="276" w:lineRule="auto"/>
              <w:rPr>
                <w:rFonts w:asciiTheme="minorHAnsi" w:hAnsiTheme="minorHAnsi" w:cstheme="minorHAnsi"/>
                <w:szCs w:val="24"/>
              </w:rPr>
            </w:pPr>
            <w:r w:rsidRPr="00E3490E">
              <w:rPr>
                <w:rFonts w:asciiTheme="minorHAnsi" w:hAnsiTheme="minorHAnsi" w:cstheme="minorHAnsi"/>
                <w:szCs w:val="24"/>
              </w:rPr>
              <w:t>Y-tunnus: 0276725-6</w:t>
            </w:r>
            <w:r w:rsidRPr="00E3490E">
              <w:rPr>
                <w:rFonts w:asciiTheme="minorHAnsi" w:hAnsiTheme="minorHAnsi" w:cstheme="minorHAnsi"/>
                <w:szCs w:val="24"/>
              </w:rPr>
              <w:tab/>
            </w:r>
          </w:p>
          <w:p w14:paraId="757160F0" w14:textId="77777777" w:rsidR="001C3BB9" w:rsidRPr="00E3490E" w:rsidRDefault="001C3BB9" w:rsidP="00BC766C">
            <w:pPr>
              <w:spacing w:after="0" w:line="276" w:lineRule="auto"/>
              <w:rPr>
                <w:rFonts w:asciiTheme="minorHAnsi" w:hAnsiTheme="minorHAnsi" w:cstheme="minorHAnsi"/>
                <w:szCs w:val="24"/>
              </w:rPr>
            </w:pPr>
            <w:r w:rsidRPr="00E3490E">
              <w:rPr>
                <w:rFonts w:asciiTheme="minorHAnsi" w:hAnsiTheme="minorHAnsi" w:cstheme="minorHAnsi"/>
                <w:szCs w:val="24"/>
              </w:rPr>
              <w:t>Kunta: Hämeenlinna</w:t>
            </w:r>
          </w:p>
          <w:p w14:paraId="72CCA467" w14:textId="360DC54E" w:rsidR="00F340A2" w:rsidRPr="00E3490E" w:rsidRDefault="001C3BB9" w:rsidP="00BC766C">
            <w:pPr>
              <w:spacing w:after="0" w:line="276" w:lineRule="auto"/>
              <w:rPr>
                <w:rFonts w:asciiTheme="minorHAnsi" w:hAnsiTheme="minorHAnsi" w:cstheme="minorHAnsi"/>
                <w:szCs w:val="24"/>
              </w:rPr>
            </w:pPr>
            <w:r w:rsidRPr="00E3490E">
              <w:rPr>
                <w:rFonts w:asciiTheme="minorHAnsi" w:hAnsiTheme="minorHAnsi" w:cstheme="minorHAnsi"/>
                <w:szCs w:val="24"/>
              </w:rPr>
              <w:t>Sote-alue</w:t>
            </w:r>
            <w:r w:rsidR="00AE26D0" w:rsidRPr="00E3490E">
              <w:rPr>
                <w:rFonts w:asciiTheme="minorHAnsi" w:hAnsiTheme="minorHAnsi" w:cstheme="minorHAnsi"/>
                <w:szCs w:val="24"/>
              </w:rPr>
              <w:t xml:space="preserve">: </w:t>
            </w:r>
            <w:r w:rsidRPr="00E3490E">
              <w:rPr>
                <w:rFonts w:asciiTheme="minorHAnsi" w:hAnsiTheme="minorHAnsi" w:cstheme="minorHAnsi"/>
                <w:szCs w:val="24"/>
              </w:rPr>
              <w:t>Kanta-Hämeen hyvinvointialue</w:t>
            </w:r>
            <w:r w:rsidRPr="00E3490E">
              <w:rPr>
                <w:rFonts w:asciiTheme="minorHAnsi" w:hAnsiTheme="minorHAnsi" w:cstheme="minorHAnsi"/>
                <w:szCs w:val="24"/>
              </w:rPr>
              <w:tab/>
            </w:r>
            <w:bookmarkStart w:id="4" w:name="_Toc45556424"/>
          </w:p>
          <w:p w14:paraId="5A78EB9A" w14:textId="460C815A" w:rsidR="001C3BB9" w:rsidRPr="00E3490E" w:rsidRDefault="001C3BB9" w:rsidP="00BC766C">
            <w:pPr>
              <w:spacing w:after="0" w:line="276" w:lineRule="auto"/>
              <w:rPr>
                <w:rFonts w:asciiTheme="minorHAnsi" w:hAnsiTheme="minorHAnsi" w:cstheme="minorHAnsi"/>
                <w:szCs w:val="24"/>
              </w:rPr>
            </w:pPr>
            <w:r w:rsidRPr="00E3490E">
              <w:rPr>
                <w:rFonts w:asciiTheme="minorHAnsi" w:hAnsiTheme="minorHAnsi" w:cstheme="minorHAnsi"/>
                <w:szCs w:val="24"/>
              </w:rPr>
              <w:t>Toimintayksik</w:t>
            </w:r>
            <w:bookmarkEnd w:id="4"/>
            <w:r w:rsidR="00AE26D0" w:rsidRPr="00E3490E">
              <w:rPr>
                <w:rFonts w:asciiTheme="minorHAnsi" w:hAnsiTheme="minorHAnsi" w:cstheme="minorHAnsi"/>
                <w:szCs w:val="24"/>
              </w:rPr>
              <w:t xml:space="preserve">kö: </w:t>
            </w:r>
            <w:r w:rsidRPr="00E3490E">
              <w:rPr>
                <w:rFonts w:asciiTheme="minorHAnsi" w:hAnsiTheme="minorHAnsi" w:cstheme="minorHAnsi"/>
                <w:szCs w:val="24"/>
              </w:rPr>
              <w:t>Ilonpisara</w:t>
            </w:r>
          </w:p>
          <w:p w14:paraId="4BA60FD9" w14:textId="789129D2" w:rsidR="001C3BB9" w:rsidRPr="00E3490E" w:rsidRDefault="002E58B0" w:rsidP="00BC766C">
            <w:pPr>
              <w:spacing w:after="0" w:line="276" w:lineRule="auto"/>
              <w:rPr>
                <w:rFonts w:asciiTheme="minorHAnsi" w:hAnsiTheme="minorHAnsi" w:cstheme="minorHAnsi"/>
                <w:szCs w:val="24"/>
              </w:rPr>
            </w:pPr>
            <w:r w:rsidRPr="00E3490E">
              <w:rPr>
                <w:rFonts w:asciiTheme="minorHAnsi" w:hAnsiTheme="minorHAnsi" w:cstheme="minorHAnsi"/>
                <w:szCs w:val="24"/>
              </w:rPr>
              <w:t>O</w:t>
            </w:r>
            <w:r w:rsidR="001C3BB9" w:rsidRPr="00E3490E">
              <w:rPr>
                <w:rFonts w:asciiTheme="minorHAnsi" w:hAnsiTheme="minorHAnsi" w:cstheme="minorHAnsi"/>
                <w:szCs w:val="24"/>
              </w:rPr>
              <w:t>soite: Hatunniementie 41</w:t>
            </w:r>
            <w:r w:rsidRPr="00E3490E">
              <w:rPr>
                <w:rFonts w:asciiTheme="minorHAnsi" w:hAnsiTheme="minorHAnsi" w:cstheme="minorHAnsi"/>
                <w:szCs w:val="24"/>
              </w:rPr>
              <w:t xml:space="preserve">, </w:t>
            </w:r>
            <w:r w:rsidR="001C3BB9" w:rsidRPr="00E3490E">
              <w:rPr>
                <w:rFonts w:asciiTheme="minorHAnsi" w:hAnsiTheme="minorHAnsi" w:cstheme="minorHAnsi"/>
                <w:szCs w:val="24"/>
              </w:rPr>
              <w:t>136</w:t>
            </w:r>
            <w:r w:rsidRPr="00E3490E">
              <w:rPr>
                <w:rFonts w:asciiTheme="minorHAnsi" w:hAnsiTheme="minorHAnsi" w:cstheme="minorHAnsi"/>
                <w:szCs w:val="24"/>
              </w:rPr>
              <w:t xml:space="preserve">00 </w:t>
            </w:r>
            <w:r w:rsidR="001C3BB9" w:rsidRPr="00E3490E">
              <w:rPr>
                <w:rFonts w:asciiTheme="minorHAnsi" w:hAnsiTheme="minorHAnsi" w:cstheme="minorHAnsi"/>
                <w:szCs w:val="24"/>
              </w:rPr>
              <w:t>Hämeenlinna</w:t>
            </w:r>
            <w:r w:rsidR="001C3BB9" w:rsidRPr="00E3490E">
              <w:rPr>
                <w:rFonts w:asciiTheme="minorHAnsi" w:hAnsiTheme="minorHAnsi" w:cstheme="minorHAnsi"/>
                <w:szCs w:val="24"/>
              </w:rPr>
              <w:tab/>
            </w:r>
          </w:p>
          <w:p w14:paraId="7FD7B8B7" w14:textId="521FC767" w:rsidR="002E58B0" w:rsidRPr="00E3490E" w:rsidRDefault="001C3BB9" w:rsidP="00BC766C">
            <w:pPr>
              <w:spacing w:after="0" w:line="276" w:lineRule="auto"/>
              <w:rPr>
                <w:rFonts w:asciiTheme="minorHAnsi" w:hAnsiTheme="minorHAnsi" w:cstheme="minorHAnsi"/>
                <w:szCs w:val="24"/>
              </w:rPr>
            </w:pPr>
            <w:r w:rsidRPr="00E3490E">
              <w:rPr>
                <w:rFonts w:asciiTheme="minorHAnsi" w:hAnsiTheme="minorHAnsi" w:cstheme="minorHAnsi"/>
                <w:szCs w:val="24"/>
              </w:rPr>
              <w:t>Sijaintiku</w:t>
            </w:r>
            <w:r w:rsidR="002E58B0" w:rsidRPr="00E3490E">
              <w:rPr>
                <w:rFonts w:asciiTheme="minorHAnsi" w:hAnsiTheme="minorHAnsi" w:cstheme="minorHAnsi"/>
                <w:szCs w:val="24"/>
              </w:rPr>
              <w:t>n</w:t>
            </w:r>
            <w:r w:rsidR="004D2ED2" w:rsidRPr="00E3490E">
              <w:rPr>
                <w:rFonts w:asciiTheme="minorHAnsi" w:hAnsiTheme="minorHAnsi" w:cstheme="minorHAnsi"/>
                <w:szCs w:val="24"/>
              </w:rPr>
              <w:t>ta</w:t>
            </w:r>
            <w:r w:rsidR="002E58B0" w:rsidRPr="00E3490E">
              <w:rPr>
                <w:rFonts w:asciiTheme="minorHAnsi" w:hAnsiTheme="minorHAnsi" w:cstheme="minorHAnsi"/>
                <w:szCs w:val="24"/>
              </w:rPr>
              <w:t>:</w:t>
            </w:r>
            <w:r w:rsidRPr="00E3490E">
              <w:rPr>
                <w:rFonts w:asciiTheme="minorHAnsi" w:hAnsiTheme="minorHAnsi" w:cstheme="minorHAnsi"/>
                <w:szCs w:val="24"/>
              </w:rPr>
              <w:t xml:space="preserve"> Hämeenlinna</w:t>
            </w:r>
          </w:p>
          <w:p w14:paraId="44DD991F" w14:textId="2190B6AF" w:rsidR="001C3BB9" w:rsidRPr="00E3490E" w:rsidRDefault="006F0CE7" w:rsidP="00BC766C">
            <w:pPr>
              <w:spacing w:after="0" w:line="276" w:lineRule="auto"/>
              <w:rPr>
                <w:rFonts w:asciiTheme="minorHAnsi" w:hAnsiTheme="minorHAnsi" w:cstheme="minorHAnsi"/>
                <w:szCs w:val="24"/>
              </w:rPr>
            </w:pPr>
            <w:r w:rsidRPr="00E3490E">
              <w:rPr>
                <w:rFonts w:asciiTheme="minorHAnsi" w:hAnsiTheme="minorHAnsi" w:cstheme="minorHAnsi"/>
                <w:szCs w:val="24"/>
              </w:rPr>
              <w:t>Vastuuhenkilö</w:t>
            </w:r>
            <w:r w:rsidR="001C3BB9" w:rsidRPr="00E3490E">
              <w:rPr>
                <w:rFonts w:asciiTheme="minorHAnsi" w:hAnsiTheme="minorHAnsi" w:cstheme="minorHAnsi"/>
                <w:szCs w:val="24"/>
              </w:rPr>
              <w:t>: Jenni Lundan</w:t>
            </w:r>
            <w:r w:rsidRPr="00E3490E">
              <w:rPr>
                <w:rFonts w:asciiTheme="minorHAnsi" w:hAnsiTheme="minorHAnsi" w:cstheme="minorHAnsi"/>
                <w:szCs w:val="24"/>
              </w:rPr>
              <w:t xml:space="preserve"> </w:t>
            </w:r>
            <w:r w:rsidR="001C3BB9" w:rsidRPr="00E3490E">
              <w:rPr>
                <w:rFonts w:asciiTheme="minorHAnsi" w:hAnsiTheme="minorHAnsi" w:cstheme="minorHAnsi"/>
                <w:szCs w:val="24"/>
              </w:rPr>
              <w:t>p. 03 647 0921, 050</w:t>
            </w:r>
            <w:r w:rsidR="00C623D1" w:rsidRPr="00E3490E">
              <w:rPr>
                <w:rFonts w:asciiTheme="minorHAnsi" w:hAnsiTheme="minorHAnsi" w:cstheme="minorHAnsi"/>
                <w:szCs w:val="24"/>
              </w:rPr>
              <w:t> </w:t>
            </w:r>
            <w:r w:rsidR="001C3BB9" w:rsidRPr="00E3490E">
              <w:rPr>
                <w:rFonts w:asciiTheme="minorHAnsi" w:hAnsiTheme="minorHAnsi" w:cstheme="minorHAnsi"/>
                <w:szCs w:val="24"/>
              </w:rPr>
              <w:t>556</w:t>
            </w:r>
            <w:r w:rsidR="00C623D1" w:rsidRPr="00E3490E">
              <w:rPr>
                <w:rFonts w:asciiTheme="minorHAnsi" w:hAnsiTheme="minorHAnsi" w:cstheme="minorHAnsi"/>
                <w:szCs w:val="24"/>
              </w:rPr>
              <w:t xml:space="preserve"> </w:t>
            </w:r>
            <w:r w:rsidR="001C3BB9" w:rsidRPr="00E3490E">
              <w:rPr>
                <w:rFonts w:asciiTheme="minorHAnsi" w:hAnsiTheme="minorHAnsi" w:cstheme="minorHAnsi"/>
                <w:szCs w:val="24"/>
              </w:rPr>
              <w:t>6611, s-posti jenni.lundan@ilonpisara.f</w:t>
            </w:r>
            <w:r w:rsidR="00BC766C" w:rsidRPr="00E3490E">
              <w:rPr>
                <w:rFonts w:asciiTheme="minorHAnsi" w:hAnsiTheme="minorHAnsi" w:cstheme="minorHAnsi"/>
                <w:szCs w:val="24"/>
              </w:rPr>
              <w:t>i</w:t>
            </w:r>
          </w:p>
        </w:tc>
      </w:tr>
    </w:tbl>
    <w:bookmarkEnd w:id="3"/>
    <w:p w14:paraId="42B5CBF0" w14:textId="77777777" w:rsidR="002E58B0" w:rsidRPr="00E3490E" w:rsidRDefault="00FE1005" w:rsidP="002E58B0">
      <w:pPr>
        <w:spacing w:line="276" w:lineRule="auto"/>
        <w:rPr>
          <w:rFonts w:asciiTheme="minorHAnsi" w:hAnsiTheme="minorHAnsi" w:cstheme="minorHAnsi"/>
          <w:b/>
          <w:bCs/>
          <w:szCs w:val="24"/>
        </w:rPr>
      </w:pPr>
      <w:r w:rsidRPr="00E3490E">
        <w:rPr>
          <w:rFonts w:asciiTheme="minorHAnsi" w:hAnsiTheme="minorHAnsi" w:cstheme="minorHAnsi"/>
          <w:b/>
          <w:bCs/>
          <w:szCs w:val="24"/>
        </w:rPr>
        <w:t xml:space="preserve">Toimintalupatiedot </w:t>
      </w:r>
    </w:p>
    <w:p w14:paraId="0AB60058" w14:textId="46B38BEE" w:rsidR="0060529B" w:rsidRPr="00E3490E" w:rsidRDefault="0060529B" w:rsidP="00E91F67">
      <w:pPr>
        <w:spacing w:line="276" w:lineRule="auto"/>
        <w:jc w:val="both"/>
        <w:rPr>
          <w:rFonts w:asciiTheme="minorHAnsi" w:hAnsiTheme="minorHAnsi" w:cstheme="minorHAnsi"/>
          <w:szCs w:val="24"/>
        </w:rPr>
      </w:pPr>
      <w:r w:rsidRPr="00E3490E">
        <w:rPr>
          <w:rFonts w:asciiTheme="minorHAnsi" w:hAnsiTheme="minorHAnsi" w:cstheme="minorHAnsi"/>
          <w:szCs w:val="24"/>
        </w:rPr>
        <w:t>Luvanvarai</w:t>
      </w:r>
      <w:r w:rsidR="00025C0C" w:rsidRPr="00E3490E">
        <w:rPr>
          <w:rFonts w:asciiTheme="minorHAnsi" w:hAnsiTheme="minorHAnsi" w:cstheme="minorHAnsi"/>
          <w:szCs w:val="24"/>
        </w:rPr>
        <w:t>set palvelut</w:t>
      </w:r>
      <w:r w:rsidRPr="00E3490E">
        <w:rPr>
          <w:rFonts w:asciiTheme="minorHAnsi" w:hAnsiTheme="minorHAnsi" w:cstheme="minorHAnsi"/>
          <w:szCs w:val="24"/>
        </w:rPr>
        <w:t xml:space="preserve">: </w:t>
      </w:r>
      <w:r w:rsidR="00FE1005" w:rsidRPr="00E3490E">
        <w:rPr>
          <w:rFonts w:asciiTheme="minorHAnsi" w:hAnsiTheme="minorHAnsi" w:cstheme="minorHAnsi"/>
          <w:szCs w:val="24"/>
        </w:rPr>
        <w:t>Aluehallintovirasto</w:t>
      </w:r>
      <w:r w:rsidR="00E77D64" w:rsidRPr="00E3490E">
        <w:rPr>
          <w:rFonts w:asciiTheme="minorHAnsi" w:hAnsiTheme="minorHAnsi" w:cstheme="minorHAnsi"/>
          <w:szCs w:val="24"/>
        </w:rPr>
        <w:t xml:space="preserve"> on myöntänyt </w:t>
      </w:r>
      <w:r w:rsidR="00FE1005" w:rsidRPr="00E3490E">
        <w:rPr>
          <w:rFonts w:asciiTheme="minorHAnsi" w:hAnsiTheme="minorHAnsi" w:cstheme="minorHAnsi"/>
          <w:szCs w:val="24"/>
        </w:rPr>
        <w:t xml:space="preserve">luvan </w:t>
      </w:r>
      <w:r w:rsidRPr="00E3490E">
        <w:rPr>
          <w:rFonts w:asciiTheme="minorHAnsi" w:hAnsiTheme="minorHAnsi" w:cstheme="minorHAnsi"/>
          <w:szCs w:val="24"/>
        </w:rPr>
        <w:t xml:space="preserve">ympärivuorokautisten yksityisten sosiaalipalvelujen antamiseen vuonna 1997. Viimeisin rekisteripäivitys </w:t>
      </w:r>
      <w:r w:rsidR="00025C0C" w:rsidRPr="00E3490E">
        <w:rPr>
          <w:rFonts w:asciiTheme="minorHAnsi" w:hAnsiTheme="minorHAnsi" w:cstheme="minorHAnsi"/>
          <w:szCs w:val="24"/>
        </w:rPr>
        <w:t>ympärivuorokautisesta</w:t>
      </w:r>
      <w:r w:rsidR="00C566CC" w:rsidRPr="00E3490E">
        <w:rPr>
          <w:rFonts w:asciiTheme="minorHAnsi" w:hAnsiTheme="minorHAnsi" w:cstheme="minorHAnsi"/>
          <w:szCs w:val="24"/>
        </w:rPr>
        <w:t xml:space="preserve"> palveluasumisesta </w:t>
      </w:r>
      <w:bookmarkStart w:id="5" w:name="_Hlk136725882"/>
      <w:r w:rsidR="00025C0C" w:rsidRPr="00E3490E">
        <w:rPr>
          <w:rFonts w:asciiTheme="minorHAnsi" w:hAnsiTheme="minorHAnsi" w:cstheme="minorHAnsi"/>
          <w:szCs w:val="24"/>
        </w:rPr>
        <w:t>5</w:t>
      </w:r>
      <w:r w:rsidRPr="00E3490E">
        <w:rPr>
          <w:rFonts w:asciiTheme="minorHAnsi" w:hAnsiTheme="minorHAnsi" w:cstheme="minorHAnsi"/>
          <w:szCs w:val="24"/>
        </w:rPr>
        <w:t>.</w:t>
      </w:r>
      <w:r w:rsidR="00025C0C" w:rsidRPr="00E3490E">
        <w:rPr>
          <w:rFonts w:asciiTheme="minorHAnsi" w:hAnsiTheme="minorHAnsi" w:cstheme="minorHAnsi"/>
          <w:szCs w:val="24"/>
        </w:rPr>
        <w:t>12</w:t>
      </w:r>
      <w:r w:rsidRPr="00E3490E">
        <w:rPr>
          <w:rFonts w:asciiTheme="minorHAnsi" w:hAnsiTheme="minorHAnsi" w:cstheme="minorHAnsi"/>
          <w:szCs w:val="24"/>
        </w:rPr>
        <w:t>.202</w:t>
      </w:r>
      <w:r w:rsidR="00623988" w:rsidRPr="00E3490E">
        <w:rPr>
          <w:rFonts w:asciiTheme="minorHAnsi" w:hAnsiTheme="minorHAnsi" w:cstheme="minorHAnsi"/>
          <w:szCs w:val="24"/>
        </w:rPr>
        <w:t>3</w:t>
      </w:r>
      <w:r w:rsidRPr="00E3490E">
        <w:rPr>
          <w:rFonts w:asciiTheme="minorHAnsi" w:hAnsiTheme="minorHAnsi" w:cstheme="minorHAnsi"/>
          <w:szCs w:val="24"/>
        </w:rPr>
        <w:t xml:space="preserve">. </w:t>
      </w:r>
      <w:bookmarkEnd w:id="5"/>
      <w:r w:rsidR="00025C0C" w:rsidRPr="00E3490E">
        <w:rPr>
          <w:rFonts w:asciiTheme="minorHAnsi" w:hAnsiTheme="minorHAnsi" w:cstheme="minorHAnsi"/>
          <w:szCs w:val="24"/>
        </w:rPr>
        <w:t xml:space="preserve">Vanhukset 35 </w:t>
      </w:r>
      <w:r w:rsidR="00572155" w:rsidRPr="00E3490E">
        <w:rPr>
          <w:rFonts w:asciiTheme="minorHAnsi" w:hAnsiTheme="minorHAnsi" w:cstheme="minorHAnsi"/>
          <w:szCs w:val="24"/>
        </w:rPr>
        <w:t>asiakas</w:t>
      </w:r>
      <w:r w:rsidR="00025C0C" w:rsidRPr="00E3490E">
        <w:rPr>
          <w:rFonts w:asciiTheme="minorHAnsi" w:hAnsiTheme="minorHAnsi" w:cstheme="minorHAnsi"/>
          <w:szCs w:val="24"/>
        </w:rPr>
        <w:t xml:space="preserve">paikkaa, vammaiset 1 </w:t>
      </w:r>
      <w:r w:rsidR="00572155" w:rsidRPr="00E3490E">
        <w:rPr>
          <w:rFonts w:asciiTheme="minorHAnsi" w:hAnsiTheme="minorHAnsi" w:cstheme="minorHAnsi"/>
          <w:szCs w:val="24"/>
        </w:rPr>
        <w:t>asiakas</w:t>
      </w:r>
      <w:r w:rsidR="00025C0C" w:rsidRPr="00E3490E">
        <w:rPr>
          <w:rFonts w:asciiTheme="minorHAnsi" w:hAnsiTheme="minorHAnsi" w:cstheme="minorHAnsi"/>
          <w:szCs w:val="24"/>
        </w:rPr>
        <w:t>paikka</w:t>
      </w:r>
      <w:r w:rsidR="00630D49" w:rsidRPr="00E3490E">
        <w:rPr>
          <w:rFonts w:asciiTheme="minorHAnsi" w:hAnsiTheme="minorHAnsi" w:cstheme="minorHAnsi"/>
          <w:szCs w:val="24"/>
        </w:rPr>
        <w:t>.</w:t>
      </w:r>
    </w:p>
    <w:p w14:paraId="168ACFA5" w14:textId="48D2FC2C" w:rsidR="00C623D1" w:rsidRPr="00E3490E" w:rsidRDefault="00FE1005" w:rsidP="00E91F67">
      <w:pPr>
        <w:spacing w:line="276" w:lineRule="auto"/>
        <w:jc w:val="both"/>
        <w:rPr>
          <w:rFonts w:asciiTheme="minorHAnsi" w:hAnsiTheme="minorHAnsi" w:cstheme="minorHAnsi"/>
          <w:szCs w:val="24"/>
        </w:rPr>
      </w:pPr>
      <w:bookmarkStart w:id="6" w:name="_Toc45556425"/>
      <w:r w:rsidRPr="00E3490E">
        <w:rPr>
          <w:rFonts w:asciiTheme="minorHAnsi" w:hAnsiTheme="minorHAnsi" w:cstheme="minorHAnsi"/>
          <w:szCs w:val="24"/>
        </w:rPr>
        <w:t>Ilmoituksenvarainen toiminta</w:t>
      </w:r>
      <w:r w:rsidR="0060529B" w:rsidRPr="00E3490E">
        <w:rPr>
          <w:rFonts w:asciiTheme="minorHAnsi" w:hAnsiTheme="minorHAnsi" w:cstheme="minorHAnsi"/>
          <w:szCs w:val="24"/>
        </w:rPr>
        <w:t>: Aluehallintovirastolle on tehty ilmoitus</w:t>
      </w:r>
      <w:r w:rsidR="00C566CC" w:rsidRPr="00E3490E">
        <w:rPr>
          <w:rFonts w:asciiTheme="minorHAnsi" w:hAnsiTheme="minorHAnsi" w:cstheme="minorHAnsi"/>
          <w:szCs w:val="24"/>
        </w:rPr>
        <w:t xml:space="preserve"> palveluasumisen tuottamisesta yksityisenä</w:t>
      </w:r>
      <w:bookmarkEnd w:id="6"/>
      <w:r w:rsidR="00C566CC" w:rsidRPr="00E3490E">
        <w:rPr>
          <w:rFonts w:asciiTheme="minorHAnsi" w:hAnsiTheme="minorHAnsi" w:cstheme="minorHAnsi"/>
          <w:szCs w:val="24"/>
        </w:rPr>
        <w:t xml:space="preserve"> sosiaalipalveluna. </w:t>
      </w:r>
      <w:r w:rsidR="00B06D77" w:rsidRPr="00E3490E">
        <w:rPr>
          <w:rFonts w:asciiTheme="minorHAnsi" w:hAnsiTheme="minorHAnsi" w:cstheme="minorHAnsi"/>
          <w:szCs w:val="24"/>
        </w:rPr>
        <w:t>Rekisteröintipä</w:t>
      </w:r>
      <w:r w:rsidR="00C566CC" w:rsidRPr="00E3490E">
        <w:rPr>
          <w:rFonts w:asciiTheme="minorHAnsi" w:hAnsiTheme="minorHAnsi" w:cstheme="minorHAnsi"/>
          <w:szCs w:val="24"/>
        </w:rPr>
        <w:t>ätös</w:t>
      </w:r>
      <w:r w:rsidR="00B06D77" w:rsidRPr="00E3490E">
        <w:rPr>
          <w:rFonts w:asciiTheme="minorHAnsi" w:hAnsiTheme="minorHAnsi" w:cstheme="minorHAnsi"/>
          <w:szCs w:val="24"/>
        </w:rPr>
        <w:t xml:space="preserve"> </w:t>
      </w:r>
      <w:r w:rsidR="00E81A84" w:rsidRPr="00E3490E">
        <w:rPr>
          <w:rFonts w:asciiTheme="minorHAnsi" w:hAnsiTheme="minorHAnsi" w:cstheme="minorHAnsi"/>
          <w:szCs w:val="24"/>
        </w:rPr>
        <w:t>23.8.200</w:t>
      </w:r>
      <w:r w:rsidR="00E7603B" w:rsidRPr="00E3490E">
        <w:rPr>
          <w:rFonts w:asciiTheme="minorHAnsi" w:hAnsiTheme="minorHAnsi" w:cstheme="minorHAnsi"/>
          <w:szCs w:val="24"/>
        </w:rPr>
        <w:t>1</w:t>
      </w:r>
      <w:r w:rsidR="00025C0C" w:rsidRPr="00E3490E">
        <w:rPr>
          <w:rFonts w:asciiTheme="minorHAnsi" w:hAnsiTheme="minorHAnsi" w:cstheme="minorHAnsi"/>
          <w:szCs w:val="24"/>
        </w:rPr>
        <w:t>. V</w:t>
      </w:r>
      <w:r w:rsidR="00E7603B" w:rsidRPr="00E3490E">
        <w:rPr>
          <w:rFonts w:asciiTheme="minorHAnsi" w:hAnsiTheme="minorHAnsi" w:cstheme="minorHAnsi"/>
          <w:szCs w:val="24"/>
        </w:rPr>
        <w:t xml:space="preserve">iimeisin </w:t>
      </w:r>
      <w:r w:rsidR="00E81A84" w:rsidRPr="00E3490E">
        <w:rPr>
          <w:rFonts w:asciiTheme="minorHAnsi" w:hAnsiTheme="minorHAnsi" w:cstheme="minorHAnsi"/>
          <w:szCs w:val="24"/>
        </w:rPr>
        <w:t>rekisteripäivitys</w:t>
      </w:r>
      <w:r w:rsidR="00025C0C" w:rsidRPr="00E3490E">
        <w:rPr>
          <w:rFonts w:asciiTheme="minorHAnsi" w:hAnsiTheme="minorHAnsi" w:cstheme="minorHAnsi"/>
          <w:szCs w:val="24"/>
        </w:rPr>
        <w:t xml:space="preserve"> 5.12</w:t>
      </w:r>
      <w:r w:rsidR="00623988" w:rsidRPr="00E3490E">
        <w:rPr>
          <w:rFonts w:asciiTheme="minorHAnsi" w:hAnsiTheme="minorHAnsi" w:cstheme="minorHAnsi"/>
          <w:szCs w:val="24"/>
        </w:rPr>
        <w:t>.2023.</w:t>
      </w:r>
      <w:r w:rsidR="00025C0C" w:rsidRPr="00E3490E">
        <w:rPr>
          <w:rFonts w:asciiTheme="minorHAnsi" w:hAnsiTheme="minorHAnsi" w:cstheme="minorHAnsi"/>
          <w:szCs w:val="24"/>
        </w:rPr>
        <w:t xml:space="preserve"> </w:t>
      </w:r>
      <w:r w:rsidR="00F853AD" w:rsidRPr="00E3490E">
        <w:rPr>
          <w:rFonts w:asciiTheme="minorHAnsi" w:hAnsiTheme="minorHAnsi" w:cstheme="minorHAnsi"/>
          <w:szCs w:val="24"/>
        </w:rPr>
        <w:t xml:space="preserve">Yhteisöllinen asuminen ja </w:t>
      </w:r>
      <w:proofErr w:type="gramStart"/>
      <w:r w:rsidR="00F853AD" w:rsidRPr="00E3490E">
        <w:rPr>
          <w:rFonts w:asciiTheme="minorHAnsi" w:hAnsiTheme="minorHAnsi" w:cstheme="minorHAnsi"/>
          <w:szCs w:val="24"/>
        </w:rPr>
        <w:t>k</w:t>
      </w:r>
      <w:r w:rsidR="00025C0C" w:rsidRPr="00E3490E">
        <w:rPr>
          <w:rFonts w:asciiTheme="minorHAnsi" w:hAnsiTheme="minorHAnsi" w:cstheme="minorHAnsi"/>
          <w:szCs w:val="24"/>
        </w:rPr>
        <w:t>otihoito</w:t>
      </w:r>
      <w:r w:rsidR="00F853AD" w:rsidRPr="00E3490E">
        <w:rPr>
          <w:rFonts w:asciiTheme="minorHAnsi" w:hAnsiTheme="minorHAnsi" w:cstheme="minorHAnsi"/>
          <w:szCs w:val="24"/>
        </w:rPr>
        <w:t xml:space="preserve"> </w:t>
      </w:r>
      <w:r w:rsidR="00025C0C" w:rsidRPr="00E3490E">
        <w:rPr>
          <w:rFonts w:asciiTheme="minorHAnsi" w:hAnsiTheme="minorHAnsi" w:cstheme="minorHAnsi"/>
          <w:szCs w:val="24"/>
        </w:rPr>
        <w:t xml:space="preserve"> vanhukset</w:t>
      </w:r>
      <w:proofErr w:type="gramEnd"/>
      <w:r w:rsidR="00025C0C" w:rsidRPr="00E3490E">
        <w:rPr>
          <w:rFonts w:asciiTheme="minorHAnsi" w:hAnsiTheme="minorHAnsi" w:cstheme="minorHAnsi"/>
          <w:szCs w:val="24"/>
        </w:rPr>
        <w:t xml:space="preserve"> 19 </w:t>
      </w:r>
      <w:r w:rsidR="00572155" w:rsidRPr="00E3490E">
        <w:rPr>
          <w:rFonts w:asciiTheme="minorHAnsi" w:hAnsiTheme="minorHAnsi" w:cstheme="minorHAnsi"/>
          <w:szCs w:val="24"/>
        </w:rPr>
        <w:t>asiakas</w:t>
      </w:r>
      <w:r w:rsidR="00025C0C" w:rsidRPr="00E3490E">
        <w:rPr>
          <w:rFonts w:asciiTheme="minorHAnsi" w:hAnsiTheme="minorHAnsi" w:cstheme="minorHAnsi"/>
          <w:szCs w:val="24"/>
        </w:rPr>
        <w:t xml:space="preserve">paikkaa, vammaiset 1 </w:t>
      </w:r>
      <w:r w:rsidR="00572155" w:rsidRPr="00E3490E">
        <w:rPr>
          <w:rFonts w:asciiTheme="minorHAnsi" w:hAnsiTheme="minorHAnsi" w:cstheme="minorHAnsi"/>
          <w:szCs w:val="24"/>
        </w:rPr>
        <w:t>asiakas</w:t>
      </w:r>
      <w:r w:rsidR="00025C0C" w:rsidRPr="00E3490E">
        <w:rPr>
          <w:rFonts w:asciiTheme="minorHAnsi" w:hAnsiTheme="minorHAnsi" w:cstheme="minorHAnsi"/>
          <w:szCs w:val="24"/>
        </w:rPr>
        <w:t>paikka</w:t>
      </w:r>
      <w:r w:rsidR="00F853AD" w:rsidRPr="00E3490E">
        <w:rPr>
          <w:rFonts w:asciiTheme="minorHAnsi" w:hAnsiTheme="minorHAnsi" w:cstheme="minorHAnsi"/>
          <w:szCs w:val="24"/>
        </w:rPr>
        <w:t xml:space="preserve">. </w:t>
      </w:r>
      <w:r w:rsidR="00025C0C" w:rsidRPr="00E3490E">
        <w:rPr>
          <w:rFonts w:asciiTheme="minorHAnsi" w:hAnsiTheme="minorHAnsi" w:cstheme="minorHAnsi"/>
          <w:szCs w:val="24"/>
        </w:rPr>
        <w:t xml:space="preserve"> </w:t>
      </w:r>
    </w:p>
    <w:p w14:paraId="1FF81E5E" w14:textId="4F15E8A5" w:rsidR="003E05D1" w:rsidRPr="00E3490E" w:rsidRDefault="009028C9" w:rsidP="00F340A2">
      <w:pPr>
        <w:spacing w:after="0" w:line="240" w:lineRule="auto"/>
        <w:rPr>
          <w:rFonts w:asciiTheme="minorHAnsi" w:hAnsiTheme="minorHAnsi" w:cstheme="minorHAnsi"/>
          <w:szCs w:val="24"/>
        </w:rPr>
      </w:pPr>
      <w:r w:rsidRPr="00E3490E">
        <w:rPr>
          <w:rFonts w:asciiTheme="minorHAnsi" w:hAnsiTheme="minorHAnsi" w:cstheme="minorHAnsi"/>
          <w:szCs w:val="24"/>
        </w:rPr>
        <w:tab/>
      </w:r>
    </w:p>
    <w:p w14:paraId="3D3B9A3C" w14:textId="77777777" w:rsidR="002E58B0" w:rsidRPr="00E3490E" w:rsidRDefault="00B06D77" w:rsidP="002E58B0">
      <w:pPr>
        <w:spacing w:after="0" w:line="240" w:lineRule="auto"/>
        <w:rPr>
          <w:rFonts w:asciiTheme="minorHAnsi" w:hAnsiTheme="minorHAnsi" w:cstheme="minorHAnsi"/>
          <w:b/>
          <w:bCs/>
          <w:szCs w:val="24"/>
        </w:rPr>
      </w:pPr>
      <w:bookmarkStart w:id="7" w:name="_Toc45556426"/>
      <w:r w:rsidRPr="00E3490E">
        <w:rPr>
          <w:rFonts w:asciiTheme="minorHAnsi" w:hAnsiTheme="minorHAnsi" w:cstheme="minorHAnsi"/>
          <w:b/>
          <w:bCs/>
          <w:szCs w:val="24"/>
        </w:rPr>
        <w:t>Alihankintana ostetut palvelut ja niiden tuottajat</w:t>
      </w:r>
      <w:bookmarkEnd w:id="7"/>
    </w:p>
    <w:p w14:paraId="15CC8B57" w14:textId="77777777" w:rsidR="00BD2670" w:rsidRPr="00E3490E" w:rsidRDefault="00BD2670" w:rsidP="00246E50">
      <w:pPr>
        <w:pStyle w:val="Arial9"/>
        <w:rPr>
          <w:rFonts w:asciiTheme="minorHAnsi" w:hAnsiTheme="minorHAnsi" w:cstheme="minorHAnsi"/>
          <w:b/>
          <w:bCs/>
          <w:sz w:val="24"/>
          <w:szCs w:val="24"/>
        </w:rPr>
      </w:pPr>
    </w:p>
    <w:p w14:paraId="24BE3911" w14:textId="63BB4914" w:rsidR="00EC429C" w:rsidRPr="00E3490E" w:rsidRDefault="00E81A84" w:rsidP="009F6296">
      <w:pPr>
        <w:pStyle w:val="Arial9"/>
        <w:rPr>
          <w:rFonts w:asciiTheme="minorHAnsi" w:hAnsiTheme="minorHAnsi" w:cstheme="minorHAnsi"/>
          <w:sz w:val="24"/>
          <w:szCs w:val="24"/>
        </w:rPr>
      </w:pPr>
      <w:r w:rsidRPr="00E3490E">
        <w:rPr>
          <w:rFonts w:asciiTheme="minorHAnsi" w:hAnsiTheme="minorHAnsi" w:cstheme="minorHAnsi"/>
          <w:sz w:val="24"/>
          <w:szCs w:val="24"/>
        </w:rPr>
        <w:t>Lumityöt</w:t>
      </w:r>
      <w:r w:rsidR="00C566CC" w:rsidRPr="00E3490E">
        <w:rPr>
          <w:rFonts w:asciiTheme="minorHAnsi" w:hAnsiTheme="minorHAnsi" w:cstheme="minorHAnsi"/>
          <w:sz w:val="24"/>
          <w:szCs w:val="24"/>
        </w:rPr>
        <w:t xml:space="preserve">: </w:t>
      </w:r>
      <w:r w:rsidR="00246E50" w:rsidRPr="00E3490E">
        <w:rPr>
          <w:rFonts w:asciiTheme="minorHAnsi" w:hAnsiTheme="minorHAnsi" w:cstheme="minorHAnsi"/>
          <w:sz w:val="24"/>
          <w:szCs w:val="24"/>
        </w:rPr>
        <w:t>Metsä-Mattila Oy</w:t>
      </w:r>
    </w:p>
    <w:p w14:paraId="12CA6EA5" w14:textId="10E92E0D" w:rsidR="00EC429C" w:rsidRPr="00E3490E" w:rsidRDefault="00246E50" w:rsidP="009F6296">
      <w:pPr>
        <w:pStyle w:val="Arial9"/>
        <w:rPr>
          <w:rFonts w:asciiTheme="minorHAnsi" w:hAnsiTheme="minorHAnsi" w:cstheme="minorHAnsi"/>
          <w:sz w:val="24"/>
          <w:szCs w:val="24"/>
        </w:rPr>
      </w:pPr>
      <w:r w:rsidRPr="00E3490E">
        <w:rPr>
          <w:rFonts w:asciiTheme="minorHAnsi" w:hAnsiTheme="minorHAnsi" w:cstheme="minorHAnsi"/>
          <w:sz w:val="24"/>
          <w:szCs w:val="24"/>
        </w:rPr>
        <w:t xml:space="preserve">Henkilökunnan </w:t>
      </w:r>
      <w:r w:rsidR="001B0D6B" w:rsidRPr="00E3490E">
        <w:rPr>
          <w:rFonts w:asciiTheme="minorHAnsi" w:hAnsiTheme="minorHAnsi" w:cstheme="minorHAnsi"/>
          <w:sz w:val="24"/>
          <w:szCs w:val="24"/>
        </w:rPr>
        <w:t>työvaatteet: Lindström</w:t>
      </w:r>
      <w:r w:rsidRPr="00E3490E">
        <w:rPr>
          <w:rFonts w:asciiTheme="minorHAnsi" w:hAnsiTheme="minorHAnsi" w:cstheme="minorHAnsi"/>
          <w:sz w:val="24"/>
          <w:szCs w:val="24"/>
        </w:rPr>
        <w:t xml:space="preserve"> Oy </w:t>
      </w:r>
    </w:p>
    <w:p w14:paraId="29D7ABEC" w14:textId="4627E61A" w:rsidR="00EC429C" w:rsidRPr="00E3490E" w:rsidRDefault="00246E50" w:rsidP="009F6296">
      <w:pPr>
        <w:pStyle w:val="Arial9"/>
        <w:rPr>
          <w:rFonts w:asciiTheme="minorHAnsi" w:hAnsiTheme="minorHAnsi" w:cstheme="minorHAnsi"/>
          <w:sz w:val="24"/>
          <w:szCs w:val="24"/>
        </w:rPr>
      </w:pPr>
      <w:r w:rsidRPr="00E3490E">
        <w:rPr>
          <w:rFonts w:asciiTheme="minorHAnsi" w:hAnsiTheme="minorHAnsi" w:cstheme="minorHAnsi"/>
          <w:sz w:val="24"/>
          <w:szCs w:val="24"/>
        </w:rPr>
        <w:t>Liinavaatte</w:t>
      </w:r>
      <w:r w:rsidR="009F6296" w:rsidRPr="00E3490E">
        <w:rPr>
          <w:rFonts w:asciiTheme="minorHAnsi" w:hAnsiTheme="minorHAnsi" w:cstheme="minorHAnsi"/>
          <w:sz w:val="24"/>
          <w:szCs w:val="24"/>
        </w:rPr>
        <w:t xml:space="preserve">et: </w:t>
      </w:r>
      <w:proofErr w:type="spellStart"/>
      <w:r w:rsidRPr="00E3490E">
        <w:rPr>
          <w:rFonts w:asciiTheme="minorHAnsi" w:hAnsiTheme="minorHAnsi" w:cstheme="minorHAnsi"/>
          <w:sz w:val="24"/>
          <w:szCs w:val="24"/>
        </w:rPr>
        <w:t>Comforta</w:t>
      </w:r>
      <w:proofErr w:type="spellEnd"/>
      <w:r w:rsidRPr="00E3490E">
        <w:rPr>
          <w:rFonts w:asciiTheme="minorHAnsi" w:hAnsiTheme="minorHAnsi" w:cstheme="minorHAnsi"/>
          <w:sz w:val="24"/>
          <w:szCs w:val="24"/>
        </w:rPr>
        <w:t xml:space="preserve"> Oy</w:t>
      </w:r>
    </w:p>
    <w:p w14:paraId="235B8130" w14:textId="58A81CAD" w:rsidR="00EC429C" w:rsidRPr="00E3490E" w:rsidRDefault="00246E50" w:rsidP="009F6296">
      <w:pPr>
        <w:pStyle w:val="Arial9"/>
        <w:rPr>
          <w:rFonts w:asciiTheme="minorHAnsi" w:hAnsiTheme="minorHAnsi" w:cstheme="minorHAnsi"/>
          <w:sz w:val="24"/>
          <w:szCs w:val="24"/>
        </w:rPr>
      </w:pPr>
      <w:r w:rsidRPr="00E3490E">
        <w:rPr>
          <w:rFonts w:asciiTheme="minorHAnsi" w:hAnsiTheme="minorHAnsi" w:cstheme="minorHAnsi"/>
          <w:sz w:val="24"/>
          <w:szCs w:val="24"/>
        </w:rPr>
        <w:t>Paloilmoittimen ja sammutuslaitteiston kuukausikokeet</w:t>
      </w:r>
      <w:r w:rsidR="009F6296" w:rsidRPr="00E3490E">
        <w:rPr>
          <w:rFonts w:asciiTheme="minorHAnsi" w:hAnsiTheme="minorHAnsi" w:cstheme="minorHAnsi"/>
          <w:sz w:val="24"/>
          <w:szCs w:val="24"/>
        </w:rPr>
        <w:t xml:space="preserve">: </w:t>
      </w:r>
      <w:proofErr w:type="spellStart"/>
      <w:r w:rsidRPr="00E3490E">
        <w:rPr>
          <w:rFonts w:asciiTheme="minorHAnsi" w:hAnsiTheme="minorHAnsi" w:cstheme="minorHAnsi"/>
          <w:sz w:val="24"/>
          <w:szCs w:val="24"/>
        </w:rPr>
        <w:t>Ser</w:t>
      </w:r>
      <w:proofErr w:type="spellEnd"/>
      <w:r w:rsidRPr="00E3490E">
        <w:rPr>
          <w:rFonts w:asciiTheme="minorHAnsi" w:hAnsiTheme="minorHAnsi" w:cstheme="minorHAnsi"/>
          <w:sz w:val="24"/>
          <w:szCs w:val="24"/>
        </w:rPr>
        <w:t xml:space="preserve"> Consulting Oy</w:t>
      </w:r>
    </w:p>
    <w:p w14:paraId="5D35E351" w14:textId="50644680" w:rsidR="004E219D" w:rsidRPr="00E3490E" w:rsidRDefault="004E219D" w:rsidP="009F6296">
      <w:pPr>
        <w:pStyle w:val="Arial9"/>
        <w:rPr>
          <w:rFonts w:asciiTheme="minorHAnsi" w:hAnsiTheme="minorHAnsi" w:cstheme="minorHAnsi"/>
          <w:sz w:val="24"/>
          <w:szCs w:val="24"/>
        </w:rPr>
      </w:pPr>
      <w:r w:rsidRPr="00E3490E">
        <w:rPr>
          <w:rFonts w:asciiTheme="minorHAnsi" w:hAnsiTheme="minorHAnsi" w:cstheme="minorHAnsi"/>
          <w:sz w:val="24"/>
          <w:szCs w:val="24"/>
        </w:rPr>
        <w:t>Jätehuolto: L&amp;T ja Kiertokapula</w:t>
      </w:r>
    </w:p>
    <w:p w14:paraId="19D99C50" w14:textId="6DE86A3D" w:rsidR="004E219D" w:rsidRPr="00E3490E" w:rsidRDefault="004E219D" w:rsidP="009F6296">
      <w:pPr>
        <w:pStyle w:val="Arial9"/>
        <w:rPr>
          <w:rFonts w:asciiTheme="minorHAnsi" w:hAnsiTheme="minorHAnsi" w:cstheme="minorHAnsi"/>
          <w:sz w:val="24"/>
          <w:szCs w:val="24"/>
        </w:rPr>
      </w:pPr>
      <w:r w:rsidRPr="00E3490E">
        <w:rPr>
          <w:rFonts w:asciiTheme="minorHAnsi" w:hAnsiTheme="minorHAnsi" w:cstheme="minorHAnsi"/>
          <w:sz w:val="24"/>
          <w:szCs w:val="24"/>
        </w:rPr>
        <w:t>Apteekkipalvelut ja annosjakelu: Tori-apteekki</w:t>
      </w:r>
    </w:p>
    <w:p w14:paraId="39EBF07C" w14:textId="4B50DE72" w:rsidR="004E219D" w:rsidRPr="00E3490E" w:rsidRDefault="004E219D" w:rsidP="009F6296">
      <w:pPr>
        <w:pStyle w:val="Arial9"/>
        <w:rPr>
          <w:rFonts w:asciiTheme="minorHAnsi" w:hAnsiTheme="minorHAnsi" w:cstheme="minorHAnsi"/>
          <w:sz w:val="24"/>
          <w:szCs w:val="24"/>
        </w:rPr>
      </w:pPr>
      <w:r w:rsidRPr="00E3490E">
        <w:rPr>
          <w:rFonts w:asciiTheme="minorHAnsi" w:hAnsiTheme="minorHAnsi" w:cstheme="minorHAnsi"/>
          <w:sz w:val="24"/>
          <w:szCs w:val="24"/>
        </w:rPr>
        <w:t>Hoiva- ja siivoustuotteet: Devteks</w:t>
      </w:r>
    </w:p>
    <w:p w14:paraId="61E28D1B" w14:textId="7951DE7F" w:rsidR="004E219D" w:rsidRPr="00E3490E" w:rsidRDefault="004E219D" w:rsidP="009F6296">
      <w:pPr>
        <w:pStyle w:val="Arial9"/>
        <w:rPr>
          <w:rFonts w:asciiTheme="minorHAnsi" w:hAnsiTheme="minorHAnsi" w:cstheme="minorHAnsi"/>
          <w:sz w:val="24"/>
          <w:szCs w:val="24"/>
        </w:rPr>
      </w:pPr>
      <w:r w:rsidRPr="00E3490E">
        <w:rPr>
          <w:rFonts w:asciiTheme="minorHAnsi" w:hAnsiTheme="minorHAnsi" w:cstheme="minorHAnsi"/>
          <w:sz w:val="24"/>
          <w:szCs w:val="24"/>
        </w:rPr>
        <w:t>Elintarviketoimittaja: Tuoretuote</w:t>
      </w:r>
      <w:r w:rsidR="008B6211" w:rsidRPr="00E3490E">
        <w:rPr>
          <w:rFonts w:asciiTheme="minorHAnsi" w:hAnsiTheme="minorHAnsi" w:cstheme="minorHAnsi"/>
          <w:sz w:val="24"/>
          <w:szCs w:val="24"/>
        </w:rPr>
        <w:t xml:space="preserve"> Patu</w:t>
      </w:r>
      <w:r w:rsidRPr="00E3490E">
        <w:rPr>
          <w:rFonts w:asciiTheme="minorHAnsi" w:hAnsiTheme="minorHAnsi" w:cstheme="minorHAnsi"/>
          <w:sz w:val="24"/>
          <w:szCs w:val="24"/>
        </w:rPr>
        <w:t>, Arla-Ingman, Saarioinen</w:t>
      </w:r>
      <w:r w:rsidR="00623988" w:rsidRPr="00E3490E">
        <w:rPr>
          <w:rFonts w:asciiTheme="minorHAnsi" w:hAnsiTheme="minorHAnsi" w:cstheme="minorHAnsi"/>
          <w:sz w:val="24"/>
          <w:szCs w:val="24"/>
        </w:rPr>
        <w:t>, Ossin Pulla</w:t>
      </w:r>
    </w:p>
    <w:p w14:paraId="2D1269DA" w14:textId="77777777" w:rsidR="00653948" w:rsidRPr="00E3490E" w:rsidRDefault="00653948" w:rsidP="00BC766C">
      <w:pPr>
        <w:pStyle w:val="Arial9"/>
        <w:rPr>
          <w:rFonts w:asciiTheme="minorHAnsi" w:hAnsiTheme="minorHAnsi" w:cstheme="minorHAnsi"/>
          <w:sz w:val="24"/>
          <w:szCs w:val="24"/>
        </w:rPr>
      </w:pPr>
      <w:bookmarkStart w:id="8" w:name="_Toc45556427"/>
    </w:p>
    <w:p w14:paraId="265DDE3A" w14:textId="77777777" w:rsidR="005F5C87" w:rsidRPr="00E3490E" w:rsidRDefault="005F5C87" w:rsidP="00BC766C">
      <w:pPr>
        <w:pStyle w:val="Arial9"/>
        <w:rPr>
          <w:rFonts w:asciiTheme="minorHAnsi" w:hAnsiTheme="minorHAnsi" w:cstheme="minorHAnsi"/>
          <w:sz w:val="24"/>
          <w:szCs w:val="24"/>
        </w:rPr>
      </w:pPr>
    </w:p>
    <w:p w14:paraId="1492517B" w14:textId="77777777" w:rsidR="005F5C87" w:rsidRPr="00E3490E" w:rsidRDefault="005F5C87" w:rsidP="00BC766C">
      <w:pPr>
        <w:pStyle w:val="Arial9"/>
        <w:rPr>
          <w:rFonts w:asciiTheme="minorHAnsi" w:hAnsiTheme="minorHAnsi" w:cstheme="minorHAnsi"/>
          <w:sz w:val="24"/>
          <w:szCs w:val="24"/>
        </w:rPr>
      </w:pPr>
    </w:p>
    <w:p w14:paraId="75BB5CA9" w14:textId="77777777" w:rsidR="005F5C87" w:rsidRPr="00E3490E" w:rsidRDefault="005F5C87" w:rsidP="00BC766C">
      <w:pPr>
        <w:pStyle w:val="Arial9"/>
        <w:rPr>
          <w:rFonts w:asciiTheme="minorHAnsi" w:hAnsiTheme="minorHAnsi" w:cstheme="minorHAnsi"/>
          <w:sz w:val="24"/>
          <w:szCs w:val="24"/>
        </w:rPr>
      </w:pPr>
    </w:p>
    <w:p w14:paraId="02F02AFA" w14:textId="77777777" w:rsidR="005F5C87" w:rsidRPr="00E3490E" w:rsidRDefault="005F5C87" w:rsidP="00BC766C">
      <w:pPr>
        <w:pStyle w:val="Arial9"/>
        <w:rPr>
          <w:rFonts w:asciiTheme="minorHAnsi" w:hAnsiTheme="minorHAnsi" w:cstheme="minorHAnsi"/>
          <w:sz w:val="24"/>
          <w:szCs w:val="24"/>
        </w:rPr>
      </w:pPr>
    </w:p>
    <w:p w14:paraId="1171760C" w14:textId="77777777" w:rsidR="005F5C87" w:rsidRPr="00E3490E" w:rsidRDefault="005F5C87" w:rsidP="00BC766C">
      <w:pPr>
        <w:pStyle w:val="Arial9"/>
        <w:rPr>
          <w:rFonts w:asciiTheme="minorHAnsi" w:hAnsiTheme="minorHAnsi" w:cstheme="minorHAnsi"/>
          <w:sz w:val="24"/>
          <w:szCs w:val="24"/>
        </w:rPr>
      </w:pPr>
    </w:p>
    <w:p w14:paraId="35454FBB" w14:textId="6723A811" w:rsidR="004D2ED2" w:rsidRPr="00E3490E" w:rsidRDefault="00025192" w:rsidP="00555E83">
      <w:pPr>
        <w:pStyle w:val="Otsikko2"/>
        <w:numPr>
          <w:ilvl w:val="0"/>
          <w:numId w:val="21"/>
        </w:numPr>
        <w:rPr>
          <w:rFonts w:asciiTheme="minorHAnsi" w:hAnsiTheme="minorHAnsi" w:cstheme="minorHAnsi"/>
          <w:b/>
          <w:bCs/>
          <w:sz w:val="24"/>
          <w:szCs w:val="24"/>
        </w:rPr>
      </w:pPr>
      <w:bookmarkStart w:id="9" w:name="_Toc175238159"/>
      <w:r w:rsidRPr="00E3490E">
        <w:rPr>
          <w:rFonts w:asciiTheme="minorHAnsi" w:hAnsiTheme="minorHAnsi" w:cstheme="minorHAnsi"/>
          <w:b/>
          <w:bCs/>
          <w:sz w:val="24"/>
          <w:szCs w:val="24"/>
        </w:rPr>
        <w:lastRenderedPageBreak/>
        <w:t>OMAVALVONTASUUNNITELMAN LAATIMINEN</w:t>
      </w:r>
      <w:bookmarkEnd w:id="9"/>
    </w:p>
    <w:p w14:paraId="048AE13F" w14:textId="77777777" w:rsidR="002B14A2" w:rsidRPr="00E3490E" w:rsidRDefault="002B14A2" w:rsidP="002B14A2">
      <w:pPr>
        <w:rPr>
          <w:rFonts w:asciiTheme="minorHAnsi" w:hAnsiTheme="minorHAnsi" w:cstheme="minorHAnsi"/>
          <w:szCs w:val="24"/>
        </w:rPr>
      </w:pPr>
    </w:p>
    <w:p w14:paraId="7CEF14D1" w14:textId="77777777" w:rsidR="004D2ED2" w:rsidRPr="00E3490E" w:rsidRDefault="004D2ED2" w:rsidP="00E91F67">
      <w:pPr>
        <w:spacing w:after="0" w:line="276" w:lineRule="auto"/>
        <w:jc w:val="both"/>
        <w:rPr>
          <w:rFonts w:asciiTheme="minorHAnsi" w:hAnsiTheme="minorHAnsi" w:cstheme="minorHAnsi"/>
          <w:b/>
          <w:bCs/>
          <w:szCs w:val="24"/>
        </w:rPr>
      </w:pPr>
      <w:r w:rsidRPr="00E3490E">
        <w:rPr>
          <w:rFonts w:asciiTheme="minorHAnsi" w:hAnsiTheme="minorHAnsi" w:cstheme="minorHAnsi"/>
          <w:b/>
          <w:bCs/>
          <w:szCs w:val="24"/>
        </w:rPr>
        <w:t>Omavalvonnan suunnittelusta vastaava henkilö tai henkilöt</w:t>
      </w:r>
    </w:p>
    <w:p w14:paraId="095EA909" w14:textId="6C6EC6BA" w:rsidR="004D2ED2" w:rsidRPr="00E3490E" w:rsidRDefault="00623988" w:rsidP="00E91F67">
      <w:pPr>
        <w:spacing w:after="0" w:line="276" w:lineRule="auto"/>
        <w:jc w:val="both"/>
        <w:rPr>
          <w:rFonts w:asciiTheme="minorHAnsi" w:hAnsiTheme="minorHAnsi" w:cstheme="minorHAnsi"/>
          <w:szCs w:val="24"/>
        </w:rPr>
      </w:pPr>
      <w:r w:rsidRPr="00E3490E">
        <w:rPr>
          <w:rFonts w:asciiTheme="minorHAnsi" w:hAnsiTheme="minorHAnsi" w:cstheme="minorHAnsi"/>
          <w:szCs w:val="24"/>
        </w:rPr>
        <w:t xml:space="preserve">Omavalvonnan suunnittelusta ja seurannasta vastaa toiminnanjohtaja Jenni Lundan. </w:t>
      </w:r>
      <w:r w:rsidR="004D2ED2" w:rsidRPr="00E3490E">
        <w:rPr>
          <w:rFonts w:asciiTheme="minorHAnsi" w:hAnsiTheme="minorHAnsi" w:cstheme="minorHAnsi"/>
          <w:szCs w:val="24"/>
        </w:rPr>
        <w:t xml:space="preserve">Omavalvonnan suunnitteluun </w:t>
      </w:r>
      <w:r w:rsidR="003B19D2" w:rsidRPr="00E3490E">
        <w:rPr>
          <w:rFonts w:asciiTheme="minorHAnsi" w:hAnsiTheme="minorHAnsi" w:cstheme="minorHAnsi"/>
          <w:szCs w:val="24"/>
        </w:rPr>
        <w:t>osallistuu</w:t>
      </w:r>
      <w:r w:rsidRPr="00E3490E">
        <w:rPr>
          <w:rFonts w:asciiTheme="minorHAnsi" w:hAnsiTheme="minorHAnsi" w:cstheme="minorHAnsi"/>
          <w:szCs w:val="24"/>
        </w:rPr>
        <w:t xml:space="preserve"> Ilonpisaran</w:t>
      </w:r>
      <w:r w:rsidR="004D2ED2" w:rsidRPr="00E3490E">
        <w:rPr>
          <w:rFonts w:asciiTheme="minorHAnsi" w:hAnsiTheme="minorHAnsi" w:cstheme="minorHAnsi"/>
          <w:szCs w:val="24"/>
        </w:rPr>
        <w:t xml:space="preserve"> </w:t>
      </w:r>
      <w:r w:rsidRPr="00E3490E">
        <w:rPr>
          <w:rFonts w:asciiTheme="minorHAnsi" w:hAnsiTheme="minorHAnsi" w:cstheme="minorHAnsi"/>
          <w:szCs w:val="24"/>
        </w:rPr>
        <w:t>työ</w:t>
      </w:r>
      <w:r w:rsidR="004D2ED2" w:rsidRPr="00E3490E">
        <w:rPr>
          <w:rFonts w:asciiTheme="minorHAnsi" w:hAnsiTheme="minorHAnsi" w:cstheme="minorHAnsi"/>
          <w:szCs w:val="24"/>
        </w:rPr>
        <w:t>suojelutiimi</w:t>
      </w:r>
      <w:r w:rsidRPr="00E3490E">
        <w:rPr>
          <w:rFonts w:asciiTheme="minorHAnsi" w:hAnsiTheme="minorHAnsi" w:cstheme="minorHAnsi"/>
          <w:szCs w:val="24"/>
        </w:rPr>
        <w:t xml:space="preserve"> ja koko henkilökunta. </w:t>
      </w:r>
    </w:p>
    <w:p w14:paraId="0F876D67" w14:textId="77777777" w:rsidR="004D2ED2" w:rsidRPr="00E3490E" w:rsidRDefault="004D2ED2" w:rsidP="00E91F67">
      <w:pPr>
        <w:spacing w:after="0" w:line="276" w:lineRule="auto"/>
        <w:jc w:val="both"/>
        <w:rPr>
          <w:rFonts w:asciiTheme="minorHAnsi" w:hAnsiTheme="minorHAnsi" w:cstheme="minorHAnsi"/>
          <w:szCs w:val="24"/>
        </w:rPr>
      </w:pPr>
    </w:p>
    <w:p w14:paraId="69D28091" w14:textId="07B4DF8B" w:rsidR="004D2ED2" w:rsidRPr="00E3490E" w:rsidRDefault="004D2ED2" w:rsidP="00E91F67">
      <w:pPr>
        <w:spacing w:after="0" w:line="276" w:lineRule="auto"/>
        <w:jc w:val="both"/>
        <w:rPr>
          <w:rFonts w:asciiTheme="minorHAnsi" w:hAnsiTheme="minorHAnsi" w:cstheme="minorHAnsi"/>
          <w:b/>
          <w:bCs/>
          <w:szCs w:val="24"/>
        </w:rPr>
      </w:pPr>
      <w:r w:rsidRPr="00E3490E">
        <w:rPr>
          <w:rFonts w:asciiTheme="minorHAnsi" w:hAnsiTheme="minorHAnsi" w:cstheme="minorHAnsi"/>
          <w:b/>
          <w:bCs/>
          <w:szCs w:val="24"/>
        </w:rPr>
        <w:t>Omavalvontasuunnitelman seuranta</w:t>
      </w:r>
    </w:p>
    <w:p w14:paraId="43CEB951" w14:textId="4F0BFD30" w:rsidR="00E25EE5" w:rsidRPr="00E3490E" w:rsidRDefault="00623988" w:rsidP="00E91F67">
      <w:pPr>
        <w:spacing w:after="0" w:line="276" w:lineRule="auto"/>
        <w:jc w:val="both"/>
        <w:rPr>
          <w:rFonts w:asciiTheme="minorHAnsi" w:hAnsiTheme="minorHAnsi" w:cstheme="minorHAnsi"/>
          <w:szCs w:val="24"/>
        </w:rPr>
      </w:pPr>
      <w:r w:rsidRPr="00E3490E">
        <w:rPr>
          <w:rFonts w:asciiTheme="minorHAnsi" w:hAnsiTheme="minorHAnsi" w:cstheme="minorHAnsi"/>
          <w:szCs w:val="24"/>
        </w:rPr>
        <w:t>O</w:t>
      </w:r>
      <w:r w:rsidR="004D2ED2" w:rsidRPr="00E3490E">
        <w:rPr>
          <w:rFonts w:asciiTheme="minorHAnsi" w:hAnsiTheme="minorHAnsi" w:cstheme="minorHAnsi"/>
          <w:szCs w:val="24"/>
        </w:rPr>
        <w:t xml:space="preserve">mavalvontaa kehitetään ja päivitetään jatkuvasti </w:t>
      </w:r>
      <w:r w:rsidR="00F241AC" w:rsidRPr="00E3490E">
        <w:rPr>
          <w:rFonts w:asciiTheme="minorHAnsi" w:hAnsiTheme="minorHAnsi" w:cstheme="minorHAnsi"/>
          <w:szCs w:val="24"/>
        </w:rPr>
        <w:t>yhdessä</w:t>
      </w:r>
      <w:r w:rsidR="004D2ED2" w:rsidRPr="00E3490E">
        <w:rPr>
          <w:rFonts w:asciiTheme="minorHAnsi" w:hAnsiTheme="minorHAnsi" w:cstheme="minorHAnsi"/>
          <w:szCs w:val="24"/>
        </w:rPr>
        <w:t xml:space="preserve"> henkilöstön </w:t>
      </w:r>
      <w:r w:rsidR="00F241AC" w:rsidRPr="00E3490E">
        <w:rPr>
          <w:rFonts w:asciiTheme="minorHAnsi" w:hAnsiTheme="minorHAnsi" w:cstheme="minorHAnsi"/>
          <w:szCs w:val="24"/>
        </w:rPr>
        <w:t xml:space="preserve">kanssa keskustelemalla omavalvontaan liittyvistä asioista arjen eri tilanteissa, sekä </w:t>
      </w:r>
      <w:r w:rsidR="00E25EE5" w:rsidRPr="00E3490E">
        <w:rPr>
          <w:rFonts w:asciiTheme="minorHAnsi" w:hAnsiTheme="minorHAnsi" w:cstheme="minorHAnsi"/>
          <w:szCs w:val="24"/>
        </w:rPr>
        <w:t>henkilöstöpalavereissa. Omavalvontasuunnitelman toteutumista seurataan</w:t>
      </w:r>
      <w:r w:rsidR="00F241AC" w:rsidRPr="00E3490E">
        <w:rPr>
          <w:rFonts w:asciiTheme="minorHAnsi" w:hAnsiTheme="minorHAnsi" w:cstheme="minorHAnsi"/>
          <w:szCs w:val="24"/>
        </w:rPr>
        <w:t xml:space="preserve"> myös</w:t>
      </w:r>
      <w:r w:rsidR="00E25EE5" w:rsidRPr="00E3490E">
        <w:rPr>
          <w:rFonts w:asciiTheme="minorHAnsi" w:hAnsiTheme="minorHAnsi" w:cstheme="minorHAnsi"/>
          <w:szCs w:val="24"/>
        </w:rPr>
        <w:t xml:space="preserve"> </w:t>
      </w:r>
      <w:r w:rsidR="00EB7198" w:rsidRPr="00E3490E">
        <w:rPr>
          <w:rFonts w:asciiTheme="minorHAnsi" w:hAnsiTheme="minorHAnsi" w:cstheme="minorHAnsi"/>
          <w:szCs w:val="24"/>
        </w:rPr>
        <w:t>asiak</w:t>
      </w:r>
      <w:r w:rsidR="00630D49" w:rsidRPr="00E3490E">
        <w:rPr>
          <w:rFonts w:asciiTheme="minorHAnsi" w:hAnsiTheme="minorHAnsi" w:cstheme="minorHAnsi"/>
          <w:szCs w:val="24"/>
        </w:rPr>
        <w:t>kailta</w:t>
      </w:r>
      <w:r w:rsidR="00E25EE5" w:rsidRPr="00E3490E">
        <w:rPr>
          <w:rFonts w:asciiTheme="minorHAnsi" w:hAnsiTheme="minorHAnsi" w:cstheme="minorHAnsi"/>
          <w:szCs w:val="24"/>
        </w:rPr>
        <w:t xml:space="preserve"> ja heidän omaisiltaan ja läheisiltään </w:t>
      </w:r>
      <w:r w:rsidR="00F241AC" w:rsidRPr="00E3490E">
        <w:rPr>
          <w:rFonts w:asciiTheme="minorHAnsi" w:hAnsiTheme="minorHAnsi" w:cstheme="minorHAnsi"/>
          <w:szCs w:val="24"/>
        </w:rPr>
        <w:t xml:space="preserve">saadun palautteen perusteella. Omavalvontasuunnitelma päivitetään aina kun toiminnassa tapahtuu palvelun laatuun ja </w:t>
      </w:r>
      <w:r w:rsidR="00572155" w:rsidRPr="00E3490E">
        <w:rPr>
          <w:rFonts w:asciiTheme="minorHAnsi" w:hAnsiTheme="minorHAnsi" w:cstheme="minorHAnsi"/>
          <w:szCs w:val="24"/>
        </w:rPr>
        <w:t>asiakas</w:t>
      </w:r>
      <w:r w:rsidR="00F241AC" w:rsidRPr="00E3490E">
        <w:rPr>
          <w:rFonts w:asciiTheme="minorHAnsi" w:hAnsiTheme="minorHAnsi" w:cstheme="minorHAnsi"/>
          <w:szCs w:val="24"/>
        </w:rPr>
        <w:t>turvallisuuteen liittyviä muutoksia. kuitenkin vähintään kerran vuodessa. Omavalvontasuunnitelman päivitys on merkitty toiminnanjohtajan vuosikelloon.</w:t>
      </w:r>
      <w:r w:rsidR="0049123C" w:rsidRPr="00E3490E">
        <w:rPr>
          <w:rFonts w:asciiTheme="minorHAnsi" w:hAnsiTheme="minorHAnsi" w:cstheme="minorHAnsi"/>
          <w:szCs w:val="24"/>
        </w:rPr>
        <w:t xml:space="preserve"> Omavalvonnan toteutumisesta laaditaan raportti neljän kuukauden välein.</w:t>
      </w:r>
    </w:p>
    <w:p w14:paraId="153F82CC" w14:textId="77777777" w:rsidR="00F241AC" w:rsidRPr="00E3490E" w:rsidRDefault="00F241AC" w:rsidP="00E91F67">
      <w:pPr>
        <w:spacing w:after="0" w:line="276" w:lineRule="auto"/>
        <w:jc w:val="both"/>
        <w:rPr>
          <w:rFonts w:asciiTheme="minorHAnsi" w:hAnsiTheme="minorHAnsi" w:cstheme="minorHAnsi"/>
          <w:szCs w:val="24"/>
        </w:rPr>
      </w:pPr>
    </w:p>
    <w:p w14:paraId="25FFCAF1" w14:textId="590C315E" w:rsidR="004D2ED2" w:rsidRPr="00E3490E" w:rsidRDefault="004D2ED2" w:rsidP="00E91F67">
      <w:pPr>
        <w:spacing w:after="0" w:line="276" w:lineRule="auto"/>
        <w:jc w:val="both"/>
        <w:rPr>
          <w:rFonts w:asciiTheme="minorHAnsi" w:hAnsiTheme="minorHAnsi" w:cstheme="minorHAnsi"/>
          <w:b/>
          <w:bCs/>
          <w:szCs w:val="24"/>
        </w:rPr>
      </w:pPr>
      <w:r w:rsidRPr="00E3490E">
        <w:rPr>
          <w:rFonts w:asciiTheme="minorHAnsi" w:hAnsiTheme="minorHAnsi" w:cstheme="minorHAnsi"/>
          <w:b/>
          <w:bCs/>
          <w:szCs w:val="24"/>
        </w:rPr>
        <w:t>Omavalvontasuunnitelman julkisuus</w:t>
      </w:r>
    </w:p>
    <w:p w14:paraId="75F3349B" w14:textId="1AE3BB2C" w:rsidR="004D2ED2" w:rsidRPr="00E3490E" w:rsidRDefault="004D2ED2" w:rsidP="00E91F67">
      <w:pPr>
        <w:spacing w:after="0" w:line="276" w:lineRule="auto"/>
        <w:jc w:val="both"/>
        <w:rPr>
          <w:rFonts w:asciiTheme="minorHAnsi" w:hAnsiTheme="minorHAnsi" w:cstheme="minorHAnsi"/>
          <w:szCs w:val="24"/>
        </w:rPr>
      </w:pPr>
      <w:r w:rsidRPr="00E3490E">
        <w:rPr>
          <w:rFonts w:asciiTheme="minorHAnsi" w:hAnsiTheme="minorHAnsi" w:cstheme="minorHAnsi"/>
          <w:szCs w:val="24"/>
        </w:rPr>
        <w:t xml:space="preserve">Omavalvontasuunnitelma on esillä </w:t>
      </w:r>
      <w:r w:rsidR="00E25EE5" w:rsidRPr="00E3490E">
        <w:rPr>
          <w:rFonts w:asciiTheme="minorHAnsi" w:hAnsiTheme="minorHAnsi" w:cstheme="minorHAnsi"/>
          <w:szCs w:val="24"/>
        </w:rPr>
        <w:t>pääsisäänkäynnin yhteydessä olevalla ilmoitustaululla</w:t>
      </w:r>
      <w:r w:rsidR="00F241AC" w:rsidRPr="00E3490E">
        <w:rPr>
          <w:rFonts w:asciiTheme="minorHAnsi" w:hAnsiTheme="minorHAnsi" w:cstheme="minorHAnsi"/>
          <w:szCs w:val="24"/>
        </w:rPr>
        <w:t xml:space="preserve">. Omavalvontasuunnitelma on luettavissa myös </w:t>
      </w:r>
      <w:r w:rsidR="00E25EE5" w:rsidRPr="00E3490E">
        <w:rPr>
          <w:rFonts w:asciiTheme="minorHAnsi" w:hAnsiTheme="minorHAnsi" w:cstheme="minorHAnsi"/>
          <w:szCs w:val="24"/>
        </w:rPr>
        <w:t>Ilonpisaran</w:t>
      </w:r>
      <w:r w:rsidRPr="00E3490E">
        <w:rPr>
          <w:rFonts w:asciiTheme="minorHAnsi" w:hAnsiTheme="minorHAnsi" w:cstheme="minorHAnsi"/>
          <w:szCs w:val="24"/>
        </w:rPr>
        <w:t xml:space="preserve"> kotisivuilla </w:t>
      </w:r>
      <w:hyperlink r:id="rId8" w:history="1">
        <w:r w:rsidR="001B60B8" w:rsidRPr="00E3490E">
          <w:rPr>
            <w:rStyle w:val="Hyperlinkki"/>
            <w:rFonts w:asciiTheme="minorHAnsi" w:hAnsiTheme="minorHAnsi" w:cstheme="minorHAnsi"/>
            <w:szCs w:val="24"/>
          </w:rPr>
          <w:t>www.ilonpisara.net</w:t>
        </w:r>
      </w:hyperlink>
      <w:r w:rsidR="001B60B8" w:rsidRPr="00E3490E">
        <w:rPr>
          <w:rFonts w:asciiTheme="minorHAnsi" w:hAnsiTheme="minorHAnsi" w:cstheme="minorHAnsi"/>
          <w:szCs w:val="24"/>
        </w:rPr>
        <w:t xml:space="preserve">. Omavalvontasuunnitelman ohjeet ja suunnitelmat sijaitsevat Ilonpisaran toimistossa ”Omavalvonnan liitteet”- kansiossa. </w:t>
      </w:r>
    </w:p>
    <w:p w14:paraId="1BEE7BB0" w14:textId="77777777" w:rsidR="00372B26" w:rsidRPr="00E3490E" w:rsidRDefault="00372B26" w:rsidP="00372B26">
      <w:pPr>
        <w:rPr>
          <w:rFonts w:asciiTheme="minorHAnsi" w:hAnsiTheme="minorHAnsi" w:cstheme="minorHAnsi"/>
          <w:szCs w:val="24"/>
        </w:rPr>
      </w:pPr>
    </w:p>
    <w:p w14:paraId="0A845D31" w14:textId="77777777" w:rsidR="00430B4C" w:rsidRPr="00E3490E" w:rsidRDefault="00430B4C" w:rsidP="00372B26">
      <w:pPr>
        <w:rPr>
          <w:rFonts w:asciiTheme="minorHAnsi" w:hAnsiTheme="minorHAnsi" w:cstheme="minorHAnsi"/>
          <w:szCs w:val="24"/>
        </w:rPr>
      </w:pPr>
    </w:p>
    <w:p w14:paraId="4FCC2685" w14:textId="3C5454FA" w:rsidR="00555E83" w:rsidRPr="00E3490E" w:rsidRDefault="00B06D77" w:rsidP="00555E83">
      <w:pPr>
        <w:pStyle w:val="Otsikko2"/>
        <w:numPr>
          <w:ilvl w:val="0"/>
          <w:numId w:val="21"/>
        </w:numPr>
        <w:rPr>
          <w:rFonts w:asciiTheme="minorHAnsi" w:hAnsiTheme="minorHAnsi" w:cstheme="minorHAnsi"/>
          <w:b/>
          <w:bCs/>
          <w:sz w:val="24"/>
          <w:szCs w:val="24"/>
        </w:rPr>
      </w:pPr>
      <w:bookmarkStart w:id="10" w:name="_Toc175238160"/>
      <w:r w:rsidRPr="00E3490E">
        <w:rPr>
          <w:rFonts w:asciiTheme="minorHAnsi" w:hAnsiTheme="minorHAnsi" w:cstheme="minorHAnsi"/>
          <w:b/>
          <w:bCs/>
          <w:sz w:val="24"/>
          <w:szCs w:val="24"/>
        </w:rPr>
        <w:t>TOIMINTA-AJATUS, ARVOT JA TOIMINTAPERIAATTEET</w:t>
      </w:r>
      <w:bookmarkEnd w:id="8"/>
      <w:bookmarkEnd w:id="10"/>
    </w:p>
    <w:p w14:paraId="0EEDE0DF" w14:textId="77777777" w:rsidR="00653948" w:rsidRPr="00E3490E" w:rsidRDefault="00653948" w:rsidP="00653948">
      <w:pPr>
        <w:rPr>
          <w:rFonts w:asciiTheme="minorHAnsi" w:hAnsiTheme="minorHAnsi" w:cstheme="minorHAnsi"/>
          <w:szCs w:val="24"/>
        </w:rPr>
      </w:pPr>
    </w:p>
    <w:p w14:paraId="452B06E8" w14:textId="6C88655B" w:rsidR="00512456" w:rsidRPr="00E3490E" w:rsidRDefault="00512456" w:rsidP="00E91F67">
      <w:pPr>
        <w:spacing w:after="0" w:line="276" w:lineRule="auto"/>
        <w:jc w:val="both"/>
        <w:rPr>
          <w:rFonts w:asciiTheme="minorHAnsi" w:hAnsiTheme="minorHAnsi" w:cstheme="minorHAnsi"/>
          <w:b/>
          <w:bCs/>
          <w:szCs w:val="24"/>
        </w:rPr>
      </w:pPr>
      <w:bookmarkStart w:id="11" w:name="_Toc45556428"/>
      <w:r w:rsidRPr="00E3490E">
        <w:rPr>
          <w:rFonts w:asciiTheme="minorHAnsi" w:hAnsiTheme="minorHAnsi" w:cstheme="minorHAnsi"/>
          <w:b/>
          <w:bCs/>
          <w:szCs w:val="24"/>
        </w:rPr>
        <w:t>Toiminta-ajatus</w:t>
      </w:r>
      <w:bookmarkEnd w:id="11"/>
    </w:p>
    <w:p w14:paraId="500C4482" w14:textId="18C3D300" w:rsidR="007511E8" w:rsidRPr="00E3490E" w:rsidRDefault="007511E8" w:rsidP="00E91F67">
      <w:pPr>
        <w:pStyle w:val="Eivli"/>
        <w:spacing w:line="276" w:lineRule="auto"/>
        <w:jc w:val="both"/>
        <w:rPr>
          <w:rFonts w:asciiTheme="minorHAnsi" w:hAnsiTheme="minorHAnsi" w:cstheme="minorHAnsi"/>
          <w:szCs w:val="24"/>
        </w:rPr>
      </w:pPr>
      <w:bookmarkStart w:id="12" w:name="_Hlk136728194"/>
      <w:r w:rsidRPr="00E3490E">
        <w:rPr>
          <w:rFonts w:asciiTheme="minorHAnsi" w:hAnsiTheme="minorHAnsi" w:cstheme="minorHAnsi"/>
          <w:szCs w:val="24"/>
        </w:rPr>
        <w:t xml:space="preserve">Ilonpisara ry </w:t>
      </w:r>
      <w:bookmarkEnd w:id="12"/>
      <w:r w:rsidRPr="00E3490E">
        <w:rPr>
          <w:rFonts w:asciiTheme="minorHAnsi" w:hAnsiTheme="minorHAnsi" w:cstheme="minorHAnsi"/>
          <w:szCs w:val="24"/>
        </w:rPr>
        <w:t>on yksityinen</w:t>
      </w:r>
      <w:r w:rsidR="00A25D4C" w:rsidRPr="00E3490E">
        <w:rPr>
          <w:rFonts w:asciiTheme="minorHAnsi" w:hAnsiTheme="minorHAnsi" w:cstheme="minorHAnsi"/>
          <w:szCs w:val="24"/>
        </w:rPr>
        <w:t xml:space="preserve"> </w:t>
      </w:r>
      <w:r w:rsidRPr="00E3490E">
        <w:rPr>
          <w:rFonts w:asciiTheme="minorHAnsi" w:hAnsiTheme="minorHAnsi" w:cstheme="minorHAnsi"/>
          <w:szCs w:val="24"/>
        </w:rPr>
        <w:t xml:space="preserve">yhdistys, </w:t>
      </w:r>
      <w:r w:rsidR="00911AFC" w:rsidRPr="00E3490E">
        <w:rPr>
          <w:rFonts w:asciiTheme="minorHAnsi" w:hAnsiTheme="minorHAnsi" w:cstheme="minorHAnsi"/>
          <w:szCs w:val="24"/>
        </w:rPr>
        <w:t>joka</w:t>
      </w:r>
      <w:r w:rsidR="007D6AD7" w:rsidRPr="00E3490E">
        <w:rPr>
          <w:rFonts w:asciiTheme="minorHAnsi" w:hAnsiTheme="minorHAnsi" w:cstheme="minorHAnsi"/>
          <w:szCs w:val="24"/>
        </w:rPr>
        <w:t xml:space="preserve"> </w:t>
      </w:r>
      <w:r w:rsidR="00911AFC" w:rsidRPr="00E3490E">
        <w:rPr>
          <w:rFonts w:asciiTheme="minorHAnsi" w:hAnsiTheme="minorHAnsi" w:cstheme="minorHAnsi"/>
          <w:szCs w:val="24"/>
        </w:rPr>
        <w:t>tarjoaa</w:t>
      </w:r>
      <w:r w:rsidR="008B6211" w:rsidRPr="00E3490E">
        <w:rPr>
          <w:rFonts w:asciiTheme="minorHAnsi" w:hAnsiTheme="minorHAnsi" w:cstheme="minorHAnsi"/>
          <w:szCs w:val="24"/>
        </w:rPr>
        <w:t xml:space="preserve"> yhteisöllistä asumispalvelua, pitkäaikaista </w:t>
      </w:r>
      <w:r w:rsidR="00911AFC" w:rsidRPr="00E3490E">
        <w:rPr>
          <w:rFonts w:asciiTheme="minorHAnsi" w:hAnsiTheme="minorHAnsi" w:cstheme="minorHAnsi"/>
          <w:szCs w:val="24"/>
        </w:rPr>
        <w:t>ympärivuorokautista palveluasum</w:t>
      </w:r>
      <w:r w:rsidR="008B6211" w:rsidRPr="00E3490E">
        <w:rPr>
          <w:rFonts w:asciiTheme="minorHAnsi" w:hAnsiTheme="minorHAnsi" w:cstheme="minorHAnsi"/>
          <w:szCs w:val="24"/>
        </w:rPr>
        <w:t>ista ja</w:t>
      </w:r>
      <w:r w:rsidR="00911AFC" w:rsidRPr="00E3490E">
        <w:rPr>
          <w:rFonts w:asciiTheme="minorHAnsi" w:hAnsiTheme="minorHAnsi" w:cstheme="minorHAnsi"/>
          <w:szCs w:val="24"/>
        </w:rPr>
        <w:t xml:space="preserve"> lyhytaikaista ympärivuorokautista palveluasumista kodinomaisissa puitteissa</w:t>
      </w:r>
      <w:r w:rsidR="008B6211" w:rsidRPr="00E3490E">
        <w:rPr>
          <w:rFonts w:asciiTheme="minorHAnsi" w:hAnsiTheme="minorHAnsi" w:cstheme="minorHAnsi"/>
          <w:szCs w:val="24"/>
        </w:rPr>
        <w:t>,</w:t>
      </w:r>
      <w:r w:rsidR="00911AFC" w:rsidRPr="00E3490E">
        <w:rPr>
          <w:rFonts w:asciiTheme="minorHAnsi" w:hAnsiTheme="minorHAnsi" w:cstheme="minorHAnsi"/>
          <w:szCs w:val="24"/>
        </w:rPr>
        <w:t xml:space="preserve"> ensisijaisesti ikäihmisille. Pyrimme luomaan lyhyestä oleskelusta tai pidempiaikaisesta asumisesta turvallisen, lämminhenkisen ja viihtyisän. Ilonpisara ry:n </w:t>
      </w:r>
      <w:r w:rsidR="00FD3687" w:rsidRPr="00E3490E">
        <w:rPr>
          <w:rFonts w:asciiTheme="minorHAnsi" w:hAnsiTheme="minorHAnsi" w:cstheme="minorHAnsi"/>
          <w:szCs w:val="24"/>
        </w:rPr>
        <w:t xml:space="preserve">tarkoitus </w:t>
      </w:r>
      <w:r w:rsidRPr="00E3490E">
        <w:rPr>
          <w:rFonts w:asciiTheme="minorHAnsi" w:hAnsiTheme="minorHAnsi" w:cstheme="minorHAnsi"/>
          <w:szCs w:val="24"/>
        </w:rPr>
        <w:t>on sääntöjensä mukaisesti</w:t>
      </w:r>
      <w:r w:rsidR="00484472" w:rsidRPr="00E3490E">
        <w:rPr>
          <w:rFonts w:asciiTheme="minorHAnsi" w:hAnsiTheme="minorHAnsi" w:cstheme="minorHAnsi"/>
          <w:szCs w:val="24"/>
        </w:rPr>
        <w:t xml:space="preserve"> ja </w:t>
      </w:r>
      <w:r w:rsidRPr="00E3490E">
        <w:rPr>
          <w:rFonts w:asciiTheme="minorHAnsi" w:hAnsiTheme="minorHAnsi" w:cstheme="minorHAnsi"/>
          <w:szCs w:val="24"/>
        </w:rPr>
        <w:t>voittoa tavoittelematta</w:t>
      </w:r>
      <w:r w:rsidR="00911AFC" w:rsidRPr="00E3490E">
        <w:rPr>
          <w:rFonts w:asciiTheme="minorHAnsi" w:hAnsiTheme="minorHAnsi" w:cstheme="minorHAnsi"/>
          <w:szCs w:val="24"/>
        </w:rPr>
        <w:t>,</w:t>
      </w:r>
      <w:r w:rsidRPr="00E3490E">
        <w:rPr>
          <w:rFonts w:asciiTheme="minorHAnsi" w:hAnsiTheme="minorHAnsi" w:cstheme="minorHAnsi"/>
          <w:szCs w:val="24"/>
        </w:rPr>
        <w:t xml:space="preserve"> </w:t>
      </w:r>
      <w:r w:rsidR="0045169D" w:rsidRPr="00E3490E">
        <w:rPr>
          <w:rFonts w:asciiTheme="minorHAnsi" w:hAnsiTheme="minorHAnsi" w:cstheme="minorHAnsi"/>
          <w:szCs w:val="24"/>
        </w:rPr>
        <w:t>tuottaa</w:t>
      </w:r>
      <w:r w:rsidR="000254F9" w:rsidRPr="00E3490E">
        <w:rPr>
          <w:rFonts w:asciiTheme="minorHAnsi" w:hAnsiTheme="minorHAnsi" w:cstheme="minorHAnsi"/>
          <w:szCs w:val="24"/>
        </w:rPr>
        <w:t xml:space="preserve"> </w:t>
      </w:r>
      <w:r w:rsidR="00EB7198" w:rsidRPr="00E3490E">
        <w:rPr>
          <w:rFonts w:asciiTheme="minorHAnsi" w:hAnsiTheme="minorHAnsi" w:cstheme="minorHAnsi"/>
          <w:szCs w:val="24"/>
        </w:rPr>
        <w:t>asiak</w:t>
      </w:r>
      <w:r w:rsidR="000254F9" w:rsidRPr="00E3490E">
        <w:rPr>
          <w:rFonts w:asciiTheme="minorHAnsi" w:hAnsiTheme="minorHAnsi" w:cstheme="minorHAnsi"/>
          <w:szCs w:val="24"/>
        </w:rPr>
        <w:t>kailleen</w:t>
      </w:r>
      <w:r w:rsidRPr="00E3490E">
        <w:rPr>
          <w:rFonts w:asciiTheme="minorHAnsi" w:hAnsiTheme="minorHAnsi" w:cstheme="minorHAnsi"/>
          <w:szCs w:val="24"/>
        </w:rPr>
        <w:t xml:space="preserve"> lähimmäisyydestä nousevaa</w:t>
      </w:r>
      <w:r w:rsidR="0049123C" w:rsidRPr="00E3490E">
        <w:rPr>
          <w:rFonts w:asciiTheme="minorHAnsi" w:hAnsiTheme="minorHAnsi" w:cstheme="minorHAnsi"/>
          <w:szCs w:val="24"/>
        </w:rPr>
        <w:t xml:space="preserve"> ja kristilliseen arvopohjaan perustuvaa</w:t>
      </w:r>
      <w:r w:rsidRPr="00E3490E">
        <w:rPr>
          <w:rFonts w:asciiTheme="minorHAnsi" w:hAnsiTheme="minorHAnsi" w:cstheme="minorHAnsi"/>
          <w:szCs w:val="24"/>
        </w:rPr>
        <w:t xml:space="preserve"> hoiva- ja hoitotyötä</w:t>
      </w:r>
      <w:r w:rsidR="0045169D" w:rsidRPr="00E3490E">
        <w:rPr>
          <w:rFonts w:asciiTheme="minorHAnsi" w:hAnsiTheme="minorHAnsi" w:cstheme="minorHAnsi"/>
          <w:szCs w:val="24"/>
        </w:rPr>
        <w:t>.</w:t>
      </w:r>
    </w:p>
    <w:p w14:paraId="1F949128" w14:textId="35975864" w:rsidR="00512456" w:rsidRPr="00E3490E" w:rsidRDefault="00512456" w:rsidP="00E91F67">
      <w:pPr>
        <w:pStyle w:val="Eivli"/>
        <w:spacing w:line="276" w:lineRule="auto"/>
        <w:jc w:val="both"/>
        <w:rPr>
          <w:rFonts w:asciiTheme="minorHAnsi" w:hAnsiTheme="minorHAnsi" w:cstheme="minorHAnsi"/>
          <w:szCs w:val="24"/>
        </w:rPr>
      </w:pPr>
    </w:p>
    <w:p w14:paraId="64B0F676" w14:textId="0D2E9806" w:rsidR="00512456" w:rsidRPr="00E3490E" w:rsidRDefault="00512456" w:rsidP="00E91F67">
      <w:pPr>
        <w:pStyle w:val="Eivli"/>
        <w:spacing w:line="276" w:lineRule="auto"/>
        <w:jc w:val="both"/>
        <w:rPr>
          <w:rFonts w:asciiTheme="minorHAnsi" w:hAnsiTheme="minorHAnsi" w:cstheme="minorHAnsi"/>
          <w:b/>
          <w:bCs/>
          <w:szCs w:val="24"/>
        </w:rPr>
      </w:pPr>
      <w:bookmarkStart w:id="13" w:name="_Toc45556429"/>
      <w:r w:rsidRPr="00E3490E">
        <w:rPr>
          <w:rFonts w:asciiTheme="minorHAnsi" w:hAnsiTheme="minorHAnsi" w:cstheme="minorHAnsi"/>
          <w:b/>
          <w:bCs/>
          <w:szCs w:val="24"/>
        </w:rPr>
        <w:t>Arvot ja toimintaperiaatteet</w:t>
      </w:r>
      <w:bookmarkEnd w:id="13"/>
    </w:p>
    <w:p w14:paraId="20BEEF7B" w14:textId="6329500E" w:rsidR="00324B9C" w:rsidRPr="00E3490E" w:rsidRDefault="001B0D6B" w:rsidP="00E91F67">
      <w:pPr>
        <w:pStyle w:val="Eivli"/>
        <w:spacing w:line="276" w:lineRule="auto"/>
        <w:jc w:val="both"/>
        <w:rPr>
          <w:rFonts w:asciiTheme="minorHAnsi" w:hAnsiTheme="minorHAnsi" w:cstheme="minorHAnsi"/>
          <w:szCs w:val="24"/>
        </w:rPr>
      </w:pPr>
      <w:r w:rsidRPr="00E3490E">
        <w:rPr>
          <w:rFonts w:asciiTheme="minorHAnsi" w:hAnsiTheme="minorHAnsi" w:cstheme="minorHAnsi"/>
          <w:szCs w:val="24"/>
        </w:rPr>
        <w:t xml:space="preserve">Ilonpisara tarjoaa </w:t>
      </w:r>
      <w:r w:rsidR="00EB7198" w:rsidRPr="00E3490E">
        <w:rPr>
          <w:rFonts w:asciiTheme="minorHAnsi" w:hAnsiTheme="minorHAnsi" w:cstheme="minorHAnsi"/>
          <w:szCs w:val="24"/>
        </w:rPr>
        <w:t>asiak</w:t>
      </w:r>
      <w:r w:rsidRPr="00E3490E">
        <w:rPr>
          <w:rFonts w:asciiTheme="minorHAnsi" w:hAnsiTheme="minorHAnsi" w:cstheme="minorHAnsi"/>
          <w:szCs w:val="24"/>
        </w:rPr>
        <w:t xml:space="preserve">kailleen hyvää, ihmisyyttä arvostavaa elämää luonnon helmassa, siten että </w:t>
      </w:r>
      <w:r w:rsidR="00EB7198" w:rsidRPr="00E3490E">
        <w:rPr>
          <w:rFonts w:asciiTheme="minorHAnsi" w:hAnsiTheme="minorHAnsi" w:cstheme="minorHAnsi"/>
          <w:szCs w:val="24"/>
        </w:rPr>
        <w:t>asiak</w:t>
      </w:r>
      <w:r w:rsidRPr="00E3490E">
        <w:rPr>
          <w:rFonts w:asciiTheme="minorHAnsi" w:hAnsiTheme="minorHAnsi" w:cstheme="minorHAnsi"/>
          <w:szCs w:val="24"/>
        </w:rPr>
        <w:t xml:space="preserve">kaat voivat kokea arjen ja ympäristön turvalliseksi paikassa, jota he voivat pitää loppuelämän kotina. Keskeisiä toiminnan lähtökohtia ovat kristilliset arvot, lähimmäisenrakkaus </w:t>
      </w:r>
      <w:r w:rsidR="000C3C39" w:rsidRPr="00E3490E">
        <w:rPr>
          <w:rFonts w:asciiTheme="minorHAnsi" w:hAnsiTheme="minorHAnsi" w:cstheme="minorHAnsi"/>
          <w:szCs w:val="24"/>
        </w:rPr>
        <w:t xml:space="preserve">ja </w:t>
      </w:r>
      <w:r w:rsidRPr="00E3490E">
        <w:rPr>
          <w:rFonts w:asciiTheme="minorHAnsi" w:hAnsiTheme="minorHAnsi" w:cstheme="minorHAnsi"/>
          <w:szCs w:val="24"/>
        </w:rPr>
        <w:lastRenderedPageBreak/>
        <w:t xml:space="preserve">suvaitsevaisuus. Hoitotyötä toteutetaan </w:t>
      </w:r>
      <w:r w:rsidR="00572155" w:rsidRPr="00E3490E">
        <w:rPr>
          <w:rFonts w:asciiTheme="minorHAnsi" w:hAnsiTheme="minorHAnsi" w:cstheme="minorHAnsi"/>
          <w:szCs w:val="24"/>
        </w:rPr>
        <w:t>asiakas</w:t>
      </w:r>
      <w:r w:rsidRPr="00E3490E">
        <w:rPr>
          <w:rFonts w:asciiTheme="minorHAnsi" w:hAnsiTheme="minorHAnsi" w:cstheme="minorHAnsi"/>
          <w:szCs w:val="24"/>
        </w:rPr>
        <w:t>lähtöisesti, joustavasti ja kuntouttavaa työotetta noudattaen.</w:t>
      </w:r>
      <w:r w:rsidR="000254F9" w:rsidRPr="00E3490E">
        <w:rPr>
          <w:rFonts w:asciiTheme="minorHAnsi" w:hAnsiTheme="minorHAnsi" w:cstheme="minorHAnsi"/>
          <w:szCs w:val="24"/>
        </w:rPr>
        <w:t xml:space="preserve"> Keskeiset palvelua ohjaavat lait ovat sosiaalihuoltolaki, laki sosiaalihuollon asiakkaan asemasta ja oikeuksista sekä vanhuspalvelulaki.</w:t>
      </w:r>
    </w:p>
    <w:p w14:paraId="16D2BDA2" w14:textId="77777777" w:rsidR="00324B9C" w:rsidRPr="00E3490E" w:rsidRDefault="00324B9C" w:rsidP="00E91F67">
      <w:pPr>
        <w:pStyle w:val="Eivli"/>
        <w:spacing w:line="276" w:lineRule="auto"/>
        <w:jc w:val="both"/>
        <w:rPr>
          <w:rFonts w:asciiTheme="minorHAnsi" w:hAnsiTheme="minorHAnsi" w:cstheme="minorHAnsi"/>
          <w:szCs w:val="24"/>
        </w:rPr>
      </w:pPr>
    </w:p>
    <w:p w14:paraId="1D1848FF" w14:textId="77777777" w:rsidR="00430B4C" w:rsidRPr="00E3490E" w:rsidRDefault="00430B4C" w:rsidP="00324B9C">
      <w:pPr>
        <w:pStyle w:val="Eivli"/>
        <w:spacing w:line="276" w:lineRule="auto"/>
        <w:jc w:val="both"/>
        <w:rPr>
          <w:rFonts w:asciiTheme="minorHAnsi" w:hAnsiTheme="minorHAnsi" w:cstheme="minorHAnsi"/>
          <w:szCs w:val="24"/>
        </w:rPr>
      </w:pPr>
    </w:p>
    <w:p w14:paraId="7DCF1295" w14:textId="2D904D6B" w:rsidR="00555E83" w:rsidRPr="00E3490E" w:rsidRDefault="00555E83" w:rsidP="0054228F">
      <w:pPr>
        <w:pStyle w:val="Otsikko2"/>
        <w:numPr>
          <w:ilvl w:val="0"/>
          <w:numId w:val="21"/>
        </w:numPr>
        <w:rPr>
          <w:rFonts w:asciiTheme="minorHAnsi" w:hAnsiTheme="minorHAnsi" w:cstheme="minorHAnsi"/>
          <w:b/>
          <w:bCs/>
          <w:sz w:val="24"/>
          <w:szCs w:val="24"/>
        </w:rPr>
      </w:pPr>
      <w:bookmarkStart w:id="14" w:name="_Toc175238161"/>
      <w:r w:rsidRPr="00E3490E">
        <w:rPr>
          <w:rFonts w:asciiTheme="minorHAnsi" w:hAnsiTheme="minorHAnsi" w:cstheme="minorHAnsi"/>
          <w:b/>
          <w:bCs/>
          <w:sz w:val="24"/>
          <w:szCs w:val="24"/>
        </w:rPr>
        <w:t>RISKIENHALLINTA</w:t>
      </w:r>
      <w:bookmarkEnd w:id="14"/>
    </w:p>
    <w:p w14:paraId="29ED1E20" w14:textId="77777777" w:rsidR="00324B9C" w:rsidRPr="00E3490E" w:rsidRDefault="00324B9C" w:rsidP="00324B9C">
      <w:pPr>
        <w:pStyle w:val="Eivli"/>
        <w:spacing w:line="276" w:lineRule="auto"/>
        <w:jc w:val="both"/>
        <w:rPr>
          <w:rFonts w:asciiTheme="minorHAnsi" w:hAnsiTheme="minorHAnsi" w:cstheme="minorHAnsi"/>
          <w:szCs w:val="24"/>
        </w:rPr>
      </w:pPr>
    </w:p>
    <w:p w14:paraId="5CC90B59" w14:textId="36A1E663" w:rsidR="00276D08" w:rsidRPr="00E3490E" w:rsidRDefault="001B60B8" w:rsidP="00324B9C">
      <w:pPr>
        <w:pStyle w:val="Eivli"/>
        <w:spacing w:line="276" w:lineRule="auto"/>
        <w:jc w:val="both"/>
        <w:rPr>
          <w:rFonts w:asciiTheme="minorHAnsi" w:hAnsiTheme="minorHAnsi" w:cstheme="minorHAnsi"/>
          <w:szCs w:val="24"/>
        </w:rPr>
      </w:pPr>
      <w:r w:rsidRPr="00E3490E">
        <w:rPr>
          <w:rFonts w:asciiTheme="minorHAnsi" w:hAnsiTheme="minorHAnsi" w:cstheme="minorHAnsi"/>
          <w:szCs w:val="24"/>
        </w:rPr>
        <w:t xml:space="preserve">Turvallisuus ja riskinhallinta ovat keskeisiä tekijöitä Ilonpisaran toiminnan eri osa-alueilla. Riskien ennakointi ja hallinta on osa päivittäistä työtä käsittäen koko työyhteisön. Riski tässä suunnitelmassa on määritelty sellaiseksi tapahtuman mahdollisuudeksi, joka aiheuttaa tai josta seuraa henkilövahinkoja, joko </w:t>
      </w:r>
      <w:r w:rsidR="00EB7198" w:rsidRPr="00E3490E">
        <w:rPr>
          <w:rFonts w:asciiTheme="minorHAnsi" w:hAnsiTheme="minorHAnsi" w:cstheme="minorHAnsi"/>
          <w:szCs w:val="24"/>
        </w:rPr>
        <w:t>asiak</w:t>
      </w:r>
      <w:r w:rsidRPr="00E3490E">
        <w:rPr>
          <w:rFonts w:asciiTheme="minorHAnsi" w:hAnsiTheme="minorHAnsi" w:cstheme="minorHAnsi"/>
          <w:szCs w:val="24"/>
        </w:rPr>
        <w:t>kaille tai henkilöstölle, tai siitä seuraa toiminnallisia ja/tai taloudellisia menetyksiä.</w:t>
      </w:r>
    </w:p>
    <w:p w14:paraId="4BF8BDC9" w14:textId="77777777" w:rsidR="00FC2C69" w:rsidRPr="00E3490E" w:rsidRDefault="00FC2C69" w:rsidP="00324B9C">
      <w:pPr>
        <w:pStyle w:val="Eivli"/>
        <w:spacing w:line="276" w:lineRule="auto"/>
        <w:jc w:val="both"/>
        <w:rPr>
          <w:rFonts w:asciiTheme="minorHAnsi" w:hAnsiTheme="minorHAnsi" w:cstheme="minorHAnsi"/>
          <w:szCs w:val="24"/>
        </w:rPr>
      </w:pPr>
    </w:p>
    <w:p w14:paraId="25C019FF" w14:textId="77777777" w:rsidR="00FC2C69" w:rsidRPr="00E3490E" w:rsidRDefault="00FC2C69" w:rsidP="00324B9C">
      <w:pPr>
        <w:pStyle w:val="Eivli"/>
        <w:spacing w:line="276" w:lineRule="auto"/>
        <w:jc w:val="both"/>
        <w:rPr>
          <w:rFonts w:asciiTheme="minorHAnsi" w:hAnsiTheme="minorHAnsi" w:cstheme="minorHAnsi"/>
          <w:szCs w:val="24"/>
        </w:rPr>
      </w:pPr>
    </w:p>
    <w:p w14:paraId="59C9DE08" w14:textId="6457A8DE" w:rsidR="00032997" w:rsidRPr="00E3490E" w:rsidRDefault="00032997" w:rsidP="00032997">
      <w:pPr>
        <w:rPr>
          <w:rFonts w:asciiTheme="minorHAnsi" w:hAnsiTheme="minorHAnsi" w:cstheme="minorHAnsi"/>
          <w:szCs w:val="24"/>
        </w:rPr>
      </w:pPr>
      <w:r w:rsidRPr="00E3490E">
        <w:rPr>
          <w:rFonts w:asciiTheme="minorHAnsi" w:hAnsiTheme="minorHAnsi" w:cstheme="minorHAnsi"/>
          <w:szCs w:val="24"/>
        </w:rPr>
        <w:t>Asiakas- ja potilasturvallisuuteen liittyvien riskienhallinnan ja omavalvonnan toimeenpanon ohjeita ja suunnitelmia ovat:</w:t>
      </w:r>
    </w:p>
    <w:p w14:paraId="2DCFFCD2" w14:textId="2ABC1E05" w:rsidR="00032997" w:rsidRPr="00E3490E" w:rsidRDefault="00950404" w:rsidP="00032997">
      <w:pPr>
        <w:pStyle w:val="Luettelokappale"/>
        <w:numPr>
          <w:ilvl w:val="0"/>
          <w:numId w:val="16"/>
        </w:numPr>
        <w:rPr>
          <w:rFonts w:asciiTheme="minorHAnsi" w:hAnsiTheme="minorHAnsi" w:cstheme="minorHAnsi"/>
          <w:szCs w:val="24"/>
        </w:rPr>
      </w:pPr>
      <w:r w:rsidRPr="00E3490E">
        <w:rPr>
          <w:rFonts w:asciiTheme="minorHAnsi" w:hAnsiTheme="minorHAnsi" w:cstheme="minorHAnsi"/>
          <w:szCs w:val="24"/>
        </w:rPr>
        <w:t>p</w:t>
      </w:r>
      <w:r w:rsidR="00032997" w:rsidRPr="00E3490E">
        <w:rPr>
          <w:rFonts w:asciiTheme="minorHAnsi" w:hAnsiTheme="minorHAnsi" w:cstheme="minorHAnsi"/>
          <w:szCs w:val="24"/>
        </w:rPr>
        <w:t>erehdytyssuunnitelma</w:t>
      </w:r>
    </w:p>
    <w:p w14:paraId="1EB74FD7" w14:textId="32E7D3A9" w:rsidR="00032997" w:rsidRPr="00E3490E" w:rsidRDefault="00950404" w:rsidP="00032997">
      <w:pPr>
        <w:pStyle w:val="Luettelokappale"/>
        <w:numPr>
          <w:ilvl w:val="0"/>
          <w:numId w:val="16"/>
        </w:numPr>
        <w:rPr>
          <w:rFonts w:asciiTheme="minorHAnsi" w:hAnsiTheme="minorHAnsi" w:cstheme="minorHAnsi"/>
          <w:szCs w:val="24"/>
        </w:rPr>
      </w:pPr>
      <w:r w:rsidRPr="00E3490E">
        <w:rPr>
          <w:rFonts w:asciiTheme="minorHAnsi" w:hAnsiTheme="minorHAnsi" w:cstheme="minorHAnsi"/>
          <w:szCs w:val="24"/>
        </w:rPr>
        <w:t>k</w:t>
      </w:r>
      <w:r w:rsidR="00032997" w:rsidRPr="00E3490E">
        <w:rPr>
          <w:rFonts w:asciiTheme="minorHAnsi" w:hAnsiTheme="minorHAnsi" w:cstheme="minorHAnsi"/>
          <w:szCs w:val="24"/>
        </w:rPr>
        <w:t>oulutussuunnitelma</w:t>
      </w:r>
    </w:p>
    <w:p w14:paraId="14AA04E4" w14:textId="1F1D9AA4" w:rsidR="00032997" w:rsidRPr="00E3490E" w:rsidRDefault="00950404" w:rsidP="00032997">
      <w:pPr>
        <w:pStyle w:val="Luettelokappale"/>
        <w:numPr>
          <w:ilvl w:val="0"/>
          <w:numId w:val="16"/>
        </w:numPr>
        <w:rPr>
          <w:rFonts w:asciiTheme="minorHAnsi" w:hAnsiTheme="minorHAnsi" w:cstheme="minorHAnsi"/>
          <w:szCs w:val="24"/>
        </w:rPr>
      </w:pPr>
      <w:r w:rsidRPr="00E3490E">
        <w:rPr>
          <w:rFonts w:asciiTheme="minorHAnsi" w:hAnsiTheme="minorHAnsi" w:cstheme="minorHAnsi"/>
          <w:szCs w:val="24"/>
        </w:rPr>
        <w:t>t</w:t>
      </w:r>
      <w:r w:rsidR="00032997" w:rsidRPr="00E3490E">
        <w:rPr>
          <w:rFonts w:asciiTheme="minorHAnsi" w:hAnsiTheme="minorHAnsi" w:cstheme="minorHAnsi"/>
          <w:szCs w:val="24"/>
        </w:rPr>
        <w:t>ietoturva- ja tietosuojaohje</w:t>
      </w:r>
    </w:p>
    <w:p w14:paraId="6DEA6C41" w14:textId="37E75A40" w:rsidR="009861C2" w:rsidRPr="00E3490E" w:rsidRDefault="00950404" w:rsidP="00032997">
      <w:pPr>
        <w:pStyle w:val="Luettelokappale"/>
        <w:numPr>
          <w:ilvl w:val="0"/>
          <w:numId w:val="16"/>
        </w:numPr>
        <w:rPr>
          <w:rFonts w:asciiTheme="minorHAnsi" w:hAnsiTheme="minorHAnsi" w:cstheme="minorHAnsi"/>
          <w:szCs w:val="24"/>
        </w:rPr>
      </w:pPr>
      <w:r w:rsidRPr="00E3490E">
        <w:rPr>
          <w:rFonts w:asciiTheme="minorHAnsi" w:hAnsiTheme="minorHAnsi" w:cstheme="minorHAnsi"/>
          <w:szCs w:val="24"/>
        </w:rPr>
        <w:t>y</w:t>
      </w:r>
      <w:r w:rsidR="009861C2" w:rsidRPr="00E3490E">
        <w:rPr>
          <w:rFonts w:asciiTheme="minorHAnsi" w:hAnsiTheme="minorHAnsi" w:cstheme="minorHAnsi"/>
          <w:szCs w:val="24"/>
        </w:rPr>
        <w:t>hteistoimintasuunnitelma</w:t>
      </w:r>
    </w:p>
    <w:p w14:paraId="742095E7" w14:textId="3BF905BC" w:rsidR="00032997" w:rsidRPr="00E3490E" w:rsidRDefault="00032997" w:rsidP="00032997">
      <w:pPr>
        <w:pStyle w:val="Luettelokappale"/>
        <w:numPr>
          <w:ilvl w:val="0"/>
          <w:numId w:val="16"/>
        </w:numPr>
        <w:rPr>
          <w:rFonts w:asciiTheme="minorHAnsi" w:hAnsiTheme="minorHAnsi" w:cstheme="minorHAnsi"/>
          <w:szCs w:val="24"/>
        </w:rPr>
      </w:pPr>
      <w:r w:rsidRPr="00E3490E">
        <w:rPr>
          <w:rFonts w:asciiTheme="minorHAnsi" w:hAnsiTheme="minorHAnsi" w:cstheme="minorHAnsi"/>
          <w:szCs w:val="24"/>
        </w:rPr>
        <w:t>valmiussuunnitelma</w:t>
      </w:r>
    </w:p>
    <w:p w14:paraId="372AACE2" w14:textId="4BE91CFB" w:rsidR="00032997" w:rsidRPr="00E3490E" w:rsidRDefault="00032997" w:rsidP="00032997">
      <w:pPr>
        <w:pStyle w:val="Luettelokappale"/>
        <w:numPr>
          <w:ilvl w:val="0"/>
          <w:numId w:val="16"/>
        </w:numPr>
        <w:rPr>
          <w:rFonts w:asciiTheme="minorHAnsi" w:hAnsiTheme="minorHAnsi" w:cstheme="minorHAnsi"/>
          <w:szCs w:val="24"/>
        </w:rPr>
      </w:pPr>
      <w:r w:rsidRPr="00E3490E">
        <w:rPr>
          <w:rFonts w:asciiTheme="minorHAnsi" w:hAnsiTheme="minorHAnsi" w:cstheme="minorHAnsi"/>
          <w:szCs w:val="24"/>
        </w:rPr>
        <w:t>pelastussuunnitelma</w:t>
      </w:r>
    </w:p>
    <w:p w14:paraId="10C01A5D" w14:textId="3EDF33AE" w:rsidR="00032997" w:rsidRPr="00E3490E" w:rsidRDefault="00032997" w:rsidP="00032997">
      <w:pPr>
        <w:pStyle w:val="Luettelokappale"/>
        <w:numPr>
          <w:ilvl w:val="0"/>
          <w:numId w:val="16"/>
        </w:numPr>
        <w:rPr>
          <w:rFonts w:asciiTheme="minorHAnsi" w:hAnsiTheme="minorHAnsi" w:cstheme="minorHAnsi"/>
          <w:szCs w:val="24"/>
        </w:rPr>
      </w:pPr>
      <w:r w:rsidRPr="00E3490E">
        <w:rPr>
          <w:rFonts w:asciiTheme="minorHAnsi" w:hAnsiTheme="minorHAnsi" w:cstheme="minorHAnsi"/>
          <w:szCs w:val="24"/>
        </w:rPr>
        <w:t>poistumisturvallisuusselvitys</w:t>
      </w:r>
    </w:p>
    <w:p w14:paraId="31B1D385" w14:textId="64702669" w:rsidR="00EF25DD" w:rsidRPr="00E3490E" w:rsidRDefault="00EF25DD" w:rsidP="00032997">
      <w:pPr>
        <w:pStyle w:val="Luettelokappale"/>
        <w:numPr>
          <w:ilvl w:val="0"/>
          <w:numId w:val="16"/>
        </w:numPr>
        <w:rPr>
          <w:rFonts w:asciiTheme="minorHAnsi" w:hAnsiTheme="minorHAnsi" w:cstheme="minorHAnsi"/>
          <w:szCs w:val="24"/>
        </w:rPr>
      </w:pPr>
      <w:r w:rsidRPr="00E3490E">
        <w:rPr>
          <w:rFonts w:asciiTheme="minorHAnsi" w:hAnsiTheme="minorHAnsi" w:cstheme="minorHAnsi"/>
          <w:szCs w:val="24"/>
        </w:rPr>
        <w:t>omavalvontaohjelma</w:t>
      </w:r>
    </w:p>
    <w:p w14:paraId="3A29AE88" w14:textId="695B7E56" w:rsidR="00EF25DD" w:rsidRPr="00E3490E" w:rsidRDefault="00EF25DD" w:rsidP="00032997">
      <w:pPr>
        <w:pStyle w:val="Luettelokappale"/>
        <w:numPr>
          <w:ilvl w:val="0"/>
          <w:numId w:val="16"/>
        </w:numPr>
        <w:rPr>
          <w:rFonts w:asciiTheme="minorHAnsi" w:hAnsiTheme="minorHAnsi" w:cstheme="minorHAnsi"/>
          <w:szCs w:val="24"/>
        </w:rPr>
      </w:pPr>
      <w:r w:rsidRPr="00E3490E">
        <w:rPr>
          <w:rFonts w:asciiTheme="minorHAnsi" w:hAnsiTheme="minorHAnsi" w:cstheme="minorHAnsi"/>
          <w:szCs w:val="24"/>
        </w:rPr>
        <w:t>asiakas- ja potilasturvallisuussuunnitelma</w:t>
      </w:r>
    </w:p>
    <w:p w14:paraId="6EF9CE6A" w14:textId="401EF27E" w:rsidR="00032997" w:rsidRPr="00E3490E" w:rsidRDefault="00032997" w:rsidP="00032997">
      <w:pPr>
        <w:pStyle w:val="Luettelokappale"/>
        <w:numPr>
          <w:ilvl w:val="0"/>
          <w:numId w:val="16"/>
        </w:numPr>
        <w:rPr>
          <w:rFonts w:asciiTheme="minorHAnsi" w:hAnsiTheme="minorHAnsi" w:cstheme="minorHAnsi"/>
          <w:szCs w:val="24"/>
        </w:rPr>
      </w:pPr>
      <w:r w:rsidRPr="00E3490E">
        <w:rPr>
          <w:rFonts w:asciiTheme="minorHAnsi" w:hAnsiTheme="minorHAnsi" w:cstheme="minorHAnsi"/>
          <w:szCs w:val="24"/>
        </w:rPr>
        <w:t>infektioidentorjunnan ohjeistus</w:t>
      </w:r>
    </w:p>
    <w:p w14:paraId="688BDEEA" w14:textId="10B034AE" w:rsidR="00032997" w:rsidRPr="00E3490E" w:rsidRDefault="00032997" w:rsidP="00032997">
      <w:pPr>
        <w:pStyle w:val="Luettelokappale"/>
        <w:numPr>
          <w:ilvl w:val="0"/>
          <w:numId w:val="16"/>
        </w:numPr>
        <w:rPr>
          <w:rFonts w:asciiTheme="minorHAnsi" w:hAnsiTheme="minorHAnsi" w:cstheme="minorHAnsi"/>
          <w:szCs w:val="24"/>
        </w:rPr>
      </w:pPr>
      <w:r w:rsidRPr="00E3490E">
        <w:rPr>
          <w:rFonts w:asciiTheme="minorHAnsi" w:hAnsiTheme="minorHAnsi" w:cstheme="minorHAnsi"/>
          <w:szCs w:val="24"/>
        </w:rPr>
        <w:t>lääkehoitosuunnitelma</w:t>
      </w:r>
    </w:p>
    <w:p w14:paraId="3516425A" w14:textId="4423EED4" w:rsidR="00032997" w:rsidRPr="00E3490E" w:rsidRDefault="00032997" w:rsidP="00032997">
      <w:pPr>
        <w:pStyle w:val="Luettelokappale"/>
        <w:numPr>
          <w:ilvl w:val="0"/>
          <w:numId w:val="16"/>
        </w:numPr>
        <w:rPr>
          <w:rFonts w:asciiTheme="minorHAnsi" w:hAnsiTheme="minorHAnsi" w:cstheme="minorHAnsi"/>
          <w:szCs w:val="24"/>
        </w:rPr>
      </w:pPr>
      <w:r w:rsidRPr="00E3490E">
        <w:rPr>
          <w:rFonts w:asciiTheme="minorHAnsi" w:hAnsiTheme="minorHAnsi" w:cstheme="minorHAnsi"/>
          <w:szCs w:val="24"/>
        </w:rPr>
        <w:t>ohjeet rajoitustoimenpiteiden käyt</w:t>
      </w:r>
      <w:r w:rsidR="00EF25DD" w:rsidRPr="00E3490E">
        <w:rPr>
          <w:rFonts w:asciiTheme="minorHAnsi" w:hAnsiTheme="minorHAnsi" w:cstheme="minorHAnsi"/>
          <w:szCs w:val="24"/>
        </w:rPr>
        <w:t>ö</w:t>
      </w:r>
      <w:r w:rsidRPr="00E3490E">
        <w:rPr>
          <w:rFonts w:asciiTheme="minorHAnsi" w:hAnsiTheme="minorHAnsi" w:cstheme="minorHAnsi"/>
          <w:szCs w:val="24"/>
        </w:rPr>
        <w:t>stä</w:t>
      </w:r>
    </w:p>
    <w:p w14:paraId="449E655D" w14:textId="0F70E0D6" w:rsidR="00032997" w:rsidRPr="00E3490E" w:rsidRDefault="00032997" w:rsidP="00032997">
      <w:pPr>
        <w:pStyle w:val="Luettelokappale"/>
        <w:numPr>
          <w:ilvl w:val="0"/>
          <w:numId w:val="16"/>
        </w:numPr>
        <w:rPr>
          <w:rFonts w:asciiTheme="minorHAnsi" w:hAnsiTheme="minorHAnsi" w:cstheme="minorHAnsi"/>
          <w:szCs w:val="24"/>
        </w:rPr>
      </w:pPr>
      <w:r w:rsidRPr="00E3490E">
        <w:rPr>
          <w:rFonts w:asciiTheme="minorHAnsi" w:hAnsiTheme="minorHAnsi" w:cstheme="minorHAnsi"/>
          <w:szCs w:val="24"/>
        </w:rPr>
        <w:t>keittiön omavalvontasuunnitelma</w:t>
      </w:r>
    </w:p>
    <w:p w14:paraId="59764315" w14:textId="77777777" w:rsidR="0015472F" w:rsidRPr="00E3490E" w:rsidRDefault="0015472F" w:rsidP="00085791">
      <w:pPr>
        <w:pStyle w:val="Eivli"/>
        <w:rPr>
          <w:rFonts w:asciiTheme="minorHAnsi" w:hAnsiTheme="minorHAnsi" w:cstheme="minorHAnsi"/>
          <w:szCs w:val="24"/>
        </w:rPr>
      </w:pPr>
    </w:p>
    <w:p w14:paraId="48B2CC8D" w14:textId="77777777" w:rsidR="007841B3" w:rsidRPr="00E3490E" w:rsidRDefault="007841B3" w:rsidP="007841B3">
      <w:pPr>
        <w:pStyle w:val="Arial9"/>
        <w:ind w:left="720"/>
        <w:jc w:val="both"/>
        <w:rPr>
          <w:rFonts w:asciiTheme="minorHAnsi" w:hAnsiTheme="minorHAnsi" w:cstheme="minorHAnsi"/>
          <w:sz w:val="24"/>
          <w:szCs w:val="24"/>
        </w:rPr>
      </w:pPr>
    </w:p>
    <w:p w14:paraId="292A467C" w14:textId="77777777" w:rsidR="00FC2C69" w:rsidRPr="00E3490E" w:rsidRDefault="00FC2C69" w:rsidP="007841B3">
      <w:pPr>
        <w:pStyle w:val="Arial9"/>
        <w:ind w:left="720"/>
        <w:jc w:val="both"/>
        <w:rPr>
          <w:rFonts w:asciiTheme="minorHAnsi" w:hAnsiTheme="minorHAnsi" w:cstheme="minorHAnsi"/>
          <w:sz w:val="24"/>
          <w:szCs w:val="24"/>
        </w:rPr>
      </w:pPr>
    </w:p>
    <w:p w14:paraId="5E5D29B5" w14:textId="77777777" w:rsidR="00FC2C69" w:rsidRPr="00E3490E" w:rsidRDefault="00FC2C69" w:rsidP="007841B3">
      <w:pPr>
        <w:pStyle w:val="Arial9"/>
        <w:ind w:left="720"/>
        <w:jc w:val="both"/>
        <w:rPr>
          <w:rFonts w:asciiTheme="minorHAnsi" w:hAnsiTheme="minorHAnsi" w:cstheme="minorHAnsi"/>
          <w:sz w:val="24"/>
          <w:szCs w:val="24"/>
        </w:rPr>
      </w:pPr>
    </w:p>
    <w:p w14:paraId="29305B27" w14:textId="77777777" w:rsidR="00FC2C69" w:rsidRPr="00E3490E" w:rsidRDefault="00FC2C69" w:rsidP="007841B3">
      <w:pPr>
        <w:pStyle w:val="Arial9"/>
        <w:ind w:left="720"/>
        <w:jc w:val="both"/>
        <w:rPr>
          <w:rFonts w:asciiTheme="minorHAnsi" w:hAnsiTheme="minorHAnsi" w:cstheme="minorHAnsi"/>
          <w:sz w:val="24"/>
          <w:szCs w:val="24"/>
        </w:rPr>
      </w:pPr>
    </w:p>
    <w:p w14:paraId="0C45B614" w14:textId="77777777" w:rsidR="00FC2C69" w:rsidRPr="00E3490E" w:rsidRDefault="00FC2C69" w:rsidP="007841B3">
      <w:pPr>
        <w:pStyle w:val="Arial9"/>
        <w:ind w:left="720"/>
        <w:jc w:val="both"/>
        <w:rPr>
          <w:rFonts w:asciiTheme="minorHAnsi" w:hAnsiTheme="minorHAnsi" w:cstheme="minorHAnsi"/>
          <w:sz w:val="24"/>
          <w:szCs w:val="24"/>
        </w:rPr>
      </w:pPr>
    </w:p>
    <w:p w14:paraId="7AA7CED5" w14:textId="77777777" w:rsidR="00FC2C69" w:rsidRPr="00E3490E" w:rsidRDefault="00FC2C69" w:rsidP="007841B3">
      <w:pPr>
        <w:pStyle w:val="Arial9"/>
        <w:ind w:left="720"/>
        <w:jc w:val="both"/>
        <w:rPr>
          <w:rFonts w:asciiTheme="minorHAnsi" w:hAnsiTheme="minorHAnsi" w:cstheme="minorHAnsi"/>
          <w:sz w:val="24"/>
          <w:szCs w:val="24"/>
        </w:rPr>
      </w:pPr>
    </w:p>
    <w:p w14:paraId="3419F39D" w14:textId="77777777" w:rsidR="00FC2C69" w:rsidRPr="00E3490E" w:rsidRDefault="00FC2C69" w:rsidP="007841B3">
      <w:pPr>
        <w:pStyle w:val="Arial9"/>
        <w:ind w:left="720"/>
        <w:jc w:val="both"/>
        <w:rPr>
          <w:rFonts w:asciiTheme="minorHAnsi" w:hAnsiTheme="minorHAnsi" w:cstheme="minorHAnsi"/>
          <w:sz w:val="24"/>
          <w:szCs w:val="24"/>
        </w:rPr>
      </w:pPr>
    </w:p>
    <w:p w14:paraId="69147B17" w14:textId="77777777" w:rsidR="00FC2C69" w:rsidRPr="00E3490E" w:rsidRDefault="00F17E42" w:rsidP="00E91F67">
      <w:pPr>
        <w:spacing w:after="0"/>
        <w:jc w:val="both"/>
        <w:rPr>
          <w:rFonts w:asciiTheme="minorHAnsi" w:hAnsiTheme="minorHAnsi" w:cstheme="minorHAnsi"/>
          <w:b/>
          <w:bCs/>
          <w:szCs w:val="24"/>
          <w:lang w:eastAsia="fi-FI"/>
        </w:rPr>
      </w:pPr>
      <w:bookmarkStart w:id="15" w:name="_Toc45556435"/>
      <w:r w:rsidRPr="00E3490E">
        <w:rPr>
          <w:rFonts w:asciiTheme="minorHAnsi" w:hAnsiTheme="minorHAnsi" w:cstheme="minorHAnsi"/>
          <w:b/>
          <w:bCs/>
          <w:szCs w:val="24"/>
          <w:lang w:eastAsia="fi-FI"/>
        </w:rPr>
        <w:lastRenderedPageBreak/>
        <w:t>Riskien tunnistaminen</w:t>
      </w:r>
      <w:bookmarkEnd w:id="15"/>
    </w:p>
    <w:p w14:paraId="1C694EAA" w14:textId="773C8DAF" w:rsidR="0015472F" w:rsidRPr="00E3490E" w:rsidRDefault="0015472F" w:rsidP="00E91F67">
      <w:pPr>
        <w:spacing w:after="0"/>
        <w:jc w:val="both"/>
        <w:rPr>
          <w:rFonts w:asciiTheme="minorHAnsi" w:hAnsiTheme="minorHAnsi" w:cstheme="minorHAnsi"/>
          <w:b/>
          <w:bCs/>
          <w:szCs w:val="24"/>
          <w:lang w:eastAsia="fi-FI"/>
        </w:rPr>
      </w:pPr>
      <w:r w:rsidRPr="00E3490E">
        <w:rPr>
          <w:rFonts w:asciiTheme="minorHAnsi" w:hAnsiTheme="minorHAnsi" w:cstheme="minorHAnsi"/>
          <w:szCs w:val="24"/>
        </w:rPr>
        <w:t xml:space="preserve">Jokainen henkilökunnan jäsen on velvollinen tuomaan esille havaitut epäkohdat ja riskit (mukaan lukien sosiaalihuoltolain 48 </w:t>
      </w:r>
      <w:r w:rsidR="00890018" w:rsidRPr="00E3490E">
        <w:rPr>
          <w:rFonts w:asciiTheme="minorHAnsi" w:hAnsiTheme="minorHAnsi" w:cstheme="minorHAnsi"/>
          <w:szCs w:val="24"/>
        </w:rPr>
        <w:t>§:n mukainen ilmoitusvelvollisuus)</w:t>
      </w:r>
      <w:r w:rsidRPr="00E3490E">
        <w:rPr>
          <w:rFonts w:asciiTheme="minorHAnsi" w:hAnsiTheme="minorHAnsi" w:cstheme="minorHAnsi"/>
          <w:szCs w:val="24"/>
        </w:rPr>
        <w:t xml:space="preserve"> ja ne raportoidaan kirjallisesti esimiehill</w:t>
      </w:r>
      <w:r w:rsidR="00E04C3B" w:rsidRPr="00E3490E">
        <w:rPr>
          <w:rFonts w:asciiTheme="minorHAnsi" w:hAnsiTheme="minorHAnsi" w:cstheme="minorHAnsi"/>
          <w:szCs w:val="24"/>
        </w:rPr>
        <w:t>e</w:t>
      </w:r>
      <w:r w:rsidR="006323DD" w:rsidRPr="00E3490E">
        <w:rPr>
          <w:rFonts w:asciiTheme="minorHAnsi" w:hAnsiTheme="minorHAnsi" w:cstheme="minorHAnsi"/>
          <w:szCs w:val="24"/>
        </w:rPr>
        <w:t xml:space="preserve"> </w:t>
      </w:r>
      <w:r w:rsidR="00E04C3B" w:rsidRPr="00E3490E">
        <w:rPr>
          <w:rFonts w:asciiTheme="minorHAnsi" w:hAnsiTheme="minorHAnsi" w:cstheme="minorHAnsi"/>
          <w:szCs w:val="24"/>
        </w:rPr>
        <w:t>välittömästi</w:t>
      </w:r>
      <w:r w:rsidR="006323DD" w:rsidRPr="00E3490E">
        <w:rPr>
          <w:rFonts w:asciiTheme="minorHAnsi" w:hAnsiTheme="minorHAnsi" w:cstheme="minorHAnsi"/>
          <w:szCs w:val="24"/>
        </w:rPr>
        <w:t>, kun riski tai epäkohta on</w:t>
      </w:r>
      <w:r w:rsidR="00E04C3B" w:rsidRPr="00E3490E">
        <w:rPr>
          <w:rFonts w:asciiTheme="minorHAnsi" w:hAnsiTheme="minorHAnsi" w:cstheme="minorHAnsi"/>
          <w:szCs w:val="24"/>
        </w:rPr>
        <w:t xml:space="preserve"> havaittu</w:t>
      </w:r>
      <w:r w:rsidR="00876338" w:rsidRPr="00E3490E">
        <w:rPr>
          <w:rFonts w:asciiTheme="minorHAnsi" w:hAnsiTheme="minorHAnsi" w:cstheme="minorHAnsi"/>
          <w:szCs w:val="24"/>
        </w:rPr>
        <w:t>. T</w:t>
      </w:r>
      <w:r w:rsidR="00484472" w:rsidRPr="00E3490E">
        <w:rPr>
          <w:rFonts w:asciiTheme="minorHAnsi" w:hAnsiTheme="minorHAnsi" w:cstheme="minorHAnsi"/>
          <w:szCs w:val="24"/>
        </w:rPr>
        <w:t>ätä varten on käytössä ilmoituslomake.</w:t>
      </w:r>
    </w:p>
    <w:p w14:paraId="0EFB949F" w14:textId="77777777" w:rsidR="0015472F" w:rsidRPr="00E3490E" w:rsidRDefault="0015472F" w:rsidP="00E91F67">
      <w:pPr>
        <w:pStyle w:val="Eivli"/>
        <w:jc w:val="both"/>
        <w:rPr>
          <w:rFonts w:asciiTheme="minorHAnsi" w:hAnsiTheme="minorHAnsi" w:cstheme="minorHAnsi"/>
          <w:szCs w:val="24"/>
        </w:rPr>
      </w:pPr>
    </w:p>
    <w:p w14:paraId="301E0FDC" w14:textId="13E6B31E" w:rsidR="004135DB" w:rsidRPr="00E3490E" w:rsidRDefault="00EB7198" w:rsidP="00E91F67">
      <w:pPr>
        <w:pStyle w:val="Eivli"/>
        <w:jc w:val="both"/>
        <w:rPr>
          <w:rFonts w:asciiTheme="minorHAnsi" w:hAnsiTheme="minorHAnsi" w:cstheme="minorHAnsi"/>
          <w:szCs w:val="24"/>
        </w:rPr>
      </w:pPr>
      <w:r w:rsidRPr="00E3490E">
        <w:rPr>
          <w:rFonts w:asciiTheme="minorHAnsi" w:hAnsiTheme="minorHAnsi" w:cstheme="minorHAnsi"/>
          <w:szCs w:val="24"/>
        </w:rPr>
        <w:t>Asiak</w:t>
      </w:r>
      <w:r w:rsidR="00630D49" w:rsidRPr="00E3490E">
        <w:rPr>
          <w:rFonts w:asciiTheme="minorHAnsi" w:hAnsiTheme="minorHAnsi" w:cstheme="minorHAnsi"/>
          <w:szCs w:val="24"/>
        </w:rPr>
        <w:t>kaat</w:t>
      </w:r>
      <w:r w:rsidR="00F32043" w:rsidRPr="00E3490E">
        <w:rPr>
          <w:rFonts w:asciiTheme="minorHAnsi" w:hAnsiTheme="minorHAnsi" w:cstheme="minorHAnsi"/>
          <w:szCs w:val="24"/>
        </w:rPr>
        <w:t xml:space="preserve"> tuovat esille havaitsemiaan epäkohtia ja riskejä lähinnä suullisesti keskusteluissa ja neuvotteluissa. Omaiset ja läheiset voivat tuoda esille havaitsemiaan riskejä ja epäkohtia joko keskusteluissa, erillisellä palautelomakkeella</w:t>
      </w:r>
      <w:r w:rsidR="009F2206" w:rsidRPr="00E3490E">
        <w:rPr>
          <w:rFonts w:asciiTheme="minorHAnsi" w:hAnsiTheme="minorHAnsi" w:cstheme="minorHAnsi"/>
          <w:szCs w:val="24"/>
        </w:rPr>
        <w:t>,</w:t>
      </w:r>
      <w:r w:rsidR="00F32043" w:rsidRPr="00E3490E">
        <w:rPr>
          <w:rFonts w:asciiTheme="minorHAnsi" w:hAnsiTheme="minorHAnsi" w:cstheme="minorHAnsi"/>
          <w:szCs w:val="24"/>
        </w:rPr>
        <w:t xml:space="preserve"> sähköpostin ja nettisivujen kautta</w:t>
      </w:r>
      <w:r w:rsidR="00E04C3B" w:rsidRPr="00E3490E">
        <w:rPr>
          <w:rFonts w:asciiTheme="minorHAnsi" w:hAnsiTheme="minorHAnsi" w:cstheme="minorHAnsi"/>
          <w:szCs w:val="24"/>
        </w:rPr>
        <w:t>, tai muulla valitsemallaan tavalla.</w:t>
      </w:r>
      <w:r w:rsidR="004238A6" w:rsidRPr="00E3490E">
        <w:rPr>
          <w:rFonts w:asciiTheme="minorHAnsi" w:hAnsiTheme="minorHAnsi" w:cstheme="minorHAnsi"/>
          <w:szCs w:val="24"/>
        </w:rPr>
        <w:tab/>
      </w:r>
      <w:bookmarkStart w:id="16" w:name="_Toc45556436"/>
    </w:p>
    <w:p w14:paraId="42C85E02" w14:textId="77777777" w:rsidR="001C2B3B" w:rsidRPr="00E3490E" w:rsidRDefault="001C2B3B" w:rsidP="00E91F67">
      <w:pPr>
        <w:pStyle w:val="Eivli"/>
        <w:jc w:val="both"/>
        <w:rPr>
          <w:rFonts w:asciiTheme="minorHAnsi" w:hAnsiTheme="minorHAnsi" w:cstheme="minorHAnsi"/>
          <w:szCs w:val="24"/>
        </w:rPr>
      </w:pPr>
    </w:p>
    <w:p w14:paraId="6E98FA07" w14:textId="0C5340B8" w:rsidR="00F17E42" w:rsidRPr="00E3490E" w:rsidRDefault="00F17E42" w:rsidP="00E91F67">
      <w:pPr>
        <w:spacing w:after="0" w:line="276" w:lineRule="auto"/>
        <w:jc w:val="both"/>
        <w:rPr>
          <w:rFonts w:asciiTheme="minorHAnsi" w:hAnsiTheme="minorHAnsi" w:cstheme="minorHAnsi"/>
          <w:b/>
          <w:bCs/>
          <w:szCs w:val="24"/>
          <w:lang w:eastAsia="fi-FI"/>
        </w:rPr>
      </w:pPr>
      <w:r w:rsidRPr="00E3490E">
        <w:rPr>
          <w:rFonts w:asciiTheme="minorHAnsi" w:hAnsiTheme="minorHAnsi" w:cstheme="minorHAnsi"/>
          <w:b/>
          <w:bCs/>
          <w:szCs w:val="24"/>
          <w:lang w:eastAsia="fi-FI"/>
        </w:rPr>
        <w:t>Riskien ja esille tulleiden epäkohtien käsitteleminen</w:t>
      </w:r>
      <w:bookmarkEnd w:id="16"/>
    </w:p>
    <w:p w14:paraId="53E921E2" w14:textId="4A39F85A" w:rsidR="00890018" w:rsidRPr="00E3490E" w:rsidRDefault="007D500B" w:rsidP="00E91F67">
      <w:pPr>
        <w:pStyle w:val="Eivli"/>
        <w:jc w:val="both"/>
        <w:rPr>
          <w:rFonts w:asciiTheme="minorHAnsi" w:hAnsiTheme="minorHAnsi" w:cstheme="minorHAnsi"/>
          <w:szCs w:val="24"/>
        </w:rPr>
      </w:pPr>
      <w:r w:rsidRPr="00E3490E">
        <w:rPr>
          <w:rFonts w:asciiTheme="minorHAnsi" w:hAnsiTheme="minorHAnsi" w:cstheme="minorHAnsi"/>
          <w:szCs w:val="24"/>
        </w:rPr>
        <w:t>Haittatapahtumat ja läheltä piti-tilanteet</w:t>
      </w:r>
      <w:r w:rsidR="00890018" w:rsidRPr="00E3490E">
        <w:rPr>
          <w:rFonts w:asciiTheme="minorHAnsi" w:hAnsiTheme="minorHAnsi" w:cstheme="minorHAnsi"/>
          <w:szCs w:val="24"/>
        </w:rPr>
        <w:t xml:space="preserve"> käsitellään</w:t>
      </w:r>
      <w:r w:rsidR="00484472" w:rsidRPr="00E3490E">
        <w:rPr>
          <w:rFonts w:asciiTheme="minorHAnsi" w:hAnsiTheme="minorHAnsi" w:cstheme="minorHAnsi"/>
          <w:szCs w:val="24"/>
        </w:rPr>
        <w:t xml:space="preserve"> esimiesten kesken,</w:t>
      </w:r>
      <w:r w:rsidR="00890018" w:rsidRPr="00E3490E">
        <w:rPr>
          <w:rFonts w:asciiTheme="minorHAnsi" w:hAnsiTheme="minorHAnsi" w:cstheme="minorHAnsi"/>
          <w:szCs w:val="24"/>
        </w:rPr>
        <w:t xml:space="preserve"> </w:t>
      </w:r>
      <w:r w:rsidR="00F43D66" w:rsidRPr="00E3490E">
        <w:rPr>
          <w:rFonts w:asciiTheme="minorHAnsi" w:hAnsiTheme="minorHAnsi" w:cstheme="minorHAnsi"/>
          <w:szCs w:val="24"/>
        </w:rPr>
        <w:t xml:space="preserve">työryhmissä, henkilöstöpalavereissa </w:t>
      </w:r>
      <w:r w:rsidR="00890018" w:rsidRPr="00E3490E">
        <w:rPr>
          <w:rFonts w:asciiTheme="minorHAnsi" w:hAnsiTheme="minorHAnsi" w:cstheme="minorHAnsi"/>
          <w:szCs w:val="24"/>
        </w:rPr>
        <w:t>ja/tai suojelutiimissä</w:t>
      </w:r>
      <w:r w:rsidR="009F2206" w:rsidRPr="00E3490E">
        <w:rPr>
          <w:rFonts w:asciiTheme="minorHAnsi" w:hAnsiTheme="minorHAnsi" w:cstheme="minorHAnsi"/>
          <w:szCs w:val="24"/>
        </w:rPr>
        <w:t xml:space="preserve">, </w:t>
      </w:r>
      <w:r w:rsidR="006323DD" w:rsidRPr="00E3490E">
        <w:rPr>
          <w:rFonts w:asciiTheme="minorHAnsi" w:hAnsiTheme="minorHAnsi" w:cstheme="minorHAnsi"/>
          <w:szCs w:val="24"/>
        </w:rPr>
        <w:t xml:space="preserve">jonka jälkeen </w:t>
      </w:r>
      <w:r w:rsidR="009F2206" w:rsidRPr="00E3490E">
        <w:rPr>
          <w:rFonts w:asciiTheme="minorHAnsi" w:hAnsiTheme="minorHAnsi" w:cstheme="minorHAnsi"/>
          <w:szCs w:val="24"/>
        </w:rPr>
        <w:t>ryhdytään tarvittaviin toimenpiteisiin tilanteen uusiutumisen ehkäisemiseksi</w:t>
      </w:r>
      <w:r w:rsidR="00890018" w:rsidRPr="00E3490E">
        <w:rPr>
          <w:rFonts w:asciiTheme="minorHAnsi" w:hAnsiTheme="minorHAnsi" w:cstheme="minorHAnsi"/>
          <w:szCs w:val="24"/>
        </w:rPr>
        <w:t xml:space="preserve"> j</w:t>
      </w:r>
      <w:r w:rsidR="006323DD" w:rsidRPr="00E3490E">
        <w:rPr>
          <w:rFonts w:asciiTheme="minorHAnsi" w:hAnsiTheme="minorHAnsi" w:cstheme="minorHAnsi"/>
          <w:szCs w:val="24"/>
        </w:rPr>
        <w:t>a ne</w:t>
      </w:r>
      <w:r w:rsidR="00890018" w:rsidRPr="00E3490E">
        <w:rPr>
          <w:rFonts w:asciiTheme="minorHAnsi" w:hAnsiTheme="minorHAnsi" w:cstheme="minorHAnsi"/>
          <w:szCs w:val="24"/>
        </w:rPr>
        <w:t xml:space="preserve"> kirjataan muistioihin.</w:t>
      </w:r>
      <w:r w:rsidR="00780628" w:rsidRPr="00E3490E">
        <w:rPr>
          <w:rFonts w:asciiTheme="minorHAnsi" w:hAnsiTheme="minorHAnsi" w:cstheme="minorHAnsi"/>
          <w:szCs w:val="24"/>
        </w:rPr>
        <w:t xml:space="preserve"> </w:t>
      </w:r>
      <w:r w:rsidR="00890018" w:rsidRPr="00E3490E">
        <w:rPr>
          <w:rFonts w:asciiTheme="minorHAnsi" w:hAnsiTheme="minorHAnsi" w:cstheme="minorHAnsi"/>
          <w:szCs w:val="24"/>
        </w:rPr>
        <w:t xml:space="preserve">Tilanne käydään läpi asianosaisten kanssa tai laajemmalla työryhmällä. </w:t>
      </w:r>
    </w:p>
    <w:p w14:paraId="6FC3B75B" w14:textId="77777777" w:rsidR="004135DB" w:rsidRPr="00E3490E" w:rsidRDefault="004135DB" w:rsidP="00E91F67">
      <w:pPr>
        <w:pStyle w:val="Eivli"/>
        <w:jc w:val="both"/>
        <w:rPr>
          <w:rFonts w:asciiTheme="minorHAnsi" w:hAnsiTheme="minorHAnsi" w:cstheme="minorHAnsi"/>
          <w:szCs w:val="24"/>
          <w:lang w:eastAsia="fi-FI"/>
        </w:rPr>
      </w:pPr>
      <w:bookmarkStart w:id="17" w:name="_Toc45556437"/>
    </w:p>
    <w:p w14:paraId="357848FB" w14:textId="0864F1DF" w:rsidR="000D2238" w:rsidRPr="00E3490E" w:rsidRDefault="00F17E42" w:rsidP="00E91F67">
      <w:pPr>
        <w:pStyle w:val="Eivli"/>
        <w:jc w:val="both"/>
        <w:rPr>
          <w:rFonts w:asciiTheme="minorHAnsi" w:hAnsiTheme="minorHAnsi" w:cstheme="minorHAnsi"/>
          <w:b/>
          <w:bCs/>
          <w:szCs w:val="24"/>
          <w:lang w:eastAsia="fi-FI"/>
        </w:rPr>
      </w:pPr>
      <w:r w:rsidRPr="00E3490E">
        <w:rPr>
          <w:rFonts w:asciiTheme="minorHAnsi" w:hAnsiTheme="minorHAnsi" w:cstheme="minorHAnsi"/>
          <w:b/>
          <w:bCs/>
          <w:szCs w:val="24"/>
          <w:lang w:eastAsia="fi-FI"/>
        </w:rPr>
        <w:t>Korjaavat toimenpiteet</w:t>
      </w:r>
      <w:bookmarkEnd w:id="17"/>
    </w:p>
    <w:p w14:paraId="01D7115C" w14:textId="5A4FB145" w:rsidR="00EC5A2E" w:rsidRPr="00E3490E" w:rsidRDefault="00EC5A2E" w:rsidP="00E91F67">
      <w:pPr>
        <w:pStyle w:val="Eivli"/>
        <w:jc w:val="both"/>
        <w:rPr>
          <w:rFonts w:asciiTheme="minorHAnsi" w:hAnsiTheme="minorHAnsi" w:cstheme="minorHAnsi"/>
          <w:szCs w:val="24"/>
        </w:rPr>
      </w:pPr>
      <w:r w:rsidRPr="00E3490E">
        <w:rPr>
          <w:rFonts w:asciiTheme="minorHAnsi" w:hAnsiTheme="minorHAnsi" w:cstheme="minorHAnsi"/>
          <w:szCs w:val="24"/>
        </w:rPr>
        <w:t xml:space="preserve">Selvitetään, </w:t>
      </w:r>
      <w:r w:rsidR="00AD3A1E" w:rsidRPr="00E3490E">
        <w:rPr>
          <w:rFonts w:asciiTheme="minorHAnsi" w:hAnsiTheme="minorHAnsi" w:cstheme="minorHAnsi"/>
          <w:szCs w:val="24"/>
        </w:rPr>
        <w:t xml:space="preserve">miten tilanne syntyi ja </w:t>
      </w:r>
      <w:r w:rsidRPr="00E3490E">
        <w:rPr>
          <w:rFonts w:asciiTheme="minorHAnsi" w:hAnsiTheme="minorHAnsi" w:cstheme="minorHAnsi"/>
          <w:szCs w:val="24"/>
        </w:rPr>
        <w:t>kuinka voidaan välttää epäkohdan uusiutuminen. Tarvittaessa laaditaan uudet toimintaohjeet ko. asiaan liittyen</w:t>
      </w:r>
      <w:r w:rsidR="00AD3A1E" w:rsidRPr="00E3490E">
        <w:rPr>
          <w:rFonts w:asciiTheme="minorHAnsi" w:hAnsiTheme="minorHAnsi" w:cstheme="minorHAnsi"/>
          <w:szCs w:val="24"/>
        </w:rPr>
        <w:t xml:space="preserve"> ja selvitetään mahdollinen uuden/toisenlaisen välineistön tarve</w:t>
      </w:r>
      <w:r w:rsidRPr="00E3490E">
        <w:rPr>
          <w:rFonts w:asciiTheme="minorHAnsi" w:hAnsiTheme="minorHAnsi" w:cstheme="minorHAnsi"/>
          <w:szCs w:val="24"/>
        </w:rPr>
        <w:t>. Jos asiaan liittyy ulkopuolisia yhteistyötahoja, tiedotetaan toimenpiteistä heille.</w:t>
      </w:r>
      <w:r w:rsidR="00AD3A1E" w:rsidRPr="00E3490E">
        <w:rPr>
          <w:rFonts w:asciiTheme="minorHAnsi" w:hAnsiTheme="minorHAnsi" w:cstheme="minorHAnsi"/>
          <w:szCs w:val="24"/>
        </w:rPr>
        <w:t xml:space="preserve"> Henkilökunnan tiedotuskanavia ovat palaverit, tiedotteet</w:t>
      </w:r>
      <w:r w:rsidR="008B6211" w:rsidRPr="00E3490E">
        <w:rPr>
          <w:rFonts w:asciiTheme="minorHAnsi" w:hAnsiTheme="minorHAnsi" w:cstheme="minorHAnsi"/>
          <w:szCs w:val="24"/>
        </w:rPr>
        <w:t xml:space="preserve"> ja </w:t>
      </w:r>
      <w:r w:rsidR="00AD3A1E" w:rsidRPr="00E3490E">
        <w:rPr>
          <w:rFonts w:asciiTheme="minorHAnsi" w:hAnsiTheme="minorHAnsi" w:cstheme="minorHAnsi"/>
          <w:szCs w:val="24"/>
        </w:rPr>
        <w:t>ohjeet</w:t>
      </w:r>
      <w:r w:rsidR="004135DB" w:rsidRPr="00E3490E">
        <w:rPr>
          <w:rFonts w:asciiTheme="minorHAnsi" w:hAnsiTheme="minorHAnsi" w:cstheme="minorHAnsi"/>
          <w:szCs w:val="24"/>
        </w:rPr>
        <w:t xml:space="preserve"> </w:t>
      </w:r>
      <w:r w:rsidR="008B6211" w:rsidRPr="00E3490E">
        <w:rPr>
          <w:rFonts w:asciiTheme="minorHAnsi" w:hAnsiTheme="minorHAnsi" w:cstheme="minorHAnsi"/>
          <w:szCs w:val="24"/>
        </w:rPr>
        <w:t>sekä viestit</w:t>
      </w:r>
      <w:r w:rsidR="00AD3A1E" w:rsidRPr="00E3490E">
        <w:rPr>
          <w:rFonts w:asciiTheme="minorHAnsi" w:hAnsiTheme="minorHAnsi" w:cstheme="minorHAnsi"/>
          <w:szCs w:val="24"/>
        </w:rPr>
        <w:t xml:space="preserve"> </w:t>
      </w:r>
      <w:r w:rsidR="004135DB" w:rsidRPr="00E3490E">
        <w:rPr>
          <w:rFonts w:asciiTheme="minorHAnsi" w:hAnsiTheme="minorHAnsi" w:cstheme="minorHAnsi"/>
          <w:szCs w:val="24"/>
        </w:rPr>
        <w:t>asiakastietojärjestelmä</w:t>
      </w:r>
      <w:r w:rsidR="008B6211" w:rsidRPr="00E3490E">
        <w:rPr>
          <w:rFonts w:asciiTheme="minorHAnsi" w:hAnsiTheme="minorHAnsi" w:cstheme="minorHAnsi"/>
          <w:szCs w:val="24"/>
        </w:rPr>
        <w:t>ssä.</w:t>
      </w:r>
    </w:p>
    <w:p w14:paraId="407CCC55" w14:textId="77777777" w:rsidR="00FC2C69" w:rsidRPr="00E3490E" w:rsidRDefault="00FC2C69" w:rsidP="00085791">
      <w:pPr>
        <w:pStyle w:val="Eivli"/>
        <w:rPr>
          <w:rFonts w:asciiTheme="minorHAnsi" w:hAnsiTheme="minorHAnsi" w:cstheme="minorHAnsi"/>
          <w:szCs w:val="24"/>
        </w:rPr>
      </w:pPr>
    </w:p>
    <w:p w14:paraId="11699AEE" w14:textId="77777777" w:rsidR="00FC2C69" w:rsidRPr="00E3490E" w:rsidRDefault="00FC2C69" w:rsidP="00085791">
      <w:pPr>
        <w:pStyle w:val="Eivli"/>
        <w:rPr>
          <w:rFonts w:asciiTheme="minorHAnsi" w:hAnsiTheme="minorHAnsi" w:cstheme="minorHAnsi"/>
          <w:szCs w:val="24"/>
        </w:rPr>
      </w:pPr>
    </w:p>
    <w:p w14:paraId="6D00A756" w14:textId="30FEECA7" w:rsidR="00D37954" w:rsidRPr="00E3490E" w:rsidRDefault="004238A6" w:rsidP="00555E83">
      <w:pPr>
        <w:pStyle w:val="Otsikko2"/>
        <w:numPr>
          <w:ilvl w:val="0"/>
          <w:numId w:val="21"/>
        </w:numPr>
        <w:rPr>
          <w:rFonts w:asciiTheme="minorHAnsi" w:hAnsiTheme="minorHAnsi" w:cstheme="minorHAnsi"/>
          <w:b/>
          <w:bCs/>
          <w:sz w:val="24"/>
          <w:szCs w:val="24"/>
        </w:rPr>
      </w:pPr>
      <w:bookmarkStart w:id="18" w:name="_Toc31099986"/>
      <w:bookmarkStart w:id="19" w:name="_Toc45556443"/>
      <w:bookmarkStart w:id="20" w:name="_Toc175238162"/>
      <w:r w:rsidRPr="00E3490E">
        <w:rPr>
          <w:rFonts w:asciiTheme="minorHAnsi" w:hAnsiTheme="minorHAnsi" w:cstheme="minorHAnsi"/>
          <w:b/>
          <w:bCs/>
          <w:sz w:val="24"/>
          <w:szCs w:val="24"/>
        </w:rPr>
        <w:t>ASIAKKAAN ASEMA JA OIKEUDET</w:t>
      </w:r>
      <w:bookmarkEnd w:id="18"/>
      <w:bookmarkEnd w:id="19"/>
      <w:bookmarkEnd w:id="20"/>
    </w:p>
    <w:p w14:paraId="2E970785" w14:textId="77777777" w:rsidR="00430B4C" w:rsidRPr="00E3490E" w:rsidRDefault="00430B4C" w:rsidP="00430B4C">
      <w:pPr>
        <w:rPr>
          <w:rFonts w:asciiTheme="minorHAnsi" w:hAnsiTheme="minorHAnsi" w:cstheme="minorHAnsi"/>
          <w:szCs w:val="24"/>
        </w:rPr>
      </w:pPr>
    </w:p>
    <w:p w14:paraId="7940730D" w14:textId="0B5D5E4B" w:rsidR="004238A6" w:rsidRPr="00E3490E" w:rsidRDefault="00973734" w:rsidP="00FC2C69">
      <w:pPr>
        <w:spacing w:after="0"/>
        <w:rPr>
          <w:rFonts w:asciiTheme="minorHAnsi" w:hAnsiTheme="minorHAnsi" w:cstheme="minorHAnsi"/>
          <w:b/>
          <w:bCs/>
          <w:szCs w:val="24"/>
        </w:rPr>
      </w:pPr>
      <w:r w:rsidRPr="00E3490E">
        <w:rPr>
          <w:rFonts w:asciiTheme="minorHAnsi" w:hAnsiTheme="minorHAnsi" w:cstheme="minorHAnsi"/>
          <w:b/>
          <w:bCs/>
          <w:szCs w:val="24"/>
        </w:rPr>
        <w:t xml:space="preserve">Asiakkaan palvelua koskeva suunnittelu </w:t>
      </w:r>
    </w:p>
    <w:p w14:paraId="7AEACA1C" w14:textId="5329AE1A" w:rsidR="00EE12EC" w:rsidRPr="00E3490E" w:rsidRDefault="00382490" w:rsidP="00EB7198">
      <w:pPr>
        <w:spacing w:after="0"/>
        <w:jc w:val="both"/>
        <w:rPr>
          <w:rFonts w:asciiTheme="minorHAnsi" w:hAnsiTheme="minorHAnsi" w:cstheme="minorHAnsi"/>
          <w:szCs w:val="24"/>
        </w:rPr>
      </w:pPr>
      <w:r w:rsidRPr="00E3490E">
        <w:rPr>
          <w:rFonts w:asciiTheme="minorHAnsi" w:hAnsiTheme="minorHAnsi" w:cstheme="minorHAnsi"/>
          <w:szCs w:val="24"/>
        </w:rPr>
        <w:t>V</w:t>
      </w:r>
      <w:r w:rsidR="00DF63D7" w:rsidRPr="00E3490E">
        <w:rPr>
          <w:rFonts w:asciiTheme="minorHAnsi" w:hAnsiTheme="minorHAnsi" w:cstheme="minorHAnsi"/>
          <w:szCs w:val="24"/>
        </w:rPr>
        <w:t>iimeistää kuukauden kuluttua</w:t>
      </w:r>
      <w:r w:rsidRPr="00E3490E">
        <w:rPr>
          <w:rFonts w:asciiTheme="minorHAnsi" w:hAnsiTheme="minorHAnsi" w:cstheme="minorHAnsi"/>
          <w:szCs w:val="24"/>
        </w:rPr>
        <w:t xml:space="preserve"> Ilonpisaraan</w:t>
      </w:r>
      <w:r w:rsidR="00DF63D7" w:rsidRPr="00E3490E">
        <w:rPr>
          <w:rFonts w:asciiTheme="minorHAnsi" w:hAnsiTheme="minorHAnsi" w:cstheme="minorHAnsi"/>
          <w:szCs w:val="24"/>
        </w:rPr>
        <w:t xml:space="preserve"> muutosta</w:t>
      </w:r>
      <w:r w:rsidRPr="00E3490E">
        <w:rPr>
          <w:rFonts w:asciiTheme="minorHAnsi" w:hAnsiTheme="minorHAnsi" w:cstheme="minorHAnsi"/>
          <w:szCs w:val="24"/>
        </w:rPr>
        <w:t>, pidetään</w:t>
      </w:r>
      <w:r w:rsidR="00DF63D7" w:rsidRPr="00E3490E">
        <w:rPr>
          <w:rFonts w:asciiTheme="minorHAnsi" w:hAnsiTheme="minorHAnsi" w:cstheme="minorHAnsi"/>
          <w:szCs w:val="24"/>
        </w:rPr>
        <w:t xml:space="preserve"> </w:t>
      </w:r>
      <w:r w:rsidRPr="00E3490E">
        <w:rPr>
          <w:rFonts w:asciiTheme="minorHAnsi" w:hAnsiTheme="minorHAnsi" w:cstheme="minorHAnsi"/>
          <w:szCs w:val="24"/>
        </w:rPr>
        <w:t>h</w:t>
      </w:r>
      <w:r w:rsidR="00DF63D7" w:rsidRPr="00E3490E">
        <w:rPr>
          <w:rFonts w:asciiTheme="minorHAnsi" w:hAnsiTheme="minorHAnsi" w:cstheme="minorHAnsi"/>
          <w:szCs w:val="24"/>
        </w:rPr>
        <w:t>oitoneuvottelu</w:t>
      </w:r>
      <w:r w:rsidRPr="00E3490E">
        <w:rPr>
          <w:rFonts w:asciiTheme="minorHAnsi" w:hAnsiTheme="minorHAnsi" w:cstheme="minorHAnsi"/>
          <w:szCs w:val="24"/>
        </w:rPr>
        <w:t>, johon</w:t>
      </w:r>
      <w:r w:rsidR="00DF63D7" w:rsidRPr="00E3490E">
        <w:rPr>
          <w:rFonts w:asciiTheme="minorHAnsi" w:hAnsiTheme="minorHAnsi" w:cstheme="minorHAnsi"/>
          <w:szCs w:val="24"/>
        </w:rPr>
        <w:t xml:space="preserve"> osallistuvat as</w:t>
      </w:r>
      <w:r w:rsidR="006E6826" w:rsidRPr="00E3490E">
        <w:rPr>
          <w:rFonts w:asciiTheme="minorHAnsi" w:hAnsiTheme="minorHAnsi" w:cstheme="minorHAnsi"/>
          <w:szCs w:val="24"/>
        </w:rPr>
        <w:t>iakas, asiakkaalle nimetty omahoitaja</w:t>
      </w:r>
      <w:r w:rsidR="00DF63D7" w:rsidRPr="00E3490E">
        <w:rPr>
          <w:rFonts w:asciiTheme="minorHAnsi" w:hAnsiTheme="minorHAnsi" w:cstheme="minorHAnsi"/>
          <w:szCs w:val="24"/>
        </w:rPr>
        <w:t xml:space="preserve"> ja</w:t>
      </w:r>
      <w:r w:rsidR="00126D86" w:rsidRPr="00E3490E">
        <w:rPr>
          <w:rFonts w:asciiTheme="minorHAnsi" w:hAnsiTheme="minorHAnsi" w:cstheme="minorHAnsi"/>
          <w:szCs w:val="24"/>
        </w:rPr>
        <w:t xml:space="preserve"> Ilonpisaran palveluvastaava. Asi</w:t>
      </w:r>
      <w:r w:rsidR="006E6826" w:rsidRPr="00E3490E">
        <w:rPr>
          <w:rFonts w:asciiTheme="minorHAnsi" w:hAnsiTheme="minorHAnsi" w:cstheme="minorHAnsi"/>
          <w:szCs w:val="24"/>
        </w:rPr>
        <w:t>akkaan suostumuksella hoitoneuvotteluun kutsutaan myös asiakkaan</w:t>
      </w:r>
      <w:r w:rsidR="00DF63D7" w:rsidRPr="00E3490E">
        <w:rPr>
          <w:rFonts w:asciiTheme="minorHAnsi" w:hAnsiTheme="minorHAnsi" w:cstheme="minorHAnsi"/>
          <w:szCs w:val="24"/>
        </w:rPr>
        <w:t xml:space="preserve"> omai</w:t>
      </w:r>
      <w:r w:rsidR="006E6826" w:rsidRPr="00E3490E">
        <w:rPr>
          <w:rFonts w:asciiTheme="minorHAnsi" w:hAnsiTheme="minorHAnsi" w:cstheme="minorHAnsi"/>
          <w:szCs w:val="24"/>
        </w:rPr>
        <w:t>nen, läheinen tai laillinen edustaja.</w:t>
      </w:r>
      <w:r w:rsidR="00DF63D7" w:rsidRPr="00E3490E">
        <w:rPr>
          <w:rFonts w:asciiTheme="minorHAnsi" w:hAnsiTheme="minorHAnsi" w:cstheme="minorHAnsi"/>
          <w:szCs w:val="24"/>
        </w:rPr>
        <w:t xml:space="preserve"> </w:t>
      </w:r>
      <w:r w:rsidRPr="00E3490E">
        <w:rPr>
          <w:rFonts w:asciiTheme="minorHAnsi" w:hAnsiTheme="minorHAnsi" w:cstheme="minorHAnsi"/>
          <w:szCs w:val="24"/>
        </w:rPr>
        <w:t>Hoitoneuvottelun tarkoituksena on keskustella</w:t>
      </w:r>
      <w:r w:rsidR="006E6826" w:rsidRPr="00E3490E">
        <w:rPr>
          <w:rFonts w:asciiTheme="minorHAnsi" w:hAnsiTheme="minorHAnsi" w:cstheme="minorHAnsi"/>
          <w:szCs w:val="24"/>
        </w:rPr>
        <w:t xml:space="preserve"> asiakkaan</w:t>
      </w:r>
      <w:r w:rsidRPr="00E3490E">
        <w:rPr>
          <w:rFonts w:asciiTheme="minorHAnsi" w:hAnsiTheme="minorHAnsi" w:cstheme="minorHAnsi"/>
          <w:szCs w:val="24"/>
        </w:rPr>
        <w:t xml:space="preserve"> toiveista</w:t>
      </w:r>
      <w:r w:rsidR="00B027B8" w:rsidRPr="00E3490E">
        <w:rPr>
          <w:rFonts w:asciiTheme="minorHAnsi" w:hAnsiTheme="minorHAnsi" w:cstheme="minorHAnsi"/>
          <w:szCs w:val="24"/>
        </w:rPr>
        <w:t xml:space="preserve"> ja </w:t>
      </w:r>
      <w:r w:rsidRPr="00E3490E">
        <w:rPr>
          <w:rFonts w:asciiTheme="minorHAnsi" w:hAnsiTheme="minorHAnsi" w:cstheme="minorHAnsi"/>
          <w:szCs w:val="24"/>
        </w:rPr>
        <w:t xml:space="preserve">tavoitteista </w:t>
      </w:r>
      <w:r w:rsidR="006E6826" w:rsidRPr="00E3490E">
        <w:rPr>
          <w:rFonts w:asciiTheme="minorHAnsi" w:hAnsiTheme="minorHAnsi" w:cstheme="minorHAnsi"/>
          <w:szCs w:val="24"/>
        </w:rPr>
        <w:t>hoidon toteuttamisessa</w:t>
      </w:r>
      <w:r w:rsidR="00EE12EC" w:rsidRPr="00E3490E">
        <w:rPr>
          <w:rFonts w:asciiTheme="minorHAnsi" w:hAnsiTheme="minorHAnsi" w:cstheme="minorHAnsi"/>
          <w:szCs w:val="24"/>
        </w:rPr>
        <w:t>.</w:t>
      </w:r>
      <w:r w:rsidR="006E6826" w:rsidRPr="00E3490E">
        <w:rPr>
          <w:rFonts w:asciiTheme="minorHAnsi" w:hAnsiTheme="minorHAnsi" w:cstheme="minorHAnsi"/>
          <w:szCs w:val="24"/>
        </w:rPr>
        <w:t xml:space="preserve"> Tilanteessa kuullaan myös muiden läsnä olevien </w:t>
      </w:r>
      <w:r w:rsidR="00B027B8" w:rsidRPr="00E3490E">
        <w:rPr>
          <w:rFonts w:asciiTheme="minorHAnsi" w:hAnsiTheme="minorHAnsi" w:cstheme="minorHAnsi"/>
          <w:szCs w:val="24"/>
        </w:rPr>
        <w:t>näkökulm</w:t>
      </w:r>
      <w:r w:rsidR="00EE12EC" w:rsidRPr="00E3490E">
        <w:rPr>
          <w:rFonts w:asciiTheme="minorHAnsi" w:hAnsiTheme="minorHAnsi" w:cstheme="minorHAnsi"/>
          <w:szCs w:val="24"/>
        </w:rPr>
        <w:t>ia</w:t>
      </w:r>
      <w:r w:rsidR="006E6826" w:rsidRPr="00E3490E">
        <w:rPr>
          <w:rFonts w:asciiTheme="minorHAnsi" w:hAnsiTheme="minorHAnsi" w:cstheme="minorHAnsi"/>
          <w:szCs w:val="24"/>
        </w:rPr>
        <w:t xml:space="preserve"> ja ehdotuk</w:t>
      </w:r>
      <w:r w:rsidR="00EE12EC" w:rsidRPr="00E3490E">
        <w:rPr>
          <w:rFonts w:asciiTheme="minorHAnsi" w:hAnsiTheme="minorHAnsi" w:cstheme="minorHAnsi"/>
          <w:szCs w:val="24"/>
        </w:rPr>
        <w:t>sia</w:t>
      </w:r>
      <w:r w:rsidR="006E6826" w:rsidRPr="00E3490E">
        <w:rPr>
          <w:rFonts w:asciiTheme="minorHAnsi" w:hAnsiTheme="minorHAnsi" w:cstheme="minorHAnsi"/>
          <w:szCs w:val="24"/>
        </w:rPr>
        <w:t>. Laadittu hoitosuunnitelma kirjataan sähköisessä muodossa asiakastietojärjestelmä</w:t>
      </w:r>
      <w:r w:rsidR="00AE76F5" w:rsidRPr="00E3490E">
        <w:rPr>
          <w:rFonts w:asciiTheme="minorHAnsi" w:hAnsiTheme="minorHAnsi" w:cstheme="minorHAnsi"/>
          <w:szCs w:val="24"/>
        </w:rPr>
        <w:t xml:space="preserve"> Hilkkaan</w:t>
      </w:r>
      <w:r w:rsidR="006E6826" w:rsidRPr="00E3490E">
        <w:rPr>
          <w:rFonts w:asciiTheme="minorHAnsi" w:hAnsiTheme="minorHAnsi" w:cstheme="minorHAnsi"/>
          <w:szCs w:val="24"/>
        </w:rPr>
        <w:t>.</w:t>
      </w:r>
      <w:r w:rsidR="00AE76F5" w:rsidRPr="00E3490E">
        <w:rPr>
          <w:rFonts w:asciiTheme="minorHAnsi" w:hAnsiTheme="minorHAnsi" w:cstheme="minorHAnsi"/>
          <w:szCs w:val="24"/>
        </w:rPr>
        <w:t xml:space="preserve"> </w:t>
      </w:r>
      <w:r w:rsidR="00973734" w:rsidRPr="00E3490E">
        <w:rPr>
          <w:rFonts w:asciiTheme="minorHAnsi" w:hAnsiTheme="minorHAnsi" w:cstheme="minorHAnsi"/>
          <w:szCs w:val="24"/>
        </w:rPr>
        <w:t xml:space="preserve">Omahoitaja esittelee </w:t>
      </w:r>
      <w:r w:rsidR="00EB7198" w:rsidRPr="00E3490E">
        <w:rPr>
          <w:rFonts w:asciiTheme="minorHAnsi" w:hAnsiTheme="minorHAnsi" w:cstheme="minorHAnsi"/>
          <w:szCs w:val="24"/>
        </w:rPr>
        <w:t>asiak</w:t>
      </w:r>
      <w:r w:rsidR="00973734" w:rsidRPr="00E3490E">
        <w:rPr>
          <w:rFonts w:asciiTheme="minorHAnsi" w:hAnsiTheme="minorHAnsi" w:cstheme="minorHAnsi"/>
          <w:szCs w:val="24"/>
        </w:rPr>
        <w:t>kaan hoito- ja palvelusuunnitelman hoitopalaverissa muulle henkilökunnalle, kun hoito- ja palvelusuunnitelma on laadittu ensimmäisen kerran ja jatkossa aina, kun siihen tulee muutoksia. Hoito</w:t>
      </w:r>
      <w:r w:rsidR="00AE76F5" w:rsidRPr="00E3490E">
        <w:rPr>
          <w:rFonts w:asciiTheme="minorHAnsi" w:hAnsiTheme="minorHAnsi" w:cstheme="minorHAnsi"/>
          <w:szCs w:val="24"/>
        </w:rPr>
        <w:t>suunnitelm</w:t>
      </w:r>
      <w:r w:rsidR="00973734" w:rsidRPr="00E3490E">
        <w:rPr>
          <w:rFonts w:asciiTheme="minorHAnsi" w:hAnsiTheme="minorHAnsi" w:cstheme="minorHAnsi"/>
          <w:szCs w:val="24"/>
        </w:rPr>
        <w:t>aa käytettään päivittäin toteutettavan hoidon ja hoivan lähtökohtana. Asiak</w:t>
      </w:r>
      <w:r w:rsidR="00EB7198" w:rsidRPr="00E3490E">
        <w:rPr>
          <w:rFonts w:asciiTheme="minorHAnsi" w:hAnsiTheme="minorHAnsi" w:cstheme="minorHAnsi"/>
          <w:szCs w:val="24"/>
        </w:rPr>
        <w:t>k</w:t>
      </w:r>
      <w:r w:rsidR="00973734" w:rsidRPr="00E3490E">
        <w:rPr>
          <w:rFonts w:asciiTheme="minorHAnsi" w:hAnsiTheme="minorHAnsi" w:cstheme="minorHAnsi"/>
          <w:szCs w:val="24"/>
        </w:rPr>
        <w:t xml:space="preserve">aasta tehdyt havainnot kirjataan päivittäin asiakastietojärjestelmään (Hilkka). </w:t>
      </w:r>
      <w:r w:rsidR="00AE76F5" w:rsidRPr="00E3490E">
        <w:rPr>
          <w:rFonts w:asciiTheme="minorHAnsi" w:hAnsiTheme="minorHAnsi" w:cstheme="minorHAnsi"/>
          <w:szCs w:val="24"/>
        </w:rPr>
        <w:t xml:space="preserve"> </w:t>
      </w:r>
    </w:p>
    <w:p w14:paraId="76174E4D" w14:textId="77777777" w:rsidR="00E91F67" w:rsidRPr="00E3490E" w:rsidRDefault="00E91F67" w:rsidP="00EB7198">
      <w:pPr>
        <w:pStyle w:val="Eivli"/>
        <w:jc w:val="both"/>
        <w:rPr>
          <w:rFonts w:asciiTheme="minorHAnsi" w:hAnsiTheme="minorHAnsi" w:cstheme="minorHAnsi"/>
          <w:szCs w:val="24"/>
        </w:rPr>
      </w:pPr>
    </w:p>
    <w:p w14:paraId="58361EC3" w14:textId="11B98381" w:rsidR="00382490" w:rsidRPr="00E3490E" w:rsidRDefault="00EE12EC" w:rsidP="00EB7198">
      <w:pPr>
        <w:pStyle w:val="Eivli"/>
        <w:jc w:val="both"/>
        <w:rPr>
          <w:rFonts w:asciiTheme="minorHAnsi" w:hAnsiTheme="minorHAnsi" w:cstheme="minorHAnsi"/>
          <w:szCs w:val="24"/>
        </w:rPr>
      </w:pPr>
      <w:r w:rsidRPr="00E3490E">
        <w:rPr>
          <w:rFonts w:asciiTheme="minorHAnsi" w:hAnsiTheme="minorHAnsi" w:cstheme="minorHAnsi"/>
          <w:szCs w:val="24"/>
        </w:rPr>
        <w:t xml:space="preserve">Hoitosuunnitelma päivitetään aina tarvittaessa, vähintään kaksi kertaa vuodessa. Tätä edeltää RAI-arviointi, jonka tuloksia käytetään apuna hoitosuunnitelmaa päivitettäessä. Päivityksen yhteydessä arvioidaan </w:t>
      </w:r>
      <w:r w:rsidR="00EB7198" w:rsidRPr="00E3490E">
        <w:rPr>
          <w:rFonts w:asciiTheme="minorHAnsi" w:hAnsiTheme="minorHAnsi" w:cstheme="minorHAnsi"/>
          <w:szCs w:val="24"/>
        </w:rPr>
        <w:t>asiak</w:t>
      </w:r>
      <w:r w:rsidRPr="00E3490E">
        <w:rPr>
          <w:rFonts w:asciiTheme="minorHAnsi" w:hAnsiTheme="minorHAnsi" w:cstheme="minorHAnsi"/>
          <w:szCs w:val="24"/>
        </w:rPr>
        <w:t xml:space="preserve">kaan saaman palvelun, tuen ja hoidon riittävyys suhteessa </w:t>
      </w:r>
      <w:r w:rsidR="00EB7198" w:rsidRPr="00E3490E">
        <w:rPr>
          <w:rFonts w:asciiTheme="minorHAnsi" w:hAnsiTheme="minorHAnsi" w:cstheme="minorHAnsi"/>
          <w:szCs w:val="24"/>
        </w:rPr>
        <w:t>asiak</w:t>
      </w:r>
      <w:r w:rsidRPr="00E3490E">
        <w:rPr>
          <w:rFonts w:asciiTheme="minorHAnsi" w:hAnsiTheme="minorHAnsi" w:cstheme="minorHAnsi"/>
          <w:szCs w:val="24"/>
        </w:rPr>
        <w:t xml:space="preserve">kaan tarpeisiin ja </w:t>
      </w:r>
      <w:r w:rsidRPr="00E3490E">
        <w:rPr>
          <w:rFonts w:asciiTheme="minorHAnsi" w:hAnsiTheme="minorHAnsi" w:cstheme="minorHAnsi"/>
          <w:szCs w:val="24"/>
        </w:rPr>
        <w:lastRenderedPageBreak/>
        <w:t>toiveisiin.  Samassa yhteydessä omahoitaja on</w:t>
      </w:r>
      <w:r w:rsidR="00AE76F5" w:rsidRPr="00E3490E">
        <w:rPr>
          <w:rFonts w:asciiTheme="minorHAnsi" w:hAnsiTheme="minorHAnsi" w:cstheme="minorHAnsi"/>
          <w:szCs w:val="24"/>
        </w:rPr>
        <w:t xml:space="preserve"> asiakkaan luvalla</w:t>
      </w:r>
      <w:r w:rsidRPr="00E3490E">
        <w:rPr>
          <w:rFonts w:asciiTheme="minorHAnsi" w:hAnsiTheme="minorHAnsi" w:cstheme="minorHAnsi"/>
          <w:szCs w:val="24"/>
        </w:rPr>
        <w:t xml:space="preserve"> yhteydessä </w:t>
      </w:r>
      <w:r w:rsidR="00EB7198" w:rsidRPr="00E3490E">
        <w:rPr>
          <w:rFonts w:asciiTheme="minorHAnsi" w:hAnsiTheme="minorHAnsi" w:cstheme="minorHAnsi"/>
          <w:szCs w:val="24"/>
        </w:rPr>
        <w:t>asiak</w:t>
      </w:r>
      <w:r w:rsidRPr="00E3490E">
        <w:rPr>
          <w:rFonts w:asciiTheme="minorHAnsi" w:hAnsiTheme="minorHAnsi" w:cstheme="minorHAnsi"/>
          <w:szCs w:val="24"/>
        </w:rPr>
        <w:t xml:space="preserve">kaan omaiseen tarjoten mahdollisuutta osallistua hoitosuunnitelman päivittämiseen liittyvään hoitoneuvotteluun.  </w:t>
      </w:r>
      <w:r w:rsidR="006E6826" w:rsidRPr="00E3490E">
        <w:rPr>
          <w:rFonts w:asciiTheme="minorHAnsi" w:hAnsiTheme="minorHAnsi" w:cstheme="minorHAnsi"/>
          <w:szCs w:val="24"/>
        </w:rPr>
        <w:t xml:space="preserve"> </w:t>
      </w:r>
    </w:p>
    <w:p w14:paraId="3641B51B" w14:textId="77777777" w:rsidR="00EE12EC" w:rsidRPr="00E3490E" w:rsidRDefault="00EE12EC" w:rsidP="00E91F67">
      <w:pPr>
        <w:pStyle w:val="Eivli"/>
        <w:jc w:val="both"/>
        <w:rPr>
          <w:rFonts w:asciiTheme="minorHAnsi" w:hAnsiTheme="minorHAnsi" w:cstheme="minorHAnsi"/>
          <w:szCs w:val="24"/>
        </w:rPr>
      </w:pPr>
    </w:p>
    <w:p w14:paraId="7852EDFE" w14:textId="537F8775" w:rsidR="00EE2621" w:rsidRPr="00E3490E" w:rsidRDefault="00EB7198" w:rsidP="00E91F67">
      <w:pPr>
        <w:pStyle w:val="Eivli"/>
        <w:jc w:val="both"/>
        <w:rPr>
          <w:rFonts w:asciiTheme="minorHAnsi" w:hAnsiTheme="minorHAnsi" w:cstheme="minorHAnsi"/>
          <w:szCs w:val="24"/>
        </w:rPr>
      </w:pPr>
      <w:r w:rsidRPr="00E3490E">
        <w:rPr>
          <w:rFonts w:asciiTheme="minorHAnsi" w:hAnsiTheme="minorHAnsi" w:cstheme="minorHAnsi"/>
          <w:szCs w:val="24"/>
        </w:rPr>
        <w:t>Asiak</w:t>
      </w:r>
      <w:r w:rsidR="00630D49" w:rsidRPr="00E3490E">
        <w:rPr>
          <w:rFonts w:asciiTheme="minorHAnsi" w:hAnsiTheme="minorHAnsi" w:cstheme="minorHAnsi"/>
          <w:szCs w:val="24"/>
        </w:rPr>
        <w:t>kaan</w:t>
      </w:r>
      <w:r w:rsidR="00EE2621" w:rsidRPr="00E3490E">
        <w:rPr>
          <w:rFonts w:asciiTheme="minorHAnsi" w:hAnsiTheme="minorHAnsi" w:cstheme="minorHAnsi"/>
          <w:szCs w:val="24"/>
        </w:rPr>
        <w:t xml:space="preserve"> hoidon ja pa</w:t>
      </w:r>
      <w:r w:rsidR="00B027B8" w:rsidRPr="00E3490E">
        <w:rPr>
          <w:rFonts w:asciiTheme="minorHAnsi" w:hAnsiTheme="minorHAnsi" w:cstheme="minorHAnsi"/>
          <w:szCs w:val="24"/>
        </w:rPr>
        <w:t xml:space="preserve">lvelujen </w:t>
      </w:r>
      <w:r w:rsidR="00EE2621" w:rsidRPr="00E3490E">
        <w:rPr>
          <w:rFonts w:asciiTheme="minorHAnsi" w:hAnsiTheme="minorHAnsi" w:cstheme="minorHAnsi"/>
          <w:szCs w:val="24"/>
        </w:rPr>
        <w:t>tarve arvioidaan laajasti huomioiden fyysinen, psyykkinen, sosiaalinen ja kognitiivinen toimintakyky</w:t>
      </w:r>
      <w:r w:rsidR="00DF63D7" w:rsidRPr="00E3490E">
        <w:rPr>
          <w:rFonts w:asciiTheme="minorHAnsi" w:hAnsiTheme="minorHAnsi" w:cstheme="minorHAnsi"/>
          <w:szCs w:val="24"/>
        </w:rPr>
        <w:t>.</w:t>
      </w:r>
      <w:r w:rsidR="00B027B8" w:rsidRPr="00E3490E">
        <w:rPr>
          <w:rFonts w:asciiTheme="minorHAnsi" w:hAnsiTheme="minorHAnsi" w:cstheme="minorHAnsi"/>
          <w:szCs w:val="24"/>
        </w:rPr>
        <w:t xml:space="preserve"> Arvioinnin lähtökohtana on aina henkilön olemassa olevat voimavarat, niiden ylläpitäminen ja vahvistaminen.</w:t>
      </w:r>
      <w:r w:rsidR="00DF63D7" w:rsidRPr="00E3490E">
        <w:rPr>
          <w:rFonts w:asciiTheme="minorHAnsi" w:hAnsiTheme="minorHAnsi" w:cstheme="minorHAnsi"/>
          <w:szCs w:val="24"/>
        </w:rPr>
        <w:t xml:space="preserve"> </w:t>
      </w:r>
      <w:r w:rsidR="00EE2621" w:rsidRPr="00E3490E">
        <w:rPr>
          <w:rFonts w:asciiTheme="minorHAnsi" w:hAnsiTheme="minorHAnsi" w:cstheme="minorHAnsi"/>
          <w:szCs w:val="24"/>
        </w:rPr>
        <w:t>Toimintakyvyn ja hyvinvoinnin seurannassa on käytössä</w:t>
      </w:r>
      <w:r w:rsidR="00AE76F5" w:rsidRPr="00E3490E">
        <w:rPr>
          <w:rFonts w:asciiTheme="minorHAnsi" w:hAnsiTheme="minorHAnsi" w:cstheme="minorHAnsi"/>
          <w:szCs w:val="24"/>
        </w:rPr>
        <w:t xml:space="preserve"> RAI- arvioinnin lisäksi tarpeen mukaan muita mittareita kuten</w:t>
      </w:r>
      <w:r w:rsidR="00EE2621" w:rsidRPr="00E3490E">
        <w:rPr>
          <w:rFonts w:asciiTheme="minorHAnsi" w:hAnsiTheme="minorHAnsi" w:cstheme="minorHAnsi"/>
          <w:szCs w:val="24"/>
        </w:rPr>
        <w:t xml:space="preserve"> MNA</w:t>
      </w:r>
      <w:r w:rsidR="00AE76F5" w:rsidRPr="00E3490E">
        <w:rPr>
          <w:rFonts w:asciiTheme="minorHAnsi" w:hAnsiTheme="minorHAnsi" w:cstheme="minorHAnsi"/>
          <w:szCs w:val="24"/>
        </w:rPr>
        <w:t xml:space="preserve"> (ravitsemustilan arviointi)</w:t>
      </w:r>
      <w:r w:rsidR="00EE2621" w:rsidRPr="00E3490E">
        <w:rPr>
          <w:rFonts w:asciiTheme="minorHAnsi" w:hAnsiTheme="minorHAnsi" w:cstheme="minorHAnsi"/>
          <w:szCs w:val="24"/>
        </w:rPr>
        <w:t xml:space="preserve"> ja MMSE</w:t>
      </w:r>
      <w:r w:rsidR="00AE76F5" w:rsidRPr="00E3490E">
        <w:rPr>
          <w:rFonts w:asciiTheme="minorHAnsi" w:hAnsiTheme="minorHAnsi" w:cstheme="minorHAnsi"/>
          <w:szCs w:val="24"/>
        </w:rPr>
        <w:t xml:space="preserve"> (muistin ja tiedonkäsittelyn arviointi). </w:t>
      </w:r>
      <w:r w:rsidR="00EE2621" w:rsidRPr="00E3490E">
        <w:rPr>
          <w:rFonts w:asciiTheme="minorHAnsi" w:hAnsiTheme="minorHAnsi" w:cstheme="minorHAnsi"/>
          <w:szCs w:val="24"/>
        </w:rPr>
        <w:t>Muita testejä</w:t>
      </w:r>
      <w:r w:rsidR="008D2937" w:rsidRPr="00E3490E">
        <w:rPr>
          <w:rFonts w:asciiTheme="minorHAnsi" w:hAnsiTheme="minorHAnsi" w:cstheme="minorHAnsi"/>
          <w:szCs w:val="24"/>
        </w:rPr>
        <w:t xml:space="preserve"> käytetään</w:t>
      </w:r>
      <w:r w:rsidR="00EE2621" w:rsidRPr="00E3490E">
        <w:rPr>
          <w:rFonts w:asciiTheme="minorHAnsi" w:hAnsiTheme="minorHAnsi" w:cstheme="minorHAnsi"/>
          <w:szCs w:val="24"/>
        </w:rPr>
        <w:t xml:space="preserve"> tarpeen/lääkärin määräyksen mukaisest</w:t>
      </w:r>
      <w:r w:rsidR="00AE76F5" w:rsidRPr="00E3490E">
        <w:rPr>
          <w:rFonts w:asciiTheme="minorHAnsi" w:hAnsiTheme="minorHAnsi" w:cstheme="minorHAnsi"/>
          <w:szCs w:val="24"/>
        </w:rPr>
        <w:t xml:space="preserve">i esimerkiksi </w:t>
      </w:r>
      <w:r w:rsidR="00EE2621" w:rsidRPr="00E3490E">
        <w:rPr>
          <w:rFonts w:asciiTheme="minorHAnsi" w:hAnsiTheme="minorHAnsi" w:cstheme="minorHAnsi"/>
          <w:szCs w:val="24"/>
        </w:rPr>
        <w:t>vuositarkastusten yhteydessä.</w:t>
      </w:r>
    </w:p>
    <w:p w14:paraId="6600446D" w14:textId="77777777" w:rsidR="00BD2287" w:rsidRPr="00E3490E" w:rsidRDefault="00BD2287" w:rsidP="00E91F67">
      <w:pPr>
        <w:pStyle w:val="Eivli"/>
        <w:jc w:val="both"/>
        <w:rPr>
          <w:rFonts w:asciiTheme="minorHAnsi" w:hAnsiTheme="minorHAnsi" w:cstheme="minorHAnsi"/>
          <w:szCs w:val="24"/>
        </w:rPr>
      </w:pPr>
    </w:p>
    <w:p w14:paraId="635347D5" w14:textId="767E2300" w:rsidR="00F43D66" w:rsidRPr="00E3490E" w:rsidRDefault="00095076" w:rsidP="00E91F67">
      <w:pPr>
        <w:pStyle w:val="Eivli"/>
        <w:jc w:val="both"/>
        <w:rPr>
          <w:rFonts w:asciiTheme="minorHAnsi" w:hAnsiTheme="minorHAnsi" w:cstheme="minorHAnsi"/>
          <w:szCs w:val="24"/>
        </w:rPr>
      </w:pPr>
      <w:r w:rsidRPr="00E3490E">
        <w:rPr>
          <w:rFonts w:asciiTheme="minorHAnsi" w:hAnsiTheme="minorHAnsi" w:cstheme="minorHAnsi"/>
          <w:szCs w:val="24"/>
        </w:rPr>
        <w:t>Jokaiselle Ilonpisaran as</w:t>
      </w:r>
      <w:r w:rsidR="002B42EB" w:rsidRPr="00E3490E">
        <w:rPr>
          <w:rFonts w:asciiTheme="minorHAnsi" w:hAnsiTheme="minorHAnsi" w:cstheme="minorHAnsi"/>
          <w:szCs w:val="24"/>
        </w:rPr>
        <w:t>i</w:t>
      </w:r>
      <w:r w:rsidR="0097294E" w:rsidRPr="00E3490E">
        <w:rPr>
          <w:rFonts w:asciiTheme="minorHAnsi" w:hAnsiTheme="minorHAnsi" w:cstheme="minorHAnsi"/>
          <w:szCs w:val="24"/>
        </w:rPr>
        <w:t>a</w:t>
      </w:r>
      <w:r w:rsidRPr="00E3490E">
        <w:rPr>
          <w:rFonts w:asciiTheme="minorHAnsi" w:hAnsiTheme="minorHAnsi" w:cstheme="minorHAnsi"/>
          <w:szCs w:val="24"/>
        </w:rPr>
        <w:t>kkaalle nimetty omahoitaja</w:t>
      </w:r>
      <w:r w:rsidR="00973734" w:rsidRPr="00E3490E">
        <w:rPr>
          <w:rFonts w:asciiTheme="minorHAnsi" w:hAnsiTheme="minorHAnsi" w:cstheme="minorHAnsi"/>
          <w:szCs w:val="24"/>
        </w:rPr>
        <w:t xml:space="preserve"> </w:t>
      </w:r>
      <w:r w:rsidRPr="00E3490E">
        <w:rPr>
          <w:rFonts w:asciiTheme="minorHAnsi" w:hAnsiTheme="minorHAnsi" w:cstheme="minorHAnsi"/>
          <w:szCs w:val="24"/>
        </w:rPr>
        <w:t>tutustuu as</w:t>
      </w:r>
      <w:r w:rsidR="00973734" w:rsidRPr="00E3490E">
        <w:rPr>
          <w:rFonts w:asciiTheme="minorHAnsi" w:hAnsiTheme="minorHAnsi" w:cstheme="minorHAnsi"/>
          <w:szCs w:val="24"/>
        </w:rPr>
        <w:t>ia</w:t>
      </w:r>
      <w:r w:rsidRPr="00E3490E">
        <w:rPr>
          <w:rFonts w:asciiTheme="minorHAnsi" w:hAnsiTheme="minorHAnsi" w:cstheme="minorHAnsi"/>
          <w:szCs w:val="24"/>
        </w:rPr>
        <w:t xml:space="preserve">kkaan elämänhistoriaan ja tilanteeseen ja tiedottaa siitä muulle henkilökunnalle tarkoituksenmukaisin osin. Apuna käytetään elämänkaarilomaketta, jonka </w:t>
      </w:r>
      <w:r w:rsidR="00572155" w:rsidRPr="00E3490E">
        <w:rPr>
          <w:rFonts w:asciiTheme="minorHAnsi" w:hAnsiTheme="minorHAnsi" w:cstheme="minorHAnsi"/>
          <w:szCs w:val="24"/>
        </w:rPr>
        <w:t>asiakas</w:t>
      </w:r>
      <w:r w:rsidRPr="00E3490E">
        <w:rPr>
          <w:rFonts w:asciiTheme="minorHAnsi" w:hAnsiTheme="minorHAnsi" w:cstheme="minorHAnsi"/>
          <w:szCs w:val="24"/>
        </w:rPr>
        <w:t xml:space="preserve"> täyttää itsenäisesti, omaisen tai omahoitajan kanssa. Elämänkaarikyselyn avulla saatuja tietoja ihmissuhteista, tavoista, vakaumuksesta, mieltymyksistä, vastenmielisiksi koetuista asioista, elämän merkkitapahtumista, työstä ja harrastuksista käytetään hyödyksi palvelu- ja hoitosuunnitelmaa laadittaessa. Omahoitaja välittää </w:t>
      </w:r>
      <w:r w:rsidR="00EB7198" w:rsidRPr="00E3490E">
        <w:rPr>
          <w:rFonts w:asciiTheme="minorHAnsi" w:hAnsiTheme="minorHAnsi" w:cstheme="minorHAnsi"/>
          <w:szCs w:val="24"/>
        </w:rPr>
        <w:t>asiak</w:t>
      </w:r>
      <w:r w:rsidRPr="00E3490E">
        <w:rPr>
          <w:rFonts w:asciiTheme="minorHAnsi" w:hAnsiTheme="minorHAnsi" w:cstheme="minorHAnsi"/>
          <w:szCs w:val="24"/>
        </w:rPr>
        <w:t xml:space="preserve">kaan toiveita ja tarpeita koko työryhmän tietoon, </w:t>
      </w:r>
      <w:r w:rsidR="00EB7198" w:rsidRPr="00E3490E">
        <w:rPr>
          <w:rFonts w:asciiTheme="minorHAnsi" w:hAnsiTheme="minorHAnsi" w:cstheme="minorHAnsi"/>
          <w:szCs w:val="24"/>
        </w:rPr>
        <w:t>asiak</w:t>
      </w:r>
      <w:r w:rsidR="00630D49" w:rsidRPr="00E3490E">
        <w:rPr>
          <w:rFonts w:asciiTheme="minorHAnsi" w:hAnsiTheme="minorHAnsi" w:cstheme="minorHAnsi"/>
          <w:szCs w:val="24"/>
        </w:rPr>
        <w:t>kaan</w:t>
      </w:r>
      <w:r w:rsidRPr="00E3490E">
        <w:rPr>
          <w:rFonts w:asciiTheme="minorHAnsi" w:hAnsiTheme="minorHAnsi" w:cstheme="minorHAnsi"/>
          <w:szCs w:val="24"/>
        </w:rPr>
        <w:t xml:space="preserve"> yksilöllisyyden ja erityisyyden vaalimiseksi. Omahoitaja järjestää </w:t>
      </w:r>
      <w:r w:rsidR="00EB7198" w:rsidRPr="00E3490E">
        <w:rPr>
          <w:rFonts w:asciiTheme="minorHAnsi" w:hAnsiTheme="minorHAnsi" w:cstheme="minorHAnsi"/>
          <w:szCs w:val="24"/>
        </w:rPr>
        <w:t>asiak</w:t>
      </w:r>
      <w:r w:rsidRPr="00E3490E">
        <w:rPr>
          <w:rFonts w:asciiTheme="minorHAnsi" w:hAnsiTheme="minorHAnsi" w:cstheme="minorHAnsi"/>
          <w:szCs w:val="24"/>
        </w:rPr>
        <w:t>kaalle omahoitajatuokion vähintään kerran kuukaudessa yhdessä suunnitellulla tavalla (esim. seurustelu, kioskiostosten teko, kuntosali, hemmottelu, lukeminen, askartelu, pelailu, vaatehuolto, pöydän kattaminen, viherkasvien hoito, ulkoilu, pihatyöt, yhteydenpito omaisiin)</w:t>
      </w:r>
      <w:r w:rsidR="00973734" w:rsidRPr="00E3490E">
        <w:rPr>
          <w:rFonts w:asciiTheme="minorHAnsi" w:hAnsiTheme="minorHAnsi" w:cstheme="minorHAnsi"/>
          <w:szCs w:val="24"/>
        </w:rPr>
        <w:t xml:space="preserve">. </w:t>
      </w:r>
      <w:bookmarkStart w:id="21" w:name="_Toc45556447"/>
    </w:p>
    <w:p w14:paraId="02453B0A" w14:textId="77777777" w:rsidR="007408B3" w:rsidRPr="00E3490E" w:rsidRDefault="007408B3" w:rsidP="00E91F67">
      <w:pPr>
        <w:jc w:val="both"/>
        <w:rPr>
          <w:rFonts w:asciiTheme="minorHAnsi" w:hAnsiTheme="minorHAnsi" w:cstheme="minorHAnsi"/>
          <w:szCs w:val="24"/>
        </w:rPr>
      </w:pPr>
    </w:p>
    <w:p w14:paraId="0EE25CA3" w14:textId="731F32A5" w:rsidR="004238A6" w:rsidRPr="00E3490E" w:rsidRDefault="00514884" w:rsidP="00E91F67">
      <w:pPr>
        <w:spacing w:after="0"/>
        <w:jc w:val="both"/>
        <w:rPr>
          <w:rFonts w:asciiTheme="minorHAnsi" w:hAnsiTheme="minorHAnsi" w:cstheme="minorHAnsi"/>
          <w:b/>
          <w:bCs/>
          <w:szCs w:val="24"/>
        </w:rPr>
      </w:pPr>
      <w:bookmarkStart w:id="22" w:name="_Toc45556448"/>
      <w:bookmarkEnd w:id="21"/>
      <w:r w:rsidRPr="00E3490E">
        <w:rPr>
          <w:rFonts w:asciiTheme="minorHAnsi" w:hAnsiTheme="minorHAnsi" w:cstheme="minorHAnsi"/>
          <w:b/>
          <w:bCs/>
          <w:szCs w:val="24"/>
        </w:rPr>
        <w:t>I</w:t>
      </w:r>
      <w:r w:rsidR="004238A6" w:rsidRPr="00E3490E">
        <w:rPr>
          <w:rFonts w:asciiTheme="minorHAnsi" w:hAnsiTheme="minorHAnsi" w:cstheme="minorHAnsi"/>
          <w:b/>
          <w:bCs/>
          <w:szCs w:val="24"/>
        </w:rPr>
        <w:t>tsemääräämisoikeuden vahvistaminen</w:t>
      </w:r>
      <w:bookmarkEnd w:id="22"/>
    </w:p>
    <w:p w14:paraId="299C2020" w14:textId="439BCA3E" w:rsidR="007408B3" w:rsidRPr="00E3490E" w:rsidRDefault="007408B3" w:rsidP="00E91F67">
      <w:pPr>
        <w:pStyle w:val="Eivli"/>
        <w:jc w:val="both"/>
        <w:rPr>
          <w:rFonts w:asciiTheme="minorHAnsi" w:hAnsiTheme="minorHAnsi" w:cstheme="minorHAnsi"/>
          <w:szCs w:val="24"/>
        </w:rPr>
      </w:pPr>
      <w:r w:rsidRPr="00E3490E">
        <w:rPr>
          <w:rFonts w:asciiTheme="minorHAnsi" w:hAnsiTheme="minorHAnsi" w:cstheme="minorHAnsi"/>
          <w:szCs w:val="24"/>
        </w:rPr>
        <w:t xml:space="preserve">Itsemääräämisoikeudella tarkoitetaan yksilön oikeutta määrätä omasta elämästään ja oikeutta päättää itseään koskevista asioista. </w:t>
      </w:r>
      <w:r w:rsidR="00EB7198" w:rsidRPr="00E3490E">
        <w:rPr>
          <w:rFonts w:asciiTheme="minorHAnsi" w:hAnsiTheme="minorHAnsi" w:cstheme="minorHAnsi"/>
          <w:szCs w:val="24"/>
        </w:rPr>
        <w:t>Asiak</w:t>
      </w:r>
      <w:r w:rsidR="00630D49" w:rsidRPr="00E3490E">
        <w:rPr>
          <w:rFonts w:asciiTheme="minorHAnsi" w:hAnsiTheme="minorHAnsi" w:cstheme="minorHAnsi"/>
          <w:szCs w:val="24"/>
        </w:rPr>
        <w:t>kaan</w:t>
      </w:r>
      <w:r w:rsidR="009A2851" w:rsidRPr="00E3490E">
        <w:rPr>
          <w:rFonts w:asciiTheme="minorHAnsi" w:hAnsiTheme="minorHAnsi" w:cstheme="minorHAnsi"/>
          <w:szCs w:val="24"/>
        </w:rPr>
        <w:t xml:space="preserve"> itsemääräämisoikeutta ja vapautta kunnioitetaan turvallisuusnäkökohdat huomioiden. As</w:t>
      </w:r>
      <w:r w:rsidRPr="00E3490E">
        <w:rPr>
          <w:rFonts w:asciiTheme="minorHAnsi" w:hAnsiTheme="minorHAnsi" w:cstheme="minorHAnsi"/>
          <w:szCs w:val="24"/>
        </w:rPr>
        <w:t>ia</w:t>
      </w:r>
      <w:r w:rsidR="00630D49" w:rsidRPr="00E3490E">
        <w:rPr>
          <w:rFonts w:asciiTheme="minorHAnsi" w:hAnsiTheme="minorHAnsi" w:cstheme="minorHAnsi"/>
          <w:szCs w:val="24"/>
        </w:rPr>
        <w:t>kkaalle</w:t>
      </w:r>
      <w:r w:rsidR="009A2851" w:rsidRPr="00E3490E">
        <w:rPr>
          <w:rFonts w:asciiTheme="minorHAnsi" w:hAnsiTheme="minorHAnsi" w:cstheme="minorHAnsi"/>
          <w:szCs w:val="24"/>
        </w:rPr>
        <w:t xml:space="preserve"> tärkeät asiat pyritään huomioimaan heti tulovaiheessa </w:t>
      </w:r>
      <w:r w:rsidRPr="00E3490E">
        <w:rPr>
          <w:rFonts w:asciiTheme="minorHAnsi" w:hAnsiTheme="minorHAnsi" w:cstheme="minorHAnsi"/>
          <w:szCs w:val="24"/>
        </w:rPr>
        <w:t>keskustellen toiveista</w:t>
      </w:r>
      <w:r w:rsidR="009A2851" w:rsidRPr="00E3490E">
        <w:rPr>
          <w:rFonts w:asciiTheme="minorHAnsi" w:hAnsiTheme="minorHAnsi" w:cstheme="minorHAnsi"/>
          <w:szCs w:val="24"/>
        </w:rPr>
        <w:t xml:space="preserve"> </w:t>
      </w:r>
      <w:r w:rsidR="00EB7198" w:rsidRPr="00E3490E">
        <w:rPr>
          <w:rFonts w:asciiTheme="minorHAnsi" w:hAnsiTheme="minorHAnsi" w:cstheme="minorHAnsi"/>
          <w:szCs w:val="24"/>
        </w:rPr>
        <w:t>asiakkaan ja</w:t>
      </w:r>
      <w:r w:rsidR="009A2851" w:rsidRPr="00E3490E">
        <w:rPr>
          <w:rFonts w:asciiTheme="minorHAnsi" w:hAnsiTheme="minorHAnsi" w:cstheme="minorHAnsi"/>
          <w:szCs w:val="24"/>
        </w:rPr>
        <w:t>/tai hänen määrittel</w:t>
      </w:r>
      <w:r w:rsidR="00514884" w:rsidRPr="00E3490E">
        <w:rPr>
          <w:rFonts w:asciiTheme="minorHAnsi" w:hAnsiTheme="minorHAnsi" w:cstheme="minorHAnsi"/>
          <w:szCs w:val="24"/>
        </w:rPr>
        <w:t>emänsä henkilön kanssa</w:t>
      </w:r>
      <w:r w:rsidR="009A2851" w:rsidRPr="00E3490E">
        <w:rPr>
          <w:rFonts w:asciiTheme="minorHAnsi" w:hAnsiTheme="minorHAnsi" w:cstheme="minorHAnsi"/>
          <w:szCs w:val="24"/>
        </w:rPr>
        <w:t>. Itsemääräämisoikeutta, yksityisyyttä ja intimiteettisuojan kunnioittamisen merkitystä korostetaan</w:t>
      </w:r>
      <w:r w:rsidR="00BF00BC" w:rsidRPr="00E3490E">
        <w:rPr>
          <w:rFonts w:asciiTheme="minorHAnsi" w:hAnsiTheme="minorHAnsi" w:cstheme="minorHAnsi"/>
          <w:szCs w:val="24"/>
        </w:rPr>
        <w:t>,</w:t>
      </w:r>
      <w:r w:rsidR="009A2851" w:rsidRPr="00E3490E">
        <w:rPr>
          <w:rFonts w:asciiTheme="minorHAnsi" w:hAnsiTheme="minorHAnsi" w:cstheme="minorHAnsi"/>
          <w:szCs w:val="24"/>
        </w:rPr>
        <w:t xml:space="preserve"> sekä perehdytyksen yhteydessä, että päivittäisessä hoitotyössä. </w:t>
      </w:r>
      <w:r w:rsidR="00EB7198" w:rsidRPr="00E3490E">
        <w:rPr>
          <w:rFonts w:asciiTheme="minorHAnsi" w:hAnsiTheme="minorHAnsi" w:cstheme="minorHAnsi"/>
          <w:szCs w:val="24"/>
        </w:rPr>
        <w:t>Asiak</w:t>
      </w:r>
      <w:r w:rsidR="007B6487" w:rsidRPr="00E3490E">
        <w:rPr>
          <w:rFonts w:asciiTheme="minorHAnsi" w:hAnsiTheme="minorHAnsi" w:cstheme="minorHAnsi"/>
          <w:szCs w:val="24"/>
        </w:rPr>
        <w:t xml:space="preserve">kaiden yksityisyyden suojaa puolustetaan myös läheisten suuntaan </w:t>
      </w:r>
      <w:r w:rsidR="00EB7198" w:rsidRPr="00E3490E">
        <w:rPr>
          <w:rFonts w:asciiTheme="minorHAnsi" w:hAnsiTheme="minorHAnsi" w:cstheme="minorHAnsi"/>
          <w:szCs w:val="24"/>
        </w:rPr>
        <w:t>asiak</w:t>
      </w:r>
      <w:r w:rsidR="007B6487" w:rsidRPr="00E3490E">
        <w:rPr>
          <w:rFonts w:asciiTheme="minorHAnsi" w:hAnsiTheme="minorHAnsi" w:cstheme="minorHAnsi"/>
          <w:szCs w:val="24"/>
        </w:rPr>
        <w:t xml:space="preserve">kaiden niin halutessa. </w:t>
      </w:r>
    </w:p>
    <w:p w14:paraId="170E23B1" w14:textId="77777777" w:rsidR="00150159" w:rsidRPr="00E3490E" w:rsidRDefault="00150159" w:rsidP="00E91F67">
      <w:pPr>
        <w:pStyle w:val="Eivli"/>
        <w:jc w:val="both"/>
        <w:rPr>
          <w:rFonts w:asciiTheme="minorHAnsi" w:hAnsiTheme="minorHAnsi" w:cstheme="minorHAnsi"/>
          <w:szCs w:val="24"/>
        </w:rPr>
      </w:pPr>
    </w:p>
    <w:p w14:paraId="12572BA4" w14:textId="4696044C" w:rsidR="00150159" w:rsidRPr="00E3490E" w:rsidRDefault="00150159" w:rsidP="00E91F67">
      <w:pPr>
        <w:pStyle w:val="Eivli"/>
        <w:jc w:val="both"/>
        <w:rPr>
          <w:rFonts w:asciiTheme="minorHAnsi" w:hAnsiTheme="minorHAnsi" w:cstheme="minorHAnsi"/>
          <w:szCs w:val="24"/>
        </w:rPr>
      </w:pPr>
      <w:r w:rsidRPr="00E3490E">
        <w:rPr>
          <w:rFonts w:asciiTheme="minorHAnsi" w:hAnsiTheme="minorHAnsi" w:cstheme="minorHAnsi"/>
          <w:szCs w:val="24"/>
        </w:rPr>
        <w:t>Ilonpisarassa noudatetaan Kanta-Hämeen hyvinvointialueen ohjeistusta ikäihmisten itsemääräämisoikeuden tukemisesta asumispalveluissa. Ohjeistuksessa korostetaan, että itsemääräämisoikeus on jokaiselle kuuluva perusoikeus, joka muodostuu oikeudesta henkilökohtaiseen vapauteen, koskemattomuuteen ja turvallisuuteen. Sosiaalihuollon palveluissa jokaisella on itsemääräämisoikeus oman elämänsä valintoihin ja päätöksiin. Siihen liittyvät läheisesti oikeudet yksityisyyteen ja yksityiselämän suojaan. Henkilökohtainen vapaus suojaa henkilön fyysisen vapauden ohella myös hänen tahdonvapauttaan ja itsemääräämisoikeuttaan.</w:t>
      </w:r>
      <w:r w:rsidR="002A2BB9" w:rsidRPr="00E3490E">
        <w:rPr>
          <w:rFonts w:asciiTheme="minorHAnsi" w:hAnsiTheme="minorHAnsi" w:cstheme="minorHAnsi"/>
          <w:szCs w:val="24"/>
        </w:rPr>
        <w:t xml:space="preserve"> Ohjeistuksen mukaisesti i</w:t>
      </w:r>
      <w:r w:rsidRPr="00E3490E">
        <w:rPr>
          <w:rFonts w:asciiTheme="minorHAnsi" w:hAnsiTheme="minorHAnsi" w:cstheme="minorHAnsi"/>
          <w:szCs w:val="24"/>
        </w:rPr>
        <w:t>kääntyneiden asumispalveluissa tavoitteena on, että asiakkaat asuvat asumisyksikössä turvallisesti oman näköistä elämää elämänsä loppuun saakka. Sosiaalihuollon asiakkaan hoito ja huolenpito perustuu ensisijaisesti vapaaehtoisuuteen, ja asiakkaan palveluja toteutetaan lähtökohtaisesti rajoittamatta henkilön itsemääräämisoikeutta.</w:t>
      </w:r>
      <w:r w:rsidR="002A2BB9" w:rsidRPr="00E3490E">
        <w:rPr>
          <w:rFonts w:asciiTheme="minorHAnsi" w:hAnsiTheme="minorHAnsi" w:cstheme="minorHAnsi"/>
          <w:szCs w:val="24"/>
        </w:rPr>
        <w:t xml:space="preserve"> (Asiakkaan itsemääräämisoikeuden tukeminen asumispalveluissa, Kanta-Hämeen hyvinvointialue, Ikäihmisten asumispalvelut 04/2023, päivitetty 08/2024)</w:t>
      </w:r>
    </w:p>
    <w:p w14:paraId="457015F5" w14:textId="77777777" w:rsidR="00FC2C69" w:rsidRPr="00E3490E" w:rsidRDefault="00FC2C69" w:rsidP="00514884">
      <w:pPr>
        <w:pStyle w:val="Eivli"/>
        <w:rPr>
          <w:rFonts w:asciiTheme="minorHAnsi" w:hAnsiTheme="minorHAnsi" w:cstheme="minorHAnsi"/>
          <w:szCs w:val="24"/>
        </w:rPr>
      </w:pPr>
    </w:p>
    <w:p w14:paraId="2BF5C305" w14:textId="0EA09F5D" w:rsidR="009A2851" w:rsidRPr="00E3490E" w:rsidRDefault="00514884" w:rsidP="00514884">
      <w:pPr>
        <w:pStyle w:val="Eivli"/>
        <w:rPr>
          <w:rFonts w:asciiTheme="minorHAnsi" w:hAnsiTheme="minorHAnsi" w:cstheme="minorHAnsi"/>
          <w:szCs w:val="24"/>
        </w:rPr>
      </w:pPr>
      <w:r w:rsidRPr="00E3490E">
        <w:rPr>
          <w:rFonts w:asciiTheme="minorHAnsi" w:hAnsiTheme="minorHAnsi" w:cstheme="minorHAnsi"/>
          <w:szCs w:val="24"/>
        </w:rPr>
        <w:lastRenderedPageBreak/>
        <w:t xml:space="preserve">Itsemääräämisoikeutta rajoitetaan vain äärimmäisinä ja poikkeuksellisina toimina, koska rajoitustoimenpiteiden käyttöönotto vaikuttaa asiakkaan perusoikeuksiin. </w:t>
      </w:r>
    </w:p>
    <w:p w14:paraId="7EB41B97" w14:textId="77777777" w:rsidR="00085791" w:rsidRPr="00E3490E" w:rsidRDefault="00085791" w:rsidP="00085791">
      <w:pPr>
        <w:pStyle w:val="Eivli"/>
        <w:rPr>
          <w:rFonts w:asciiTheme="minorHAnsi" w:hAnsiTheme="minorHAnsi" w:cstheme="minorHAnsi"/>
          <w:szCs w:val="24"/>
        </w:rPr>
      </w:pPr>
    </w:p>
    <w:p w14:paraId="76BAB32D" w14:textId="186C83BD" w:rsidR="009A2851" w:rsidRPr="00E3490E" w:rsidRDefault="009A2851" w:rsidP="00085791">
      <w:pPr>
        <w:pStyle w:val="Eivli"/>
        <w:numPr>
          <w:ilvl w:val="0"/>
          <w:numId w:val="9"/>
        </w:numPr>
        <w:rPr>
          <w:rFonts w:asciiTheme="minorHAnsi" w:hAnsiTheme="minorHAnsi" w:cstheme="minorHAnsi"/>
          <w:szCs w:val="24"/>
        </w:rPr>
      </w:pPr>
      <w:r w:rsidRPr="00E3490E">
        <w:rPr>
          <w:rFonts w:asciiTheme="minorHAnsi" w:hAnsiTheme="minorHAnsi" w:cstheme="minorHAnsi"/>
          <w:szCs w:val="24"/>
        </w:rPr>
        <w:t xml:space="preserve">Pakotteita ja rajoitteita käytetään vain silloin, kun </w:t>
      </w:r>
      <w:r w:rsidR="00572155" w:rsidRPr="00E3490E">
        <w:rPr>
          <w:rFonts w:asciiTheme="minorHAnsi" w:hAnsiTheme="minorHAnsi" w:cstheme="minorHAnsi"/>
          <w:szCs w:val="24"/>
        </w:rPr>
        <w:t>asiakas</w:t>
      </w:r>
      <w:r w:rsidRPr="00E3490E">
        <w:rPr>
          <w:rFonts w:asciiTheme="minorHAnsi" w:hAnsiTheme="minorHAnsi" w:cstheme="minorHAnsi"/>
          <w:szCs w:val="24"/>
        </w:rPr>
        <w:t xml:space="preserve"> on vaaraksi itselleen tai muille tai omaisuutta on vaarassa</w:t>
      </w:r>
      <w:r w:rsidR="00C1658E" w:rsidRPr="00E3490E">
        <w:rPr>
          <w:rFonts w:asciiTheme="minorHAnsi" w:hAnsiTheme="minorHAnsi" w:cstheme="minorHAnsi"/>
          <w:szCs w:val="24"/>
        </w:rPr>
        <w:t xml:space="preserve"> ja vain niin lyhyen aikaa kuin tilanne vaatii.</w:t>
      </w:r>
    </w:p>
    <w:p w14:paraId="7378B656" w14:textId="4F6D007F" w:rsidR="009A2851" w:rsidRPr="00E3490E" w:rsidRDefault="009A2851" w:rsidP="00085791">
      <w:pPr>
        <w:pStyle w:val="Eivli"/>
        <w:numPr>
          <w:ilvl w:val="0"/>
          <w:numId w:val="9"/>
        </w:numPr>
        <w:rPr>
          <w:rFonts w:asciiTheme="minorHAnsi" w:hAnsiTheme="minorHAnsi" w:cstheme="minorHAnsi"/>
          <w:szCs w:val="24"/>
        </w:rPr>
      </w:pPr>
      <w:r w:rsidRPr="00E3490E">
        <w:rPr>
          <w:rFonts w:asciiTheme="minorHAnsi" w:hAnsiTheme="minorHAnsi" w:cstheme="minorHAnsi"/>
          <w:szCs w:val="24"/>
        </w:rPr>
        <w:t xml:space="preserve">Lupa rajoitteisiin/pakotteisiin kysytään omaiselta ja hoitavalta lääkäriltä, turhaa rajoittamista vältetään. Lääkäri kirjaa luvan rajoitteen </w:t>
      </w:r>
      <w:proofErr w:type="spellStart"/>
      <w:r w:rsidRPr="00E3490E">
        <w:rPr>
          <w:rFonts w:asciiTheme="minorHAnsi" w:hAnsiTheme="minorHAnsi" w:cstheme="minorHAnsi"/>
          <w:szCs w:val="24"/>
        </w:rPr>
        <w:t>käyttön</w:t>
      </w:r>
      <w:proofErr w:type="spellEnd"/>
      <w:r w:rsidRPr="00E3490E">
        <w:rPr>
          <w:rFonts w:asciiTheme="minorHAnsi" w:hAnsiTheme="minorHAnsi" w:cstheme="minorHAnsi"/>
          <w:szCs w:val="24"/>
        </w:rPr>
        <w:t>.</w:t>
      </w:r>
    </w:p>
    <w:p w14:paraId="78F7FE25" w14:textId="3E9C6A63" w:rsidR="009A2851" w:rsidRPr="00E3490E" w:rsidRDefault="009A2851" w:rsidP="00085791">
      <w:pPr>
        <w:pStyle w:val="Eivli"/>
        <w:numPr>
          <w:ilvl w:val="0"/>
          <w:numId w:val="9"/>
        </w:numPr>
        <w:rPr>
          <w:rFonts w:asciiTheme="minorHAnsi" w:hAnsiTheme="minorHAnsi" w:cstheme="minorHAnsi"/>
          <w:szCs w:val="24"/>
        </w:rPr>
      </w:pPr>
      <w:r w:rsidRPr="00E3490E">
        <w:rPr>
          <w:rFonts w:asciiTheme="minorHAnsi" w:hAnsiTheme="minorHAnsi" w:cstheme="minorHAnsi"/>
          <w:szCs w:val="24"/>
        </w:rPr>
        <w:t xml:space="preserve">Rajoitteet ovat aina tilapäisiä, korkeintaan 3 kk lupa kerrallaan. </w:t>
      </w:r>
    </w:p>
    <w:p w14:paraId="5CDDC9DA" w14:textId="21E4CD0C" w:rsidR="009A2851" w:rsidRPr="00E3490E" w:rsidRDefault="009A2851" w:rsidP="00085791">
      <w:pPr>
        <w:pStyle w:val="Eivli"/>
        <w:numPr>
          <w:ilvl w:val="0"/>
          <w:numId w:val="9"/>
        </w:numPr>
        <w:rPr>
          <w:rFonts w:asciiTheme="minorHAnsi" w:hAnsiTheme="minorHAnsi" w:cstheme="minorHAnsi"/>
          <w:szCs w:val="24"/>
        </w:rPr>
      </w:pPr>
      <w:r w:rsidRPr="00E3490E">
        <w:rPr>
          <w:rFonts w:asciiTheme="minorHAnsi" w:hAnsiTheme="minorHAnsi" w:cstheme="minorHAnsi"/>
          <w:szCs w:val="24"/>
        </w:rPr>
        <w:t xml:space="preserve">Uusia ja </w:t>
      </w:r>
      <w:r w:rsidR="00572155" w:rsidRPr="00E3490E">
        <w:rPr>
          <w:rFonts w:asciiTheme="minorHAnsi" w:hAnsiTheme="minorHAnsi" w:cstheme="minorHAnsi"/>
          <w:szCs w:val="24"/>
        </w:rPr>
        <w:t>asiakas</w:t>
      </w:r>
      <w:r w:rsidRPr="00E3490E">
        <w:rPr>
          <w:rFonts w:asciiTheme="minorHAnsi" w:hAnsiTheme="minorHAnsi" w:cstheme="minorHAnsi"/>
          <w:szCs w:val="24"/>
        </w:rPr>
        <w:t>ystävällisiä ratkaisuja tutkitaan jatkuvasti yleisesti/</w:t>
      </w:r>
      <w:r w:rsidR="00572155" w:rsidRPr="00E3490E">
        <w:rPr>
          <w:rFonts w:asciiTheme="minorHAnsi" w:hAnsiTheme="minorHAnsi" w:cstheme="minorHAnsi"/>
          <w:szCs w:val="24"/>
        </w:rPr>
        <w:t>asiakas</w:t>
      </w:r>
      <w:r w:rsidRPr="00E3490E">
        <w:rPr>
          <w:rFonts w:asciiTheme="minorHAnsi" w:hAnsiTheme="minorHAnsi" w:cstheme="minorHAnsi"/>
          <w:szCs w:val="24"/>
        </w:rPr>
        <w:t>kohtaisesti rajoitteiden ja pakotteiden tarpeen</w:t>
      </w:r>
      <w:r w:rsidR="00BF00BC" w:rsidRPr="00E3490E">
        <w:rPr>
          <w:rFonts w:asciiTheme="minorHAnsi" w:hAnsiTheme="minorHAnsi" w:cstheme="minorHAnsi"/>
          <w:szCs w:val="24"/>
        </w:rPr>
        <w:t xml:space="preserve"> ilmetessä.</w:t>
      </w:r>
    </w:p>
    <w:p w14:paraId="43958623" w14:textId="6FFD37D8" w:rsidR="009A2851" w:rsidRPr="00E3490E" w:rsidRDefault="00EB7198" w:rsidP="00085791">
      <w:pPr>
        <w:pStyle w:val="Eivli"/>
        <w:numPr>
          <w:ilvl w:val="0"/>
          <w:numId w:val="9"/>
        </w:numPr>
        <w:rPr>
          <w:rFonts w:asciiTheme="minorHAnsi" w:hAnsiTheme="minorHAnsi" w:cstheme="minorHAnsi"/>
          <w:szCs w:val="24"/>
        </w:rPr>
      </w:pPr>
      <w:r w:rsidRPr="00E3490E">
        <w:rPr>
          <w:rFonts w:asciiTheme="minorHAnsi" w:hAnsiTheme="minorHAnsi" w:cstheme="minorHAnsi"/>
          <w:szCs w:val="24"/>
        </w:rPr>
        <w:t>Asiak</w:t>
      </w:r>
      <w:r w:rsidR="00630D49" w:rsidRPr="00E3490E">
        <w:rPr>
          <w:rFonts w:asciiTheme="minorHAnsi" w:hAnsiTheme="minorHAnsi" w:cstheme="minorHAnsi"/>
          <w:szCs w:val="24"/>
        </w:rPr>
        <w:t>kaan</w:t>
      </w:r>
      <w:r w:rsidR="009A2851" w:rsidRPr="00E3490E">
        <w:rPr>
          <w:rFonts w:asciiTheme="minorHAnsi" w:hAnsiTheme="minorHAnsi" w:cstheme="minorHAnsi"/>
          <w:szCs w:val="24"/>
        </w:rPr>
        <w:t xml:space="preserve"> kuntoa ja suhtautumista rajoitteisiin seurataan kirjauksin, tarvittaessa käytäntöä muutetaan.</w:t>
      </w:r>
    </w:p>
    <w:p w14:paraId="586CEAB6" w14:textId="77777777" w:rsidR="00085791" w:rsidRPr="00E3490E" w:rsidRDefault="00085791" w:rsidP="00085791">
      <w:pPr>
        <w:pStyle w:val="Eivli"/>
        <w:ind w:left="720"/>
        <w:rPr>
          <w:rFonts w:asciiTheme="minorHAnsi" w:hAnsiTheme="minorHAnsi" w:cstheme="minorHAnsi"/>
          <w:szCs w:val="24"/>
        </w:rPr>
      </w:pPr>
    </w:p>
    <w:p w14:paraId="5A47D3AA" w14:textId="1E06D869" w:rsidR="009A2851" w:rsidRPr="00E3490E" w:rsidRDefault="00EB7198" w:rsidP="00E91F67">
      <w:pPr>
        <w:pStyle w:val="Eivli"/>
        <w:jc w:val="both"/>
        <w:rPr>
          <w:rFonts w:asciiTheme="minorHAnsi" w:hAnsiTheme="minorHAnsi" w:cstheme="minorHAnsi"/>
          <w:color w:val="FF0000"/>
          <w:szCs w:val="24"/>
        </w:rPr>
      </w:pPr>
      <w:r w:rsidRPr="00E3490E">
        <w:rPr>
          <w:rFonts w:asciiTheme="minorHAnsi" w:hAnsiTheme="minorHAnsi" w:cstheme="minorHAnsi"/>
          <w:szCs w:val="24"/>
        </w:rPr>
        <w:t>Asiak</w:t>
      </w:r>
      <w:r w:rsidR="00630D49" w:rsidRPr="00E3490E">
        <w:rPr>
          <w:rFonts w:asciiTheme="minorHAnsi" w:hAnsiTheme="minorHAnsi" w:cstheme="minorHAnsi"/>
          <w:szCs w:val="24"/>
        </w:rPr>
        <w:t>kaiden</w:t>
      </w:r>
      <w:r w:rsidR="009A2851" w:rsidRPr="00E3490E">
        <w:rPr>
          <w:rFonts w:asciiTheme="minorHAnsi" w:hAnsiTheme="minorHAnsi" w:cstheme="minorHAnsi"/>
          <w:szCs w:val="24"/>
        </w:rPr>
        <w:t xml:space="preserve"> rajoittamistoimenpiteitä koskien </w:t>
      </w:r>
      <w:r w:rsidR="00AF6F8C" w:rsidRPr="00E3490E">
        <w:rPr>
          <w:rFonts w:asciiTheme="minorHAnsi" w:hAnsiTheme="minorHAnsi" w:cstheme="minorHAnsi"/>
          <w:szCs w:val="24"/>
        </w:rPr>
        <w:t xml:space="preserve">noudatetaan Kanta-Hämeen hyvinvointialueen ohjetta, joka on annettu ikäihmisten asumispalveluille 4/23. Ohje sisältyy perehdytykseen. </w:t>
      </w:r>
      <w:r w:rsidR="009A2851" w:rsidRPr="00E3490E">
        <w:rPr>
          <w:rFonts w:asciiTheme="minorHAnsi" w:hAnsiTheme="minorHAnsi" w:cstheme="minorHAnsi"/>
          <w:szCs w:val="24"/>
        </w:rPr>
        <w:t xml:space="preserve"> </w:t>
      </w:r>
    </w:p>
    <w:p w14:paraId="137CAA55" w14:textId="6E3E1E56" w:rsidR="004238A6" w:rsidRPr="00E3490E" w:rsidRDefault="006F3FF2" w:rsidP="00E91F67">
      <w:pPr>
        <w:pStyle w:val="Eivli"/>
        <w:jc w:val="both"/>
        <w:rPr>
          <w:rFonts w:asciiTheme="minorHAnsi" w:hAnsiTheme="minorHAnsi" w:cstheme="minorHAnsi"/>
          <w:szCs w:val="24"/>
        </w:rPr>
      </w:pPr>
      <w:r w:rsidRPr="00E3490E">
        <w:rPr>
          <w:rFonts w:asciiTheme="minorHAnsi" w:hAnsiTheme="minorHAnsi" w:cstheme="minorHAnsi"/>
          <w:szCs w:val="24"/>
        </w:rPr>
        <w:t>Käytössä/tarvittaessa käytössä olevat rajoittavat välineet:</w:t>
      </w:r>
      <w:r w:rsidR="00C1658E" w:rsidRPr="00E3490E">
        <w:rPr>
          <w:rFonts w:asciiTheme="minorHAnsi" w:hAnsiTheme="minorHAnsi" w:cstheme="minorHAnsi"/>
          <w:szCs w:val="24"/>
        </w:rPr>
        <w:t xml:space="preserve"> haaravyöt, turvavyöt, g-tuolien pöydät, sängynlaidat, alueiden rajaamiset</w:t>
      </w:r>
      <w:r w:rsidR="00E30E33" w:rsidRPr="00E3490E">
        <w:rPr>
          <w:rFonts w:asciiTheme="minorHAnsi" w:hAnsiTheme="minorHAnsi" w:cstheme="minorHAnsi"/>
          <w:szCs w:val="24"/>
        </w:rPr>
        <w:t>.</w:t>
      </w:r>
    </w:p>
    <w:p w14:paraId="188787B6" w14:textId="77777777" w:rsidR="00893CF7" w:rsidRPr="00E3490E" w:rsidRDefault="00893CF7" w:rsidP="00E91F67">
      <w:pPr>
        <w:pStyle w:val="Eivli"/>
        <w:jc w:val="both"/>
        <w:rPr>
          <w:rFonts w:asciiTheme="minorHAnsi" w:hAnsiTheme="minorHAnsi" w:cstheme="minorHAnsi"/>
          <w:szCs w:val="24"/>
        </w:rPr>
      </w:pPr>
    </w:p>
    <w:p w14:paraId="2DABE569" w14:textId="0113515A" w:rsidR="004238A6" w:rsidRPr="00E3490E" w:rsidRDefault="00514884" w:rsidP="00E91F67">
      <w:pPr>
        <w:spacing w:after="0"/>
        <w:jc w:val="both"/>
        <w:rPr>
          <w:rFonts w:asciiTheme="minorHAnsi" w:hAnsiTheme="minorHAnsi" w:cstheme="minorHAnsi"/>
          <w:b/>
          <w:bCs/>
          <w:szCs w:val="24"/>
        </w:rPr>
      </w:pPr>
      <w:r w:rsidRPr="00E3490E">
        <w:rPr>
          <w:rFonts w:asciiTheme="minorHAnsi" w:hAnsiTheme="minorHAnsi" w:cstheme="minorHAnsi"/>
          <w:b/>
          <w:bCs/>
          <w:szCs w:val="24"/>
        </w:rPr>
        <w:t>Asiakkaan kohtelu</w:t>
      </w:r>
    </w:p>
    <w:p w14:paraId="45C3BC53" w14:textId="4E6A1E0D" w:rsidR="00056B85" w:rsidRPr="00E3490E" w:rsidRDefault="00056B85" w:rsidP="00E91F67">
      <w:pPr>
        <w:spacing w:after="0"/>
        <w:jc w:val="both"/>
        <w:rPr>
          <w:rFonts w:asciiTheme="minorHAnsi" w:hAnsiTheme="minorHAnsi" w:cstheme="minorHAnsi"/>
          <w:szCs w:val="24"/>
        </w:rPr>
      </w:pPr>
      <w:r w:rsidRPr="00E3490E">
        <w:rPr>
          <w:rFonts w:asciiTheme="minorHAnsi" w:hAnsiTheme="minorHAnsi" w:cstheme="minorHAnsi"/>
          <w:szCs w:val="24"/>
        </w:rPr>
        <w:t>Asiallisen kohtelun periaatteet tulevat esille jo perehdytyksessä ja niitä korostetaan hoitotyössä. Havainto epäasiallisesta kohtelusta tai työtehtävien laiminlyönnistä tulee viivytyksettä kertoa</w:t>
      </w:r>
    </w:p>
    <w:p w14:paraId="7FCE758C" w14:textId="2833D835" w:rsidR="00092F17" w:rsidRPr="00E3490E" w:rsidRDefault="00056B85" w:rsidP="00E91F67">
      <w:pPr>
        <w:spacing w:after="0"/>
        <w:jc w:val="both"/>
        <w:rPr>
          <w:rFonts w:asciiTheme="minorHAnsi" w:hAnsiTheme="minorHAnsi" w:cstheme="minorHAnsi"/>
          <w:szCs w:val="24"/>
        </w:rPr>
      </w:pPr>
      <w:r w:rsidRPr="00E3490E">
        <w:rPr>
          <w:rFonts w:asciiTheme="minorHAnsi" w:hAnsiTheme="minorHAnsi" w:cstheme="minorHAnsi"/>
          <w:szCs w:val="24"/>
        </w:rPr>
        <w:t xml:space="preserve">omalle esimiehelle tai toiminnanjohtajalle. Sosiaalihuoltolain mukaiset epäkohdat ovat laittomia, epäeettisiä tai toiminnan tavoitteiden vastaisia käytäntöjä. Sosiaalihuollon henkilöstöön kuuluvan on ilmoitettava viipymättä toiminnasta vastaavalle henkilölle, jos hän tehtävissään huomaa tai saa tietoonsa epäkohdan tai ilmeisen epäkohdan uhan asiakkaan sosiaalihuollon toteuttamisessa. Palveluyksikön johtaja käy henkilökohtaisen keskustelun kyseisen työntekijän kanssa. Sosiaalihuoltolain mukaisten epäkohtailmoitusten tarkoituksena on varmistaa asiakkaan saaman sosiaalihuollon laatu, asiakasturvallisuus ja asianmukaisuus. Sosiaalihuoltolain mukainen epäkohtailmoitus tehdään tätä varten laaditun lomakkeen avulla.  </w:t>
      </w:r>
      <w:r w:rsidR="00EB7198" w:rsidRPr="00E3490E">
        <w:rPr>
          <w:rFonts w:asciiTheme="minorHAnsi" w:hAnsiTheme="minorHAnsi" w:cstheme="minorHAnsi"/>
          <w:szCs w:val="24"/>
        </w:rPr>
        <w:t>Asiak</w:t>
      </w:r>
      <w:r w:rsidRPr="00E3490E">
        <w:rPr>
          <w:rFonts w:asciiTheme="minorHAnsi" w:hAnsiTheme="minorHAnsi" w:cstheme="minorHAnsi"/>
          <w:szCs w:val="24"/>
        </w:rPr>
        <w:t xml:space="preserve">kaaseen kohdistunut epäasiallinen kohtelu ja sen mahdolliset seuraukset käydään läpi </w:t>
      </w:r>
      <w:r w:rsidR="00EB7198" w:rsidRPr="00E3490E">
        <w:rPr>
          <w:rFonts w:asciiTheme="minorHAnsi" w:hAnsiTheme="minorHAnsi" w:cstheme="minorHAnsi"/>
          <w:szCs w:val="24"/>
        </w:rPr>
        <w:t>asiak</w:t>
      </w:r>
      <w:r w:rsidRPr="00E3490E">
        <w:rPr>
          <w:rFonts w:asciiTheme="minorHAnsi" w:hAnsiTheme="minorHAnsi" w:cstheme="minorHAnsi"/>
          <w:szCs w:val="24"/>
        </w:rPr>
        <w:t xml:space="preserve">kaan kanssa ja </w:t>
      </w:r>
      <w:r w:rsidR="00EB7198" w:rsidRPr="00E3490E">
        <w:rPr>
          <w:rFonts w:asciiTheme="minorHAnsi" w:hAnsiTheme="minorHAnsi" w:cstheme="minorHAnsi"/>
          <w:szCs w:val="24"/>
        </w:rPr>
        <w:t>asiak</w:t>
      </w:r>
      <w:r w:rsidRPr="00E3490E">
        <w:rPr>
          <w:rFonts w:asciiTheme="minorHAnsi" w:hAnsiTheme="minorHAnsi" w:cstheme="minorHAnsi"/>
          <w:szCs w:val="24"/>
        </w:rPr>
        <w:t xml:space="preserve">kaan niin toivoessa, hänen omaisen/läheisen/laillisen edustajan kanssa. </w:t>
      </w:r>
      <w:r w:rsidR="004842E1" w:rsidRPr="00E3490E">
        <w:rPr>
          <w:rFonts w:asciiTheme="minorHAnsi" w:hAnsiTheme="minorHAnsi" w:cstheme="minorHAnsi"/>
          <w:szCs w:val="24"/>
        </w:rPr>
        <w:t xml:space="preserve">Asioiden jatkokäsittely hoidetaan niiden kiireellisyys ja vakavuusasteen arvioinnin mukaan. </w:t>
      </w:r>
      <w:r w:rsidR="00C832E0" w:rsidRPr="00E3490E">
        <w:rPr>
          <w:rFonts w:asciiTheme="minorHAnsi" w:hAnsiTheme="minorHAnsi" w:cstheme="minorHAnsi"/>
          <w:szCs w:val="24"/>
        </w:rPr>
        <w:t>Samalla l</w:t>
      </w:r>
      <w:r w:rsidR="004842E1" w:rsidRPr="00E3490E">
        <w:rPr>
          <w:rFonts w:asciiTheme="minorHAnsi" w:hAnsiTheme="minorHAnsi" w:cstheme="minorHAnsi"/>
          <w:szCs w:val="24"/>
        </w:rPr>
        <w:t xml:space="preserve">aaditaan suunnitelma, miten jatkossa vastaavat tilanteet voidaan </w:t>
      </w:r>
      <w:r w:rsidR="003D2A42" w:rsidRPr="00E3490E">
        <w:rPr>
          <w:rFonts w:asciiTheme="minorHAnsi" w:hAnsiTheme="minorHAnsi" w:cstheme="minorHAnsi"/>
          <w:szCs w:val="24"/>
        </w:rPr>
        <w:t>ehkäistä</w:t>
      </w:r>
      <w:r w:rsidR="004842E1" w:rsidRPr="00E3490E">
        <w:rPr>
          <w:rFonts w:asciiTheme="minorHAnsi" w:hAnsiTheme="minorHAnsi" w:cstheme="minorHAnsi"/>
          <w:szCs w:val="24"/>
        </w:rPr>
        <w:t>.</w:t>
      </w:r>
      <w:r w:rsidR="00514884" w:rsidRPr="00E3490E">
        <w:rPr>
          <w:rFonts w:asciiTheme="minorHAnsi" w:hAnsiTheme="minorHAnsi" w:cstheme="minorHAnsi"/>
          <w:szCs w:val="24"/>
        </w:rPr>
        <w:t xml:space="preserve"> </w:t>
      </w:r>
      <w:bookmarkStart w:id="23" w:name="_Toc45556450"/>
    </w:p>
    <w:p w14:paraId="570BA0C4" w14:textId="77777777" w:rsidR="00FC2C69" w:rsidRPr="00E3490E" w:rsidRDefault="00FC2C69" w:rsidP="00E91F67">
      <w:pPr>
        <w:jc w:val="both"/>
        <w:rPr>
          <w:rFonts w:asciiTheme="minorHAnsi" w:hAnsiTheme="minorHAnsi" w:cstheme="minorHAnsi"/>
          <w:szCs w:val="24"/>
        </w:rPr>
      </w:pPr>
    </w:p>
    <w:p w14:paraId="760ED74E" w14:textId="05FB4C42" w:rsidR="004238A6" w:rsidRPr="00E3490E" w:rsidRDefault="00EB7198" w:rsidP="00E91F67">
      <w:pPr>
        <w:spacing w:after="0"/>
        <w:jc w:val="both"/>
        <w:rPr>
          <w:rFonts w:asciiTheme="minorHAnsi" w:hAnsiTheme="minorHAnsi" w:cstheme="minorHAnsi"/>
          <w:b/>
          <w:bCs/>
          <w:szCs w:val="24"/>
        </w:rPr>
      </w:pPr>
      <w:bookmarkStart w:id="24" w:name="_Toc45556451"/>
      <w:bookmarkEnd w:id="23"/>
      <w:r w:rsidRPr="00E3490E">
        <w:rPr>
          <w:rFonts w:asciiTheme="minorHAnsi" w:hAnsiTheme="minorHAnsi" w:cstheme="minorHAnsi"/>
          <w:b/>
          <w:bCs/>
          <w:szCs w:val="24"/>
        </w:rPr>
        <w:t>Asiak</w:t>
      </w:r>
      <w:r w:rsidR="00630D49" w:rsidRPr="00E3490E">
        <w:rPr>
          <w:rFonts w:asciiTheme="minorHAnsi" w:hAnsiTheme="minorHAnsi" w:cstheme="minorHAnsi"/>
          <w:b/>
          <w:bCs/>
          <w:szCs w:val="24"/>
        </w:rPr>
        <w:t>kaiden</w:t>
      </w:r>
      <w:r w:rsidR="004238A6" w:rsidRPr="00E3490E">
        <w:rPr>
          <w:rFonts w:asciiTheme="minorHAnsi" w:hAnsiTheme="minorHAnsi" w:cstheme="minorHAnsi"/>
          <w:b/>
          <w:bCs/>
          <w:szCs w:val="24"/>
        </w:rPr>
        <w:t xml:space="preserve"> ja </w:t>
      </w:r>
      <w:r w:rsidR="00056B85" w:rsidRPr="00E3490E">
        <w:rPr>
          <w:rFonts w:asciiTheme="minorHAnsi" w:hAnsiTheme="minorHAnsi" w:cstheme="minorHAnsi"/>
          <w:b/>
          <w:bCs/>
          <w:szCs w:val="24"/>
        </w:rPr>
        <w:t>läheisen</w:t>
      </w:r>
      <w:r w:rsidR="004238A6" w:rsidRPr="00E3490E">
        <w:rPr>
          <w:rFonts w:asciiTheme="minorHAnsi" w:hAnsiTheme="minorHAnsi" w:cstheme="minorHAnsi"/>
          <w:b/>
          <w:bCs/>
          <w:szCs w:val="24"/>
        </w:rPr>
        <w:t xml:space="preserve"> osallistuminen yksikön laadun ja omavalvonnan kehittämiseen</w:t>
      </w:r>
      <w:bookmarkEnd w:id="24"/>
    </w:p>
    <w:p w14:paraId="752A1A4D" w14:textId="4AAA8277" w:rsidR="00951A56" w:rsidRPr="00E3490E" w:rsidRDefault="00EB7198" w:rsidP="00E91F67">
      <w:pPr>
        <w:spacing w:after="0"/>
        <w:jc w:val="both"/>
        <w:rPr>
          <w:rFonts w:asciiTheme="minorHAnsi" w:hAnsiTheme="minorHAnsi" w:cstheme="minorHAnsi"/>
          <w:szCs w:val="24"/>
        </w:rPr>
      </w:pPr>
      <w:r w:rsidRPr="00E3490E">
        <w:rPr>
          <w:rFonts w:asciiTheme="minorHAnsi" w:hAnsiTheme="minorHAnsi" w:cstheme="minorHAnsi"/>
          <w:szCs w:val="24"/>
        </w:rPr>
        <w:t>Asiak</w:t>
      </w:r>
      <w:r w:rsidR="00143073" w:rsidRPr="00E3490E">
        <w:rPr>
          <w:rFonts w:asciiTheme="minorHAnsi" w:hAnsiTheme="minorHAnsi" w:cstheme="minorHAnsi"/>
          <w:szCs w:val="24"/>
        </w:rPr>
        <w:t xml:space="preserve">kailta </w:t>
      </w:r>
      <w:r w:rsidR="004B7E97" w:rsidRPr="00E3490E">
        <w:rPr>
          <w:rFonts w:asciiTheme="minorHAnsi" w:hAnsiTheme="minorHAnsi" w:cstheme="minorHAnsi"/>
          <w:szCs w:val="24"/>
        </w:rPr>
        <w:t>kerätään</w:t>
      </w:r>
      <w:r w:rsidR="00143073" w:rsidRPr="00E3490E">
        <w:rPr>
          <w:rFonts w:asciiTheme="minorHAnsi" w:hAnsiTheme="minorHAnsi" w:cstheme="minorHAnsi"/>
          <w:szCs w:val="24"/>
        </w:rPr>
        <w:t xml:space="preserve"> palautetta</w:t>
      </w:r>
      <w:r w:rsidR="004B7E97" w:rsidRPr="00E3490E">
        <w:rPr>
          <w:rFonts w:asciiTheme="minorHAnsi" w:hAnsiTheme="minorHAnsi" w:cstheme="minorHAnsi"/>
          <w:szCs w:val="24"/>
        </w:rPr>
        <w:t xml:space="preserve"> toiminnan kehittämiseksi</w:t>
      </w:r>
      <w:r w:rsidR="00323794" w:rsidRPr="00E3490E">
        <w:rPr>
          <w:rFonts w:asciiTheme="minorHAnsi" w:hAnsiTheme="minorHAnsi" w:cstheme="minorHAnsi"/>
          <w:szCs w:val="24"/>
        </w:rPr>
        <w:t xml:space="preserve"> päivittäisten arkisten keskustelujen avulla,</w:t>
      </w:r>
      <w:r w:rsidR="000254F9" w:rsidRPr="00E3490E">
        <w:rPr>
          <w:rFonts w:asciiTheme="minorHAnsi" w:hAnsiTheme="minorHAnsi" w:cstheme="minorHAnsi"/>
          <w:szCs w:val="24"/>
        </w:rPr>
        <w:t xml:space="preserve"> </w:t>
      </w:r>
      <w:r w:rsidR="00E41B90" w:rsidRPr="00E3490E">
        <w:rPr>
          <w:rFonts w:asciiTheme="minorHAnsi" w:hAnsiTheme="minorHAnsi" w:cstheme="minorHAnsi"/>
          <w:szCs w:val="24"/>
        </w:rPr>
        <w:t>kuukausittain</w:t>
      </w:r>
      <w:r w:rsidR="000254F9" w:rsidRPr="00E3490E">
        <w:rPr>
          <w:rFonts w:asciiTheme="minorHAnsi" w:hAnsiTheme="minorHAnsi" w:cstheme="minorHAnsi"/>
          <w:szCs w:val="24"/>
        </w:rPr>
        <w:t xml:space="preserve"> toteute</w:t>
      </w:r>
      <w:r w:rsidR="00D85C8A" w:rsidRPr="00E3490E">
        <w:rPr>
          <w:rFonts w:asciiTheme="minorHAnsi" w:hAnsiTheme="minorHAnsi" w:cstheme="minorHAnsi"/>
          <w:szCs w:val="24"/>
        </w:rPr>
        <w:t>ttavissa</w:t>
      </w:r>
      <w:r w:rsidR="00D106E6" w:rsidRPr="00E3490E">
        <w:rPr>
          <w:rFonts w:asciiTheme="minorHAnsi" w:hAnsiTheme="minorHAnsi" w:cstheme="minorHAnsi"/>
          <w:szCs w:val="24"/>
        </w:rPr>
        <w:t xml:space="preserve"> </w:t>
      </w:r>
      <w:r w:rsidR="00572155" w:rsidRPr="00E3490E">
        <w:rPr>
          <w:rFonts w:asciiTheme="minorHAnsi" w:hAnsiTheme="minorHAnsi" w:cstheme="minorHAnsi"/>
          <w:szCs w:val="24"/>
        </w:rPr>
        <w:t>asiakas</w:t>
      </w:r>
      <w:r w:rsidR="00D106E6" w:rsidRPr="00E3490E">
        <w:rPr>
          <w:rFonts w:asciiTheme="minorHAnsi" w:hAnsiTheme="minorHAnsi" w:cstheme="minorHAnsi"/>
          <w:szCs w:val="24"/>
        </w:rPr>
        <w:t>palavereissa</w:t>
      </w:r>
      <w:r w:rsidR="002D3511" w:rsidRPr="00E3490E">
        <w:rPr>
          <w:rFonts w:asciiTheme="minorHAnsi" w:hAnsiTheme="minorHAnsi" w:cstheme="minorHAnsi"/>
          <w:szCs w:val="24"/>
        </w:rPr>
        <w:t>, h</w:t>
      </w:r>
      <w:r w:rsidR="00951A56" w:rsidRPr="00E3490E">
        <w:rPr>
          <w:rFonts w:asciiTheme="minorHAnsi" w:hAnsiTheme="minorHAnsi" w:cstheme="minorHAnsi"/>
          <w:szCs w:val="24"/>
        </w:rPr>
        <w:t>oito</w:t>
      </w:r>
      <w:r w:rsidR="004B7E97" w:rsidRPr="00E3490E">
        <w:rPr>
          <w:rFonts w:asciiTheme="minorHAnsi" w:hAnsiTheme="minorHAnsi" w:cstheme="minorHAnsi"/>
          <w:szCs w:val="24"/>
        </w:rPr>
        <w:t>neuvotteluissa</w:t>
      </w:r>
      <w:r w:rsidR="002D3511" w:rsidRPr="00E3490E">
        <w:rPr>
          <w:rFonts w:asciiTheme="minorHAnsi" w:hAnsiTheme="minorHAnsi" w:cstheme="minorHAnsi"/>
          <w:szCs w:val="24"/>
        </w:rPr>
        <w:t xml:space="preserve">, </w:t>
      </w:r>
      <w:r w:rsidR="00323794" w:rsidRPr="00E3490E">
        <w:rPr>
          <w:rFonts w:asciiTheme="minorHAnsi" w:hAnsiTheme="minorHAnsi" w:cstheme="minorHAnsi"/>
          <w:szCs w:val="24"/>
        </w:rPr>
        <w:t xml:space="preserve">omahoitajahetkissä, </w:t>
      </w:r>
      <w:r w:rsidR="002D3511" w:rsidRPr="00E3490E">
        <w:rPr>
          <w:rFonts w:asciiTheme="minorHAnsi" w:hAnsiTheme="minorHAnsi" w:cstheme="minorHAnsi"/>
          <w:szCs w:val="24"/>
        </w:rPr>
        <w:t>k</w:t>
      </w:r>
      <w:r w:rsidR="004B7E97" w:rsidRPr="00E3490E">
        <w:rPr>
          <w:rFonts w:asciiTheme="minorHAnsi" w:hAnsiTheme="minorHAnsi" w:cstheme="minorHAnsi"/>
          <w:szCs w:val="24"/>
        </w:rPr>
        <w:t>irjallisesti palautelomakkeella</w:t>
      </w:r>
      <w:r w:rsidR="00D85C8A" w:rsidRPr="00E3490E">
        <w:rPr>
          <w:rFonts w:asciiTheme="minorHAnsi" w:hAnsiTheme="minorHAnsi" w:cstheme="minorHAnsi"/>
          <w:szCs w:val="24"/>
        </w:rPr>
        <w:t xml:space="preserve"> sekä </w:t>
      </w:r>
      <w:r w:rsidR="00951A56" w:rsidRPr="00E3490E">
        <w:rPr>
          <w:rFonts w:asciiTheme="minorHAnsi" w:hAnsiTheme="minorHAnsi" w:cstheme="minorHAnsi"/>
          <w:szCs w:val="24"/>
        </w:rPr>
        <w:t>tyytyväisyyskyselyillä</w:t>
      </w:r>
      <w:r w:rsidR="00D85C8A" w:rsidRPr="00E3490E">
        <w:rPr>
          <w:rFonts w:asciiTheme="minorHAnsi" w:hAnsiTheme="minorHAnsi" w:cstheme="minorHAnsi"/>
          <w:szCs w:val="24"/>
        </w:rPr>
        <w:t xml:space="preserve">. </w:t>
      </w:r>
      <w:r w:rsidR="002D3511" w:rsidRPr="00E3490E">
        <w:rPr>
          <w:rFonts w:asciiTheme="minorHAnsi" w:hAnsiTheme="minorHAnsi" w:cstheme="minorHAnsi"/>
          <w:szCs w:val="24"/>
        </w:rPr>
        <w:t>Lisäksi o</w:t>
      </w:r>
      <w:r w:rsidR="00D106E6" w:rsidRPr="00E3490E">
        <w:rPr>
          <w:rFonts w:asciiTheme="minorHAnsi" w:hAnsiTheme="minorHAnsi" w:cstheme="minorHAnsi"/>
          <w:szCs w:val="24"/>
        </w:rPr>
        <w:t>maisilta/läheisiltä otetaan vastaan</w:t>
      </w:r>
      <w:r w:rsidR="002D3511" w:rsidRPr="00E3490E">
        <w:rPr>
          <w:rFonts w:asciiTheme="minorHAnsi" w:hAnsiTheme="minorHAnsi" w:cstheme="minorHAnsi"/>
          <w:szCs w:val="24"/>
        </w:rPr>
        <w:t xml:space="preserve"> p</w:t>
      </w:r>
      <w:r w:rsidR="00D106E6" w:rsidRPr="00E3490E">
        <w:rPr>
          <w:rFonts w:asciiTheme="minorHAnsi" w:hAnsiTheme="minorHAnsi" w:cstheme="minorHAnsi"/>
          <w:szCs w:val="24"/>
        </w:rPr>
        <w:t xml:space="preserve">alautetta </w:t>
      </w:r>
      <w:r w:rsidR="002D3511" w:rsidRPr="00E3490E">
        <w:rPr>
          <w:rFonts w:asciiTheme="minorHAnsi" w:hAnsiTheme="minorHAnsi" w:cstheme="minorHAnsi"/>
          <w:szCs w:val="24"/>
        </w:rPr>
        <w:t>sähköpostitse, puhelimitse ja Ilonpisarassa tapahtuvissa kohtaamisissa</w:t>
      </w:r>
      <w:r w:rsidR="00056B85" w:rsidRPr="00E3490E">
        <w:rPr>
          <w:rFonts w:asciiTheme="minorHAnsi" w:hAnsiTheme="minorHAnsi" w:cstheme="minorHAnsi"/>
          <w:szCs w:val="24"/>
        </w:rPr>
        <w:t>.</w:t>
      </w:r>
    </w:p>
    <w:p w14:paraId="776842AB" w14:textId="5A13BE15" w:rsidR="00A50B40" w:rsidRPr="00E3490E" w:rsidRDefault="004B7E97" w:rsidP="00E91F67">
      <w:pPr>
        <w:pStyle w:val="Eivli"/>
        <w:jc w:val="both"/>
        <w:rPr>
          <w:rFonts w:asciiTheme="minorHAnsi" w:hAnsiTheme="minorHAnsi" w:cstheme="minorHAnsi"/>
          <w:szCs w:val="24"/>
        </w:rPr>
      </w:pPr>
      <w:r w:rsidRPr="00E3490E">
        <w:rPr>
          <w:rFonts w:asciiTheme="minorHAnsi" w:hAnsiTheme="minorHAnsi" w:cstheme="minorHAnsi"/>
          <w:szCs w:val="24"/>
        </w:rPr>
        <w:t xml:space="preserve">Saatua </w:t>
      </w:r>
      <w:r w:rsidR="00572155" w:rsidRPr="00E3490E">
        <w:rPr>
          <w:rFonts w:asciiTheme="minorHAnsi" w:hAnsiTheme="minorHAnsi" w:cstheme="minorHAnsi"/>
          <w:szCs w:val="24"/>
        </w:rPr>
        <w:t>asiakas</w:t>
      </w:r>
      <w:r w:rsidRPr="00E3490E">
        <w:rPr>
          <w:rFonts w:asciiTheme="minorHAnsi" w:hAnsiTheme="minorHAnsi" w:cstheme="minorHAnsi"/>
          <w:szCs w:val="24"/>
        </w:rPr>
        <w:t>palautetta tarkastellaan suhteessa toimintaan ja käytössä oleviin toimintatapoihin</w:t>
      </w:r>
      <w:r w:rsidR="00E72141" w:rsidRPr="00E3490E">
        <w:rPr>
          <w:rFonts w:asciiTheme="minorHAnsi" w:hAnsiTheme="minorHAnsi" w:cstheme="minorHAnsi"/>
          <w:szCs w:val="24"/>
        </w:rPr>
        <w:t xml:space="preserve">. </w:t>
      </w:r>
      <w:r w:rsidR="002D3511" w:rsidRPr="00E3490E">
        <w:rPr>
          <w:rFonts w:asciiTheme="minorHAnsi" w:hAnsiTheme="minorHAnsi" w:cstheme="minorHAnsi"/>
          <w:szCs w:val="24"/>
        </w:rPr>
        <w:t>Palautteita käsitellään henkilöstöpalavereissa</w:t>
      </w:r>
      <w:r w:rsidR="00FA3186" w:rsidRPr="00E3490E">
        <w:rPr>
          <w:rFonts w:asciiTheme="minorHAnsi" w:hAnsiTheme="minorHAnsi" w:cstheme="minorHAnsi"/>
          <w:szCs w:val="24"/>
        </w:rPr>
        <w:t xml:space="preserve"> ja eri työryhmissä. Toimintaa muutetaan annetun </w:t>
      </w:r>
      <w:r w:rsidR="00FA3186" w:rsidRPr="00E3490E">
        <w:rPr>
          <w:rFonts w:asciiTheme="minorHAnsi" w:hAnsiTheme="minorHAnsi" w:cstheme="minorHAnsi"/>
          <w:szCs w:val="24"/>
        </w:rPr>
        <w:lastRenderedPageBreak/>
        <w:t xml:space="preserve">palautteen avulla tarkoituksenmukaiseksi </w:t>
      </w:r>
      <w:r w:rsidRPr="00E3490E">
        <w:rPr>
          <w:rFonts w:asciiTheme="minorHAnsi" w:hAnsiTheme="minorHAnsi" w:cstheme="minorHAnsi"/>
          <w:szCs w:val="24"/>
        </w:rPr>
        <w:t xml:space="preserve">ja yleistä hyvinvointia, etua ja turvallisuutta </w:t>
      </w:r>
      <w:r w:rsidR="00FA3186" w:rsidRPr="00E3490E">
        <w:rPr>
          <w:rFonts w:asciiTheme="minorHAnsi" w:hAnsiTheme="minorHAnsi" w:cstheme="minorHAnsi"/>
          <w:szCs w:val="24"/>
        </w:rPr>
        <w:t xml:space="preserve">kehittäväksi. Muutoksissa huomioidaan </w:t>
      </w:r>
      <w:r w:rsidR="00EB7198" w:rsidRPr="00E3490E">
        <w:rPr>
          <w:rFonts w:asciiTheme="minorHAnsi" w:hAnsiTheme="minorHAnsi" w:cstheme="minorHAnsi"/>
          <w:szCs w:val="24"/>
        </w:rPr>
        <w:t>asiak</w:t>
      </w:r>
      <w:r w:rsidR="00FA3186" w:rsidRPr="00E3490E">
        <w:rPr>
          <w:rFonts w:asciiTheme="minorHAnsi" w:hAnsiTheme="minorHAnsi" w:cstheme="minorHAnsi"/>
          <w:szCs w:val="24"/>
        </w:rPr>
        <w:t>kaiden tasa-arvoisuus.</w:t>
      </w:r>
    </w:p>
    <w:p w14:paraId="6CE0FC95" w14:textId="77777777" w:rsidR="00085791" w:rsidRPr="00E3490E" w:rsidRDefault="00085791" w:rsidP="00E91F67">
      <w:pPr>
        <w:pStyle w:val="Eivli"/>
        <w:jc w:val="both"/>
        <w:rPr>
          <w:rFonts w:asciiTheme="minorHAnsi" w:hAnsiTheme="minorHAnsi" w:cstheme="minorHAnsi"/>
          <w:szCs w:val="24"/>
        </w:rPr>
      </w:pPr>
    </w:p>
    <w:p w14:paraId="1B199B48" w14:textId="7CA28715" w:rsidR="004238A6" w:rsidRPr="00E3490E" w:rsidRDefault="004238A6" w:rsidP="00E91F67">
      <w:pPr>
        <w:spacing w:after="0"/>
        <w:jc w:val="both"/>
        <w:rPr>
          <w:rFonts w:asciiTheme="minorHAnsi" w:hAnsiTheme="minorHAnsi" w:cstheme="minorHAnsi"/>
          <w:b/>
          <w:bCs/>
          <w:szCs w:val="24"/>
        </w:rPr>
      </w:pPr>
      <w:bookmarkStart w:id="25" w:name="_Toc45556453"/>
      <w:r w:rsidRPr="00E3490E">
        <w:rPr>
          <w:rFonts w:asciiTheme="minorHAnsi" w:hAnsiTheme="minorHAnsi" w:cstheme="minorHAnsi"/>
          <w:b/>
          <w:bCs/>
          <w:szCs w:val="24"/>
        </w:rPr>
        <w:t>As</w:t>
      </w:r>
      <w:r w:rsidR="00323794" w:rsidRPr="00E3490E">
        <w:rPr>
          <w:rFonts w:asciiTheme="minorHAnsi" w:hAnsiTheme="minorHAnsi" w:cstheme="minorHAnsi"/>
          <w:b/>
          <w:bCs/>
          <w:szCs w:val="24"/>
        </w:rPr>
        <w:t>ia</w:t>
      </w:r>
      <w:r w:rsidR="00630D49" w:rsidRPr="00E3490E">
        <w:rPr>
          <w:rFonts w:asciiTheme="minorHAnsi" w:hAnsiTheme="minorHAnsi" w:cstheme="minorHAnsi"/>
          <w:b/>
          <w:bCs/>
          <w:szCs w:val="24"/>
        </w:rPr>
        <w:t>kkaan</w:t>
      </w:r>
      <w:r w:rsidRPr="00E3490E">
        <w:rPr>
          <w:rFonts w:asciiTheme="minorHAnsi" w:hAnsiTheme="minorHAnsi" w:cstheme="minorHAnsi"/>
          <w:b/>
          <w:bCs/>
          <w:szCs w:val="24"/>
        </w:rPr>
        <w:t xml:space="preserve"> oikeusturva</w:t>
      </w:r>
      <w:bookmarkEnd w:id="25"/>
    </w:p>
    <w:p w14:paraId="421E7C06" w14:textId="5F0758D5" w:rsidR="004238A6" w:rsidRPr="00E3490E" w:rsidRDefault="004238A6" w:rsidP="00E91F67">
      <w:pPr>
        <w:pStyle w:val="Eivli"/>
        <w:jc w:val="both"/>
        <w:rPr>
          <w:rFonts w:asciiTheme="minorHAnsi" w:hAnsiTheme="minorHAnsi" w:cstheme="minorHAnsi"/>
          <w:szCs w:val="24"/>
        </w:rPr>
      </w:pPr>
      <w:r w:rsidRPr="00E3490E">
        <w:rPr>
          <w:rFonts w:asciiTheme="minorHAnsi" w:hAnsiTheme="minorHAnsi" w:cstheme="minorHAnsi"/>
          <w:szCs w:val="24"/>
        </w:rPr>
        <w:t xml:space="preserve">Palvelun laatuun tai saamaansa kohteluun tyytymättömällä </w:t>
      </w:r>
      <w:r w:rsidR="00EB7198" w:rsidRPr="00E3490E">
        <w:rPr>
          <w:rFonts w:asciiTheme="minorHAnsi" w:hAnsiTheme="minorHAnsi" w:cstheme="minorHAnsi"/>
          <w:szCs w:val="24"/>
        </w:rPr>
        <w:t>asiak</w:t>
      </w:r>
      <w:r w:rsidR="00630D49" w:rsidRPr="00E3490E">
        <w:rPr>
          <w:rFonts w:asciiTheme="minorHAnsi" w:hAnsiTheme="minorHAnsi" w:cstheme="minorHAnsi"/>
          <w:szCs w:val="24"/>
        </w:rPr>
        <w:t>kaalla</w:t>
      </w:r>
      <w:r w:rsidRPr="00E3490E">
        <w:rPr>
          <w:rFonts w:asciiTheme="minorHAnsi" w:hAnsiTheme="minorHAnsi" w:cstheme="minorHAnsi"/>
          <w:szCs w:val="24"/>
        </w:rPr>
        <w:t xml:space="preserve"> on oikeus tehdä muistutus toimintayksikön vastuuhenkilölle tai </w:t>
      </w:r>
      <w:r w:rsidR="000451F6" w:rsidRPr="00E3490E">
        <w:rPr>
          <w:rFonts w:asciiTheme="minorHAnsi" w:hAnsiTheme="minorHAnsi" w:cstheme="minorHAnsi"/>
          <w:szCs w:val="24"/>
        </w:rPr>
        <w:t>sosiaalivastaavalle</w:t>
      </w:r>
      <w:r w:rsidRPr="00E3490E">
        <w:rPr>
          <w:rFonts w:asciiTheme="minorHAnsi" w:hAnsiTheme="minorHAnsi" w:cstheme="minorHAnsi"/>
          <w:szCs w:val="24"/>
        </w:rPr>
        <w:t xml:space="preserve">. Muistutuksen voi tehdä tarvittaessa myös hänen laillinen edustajansa, omainen tai läheinen. </w:t>
      </w:r>
    </w:p>
    <w:p w14:paraId="1DE5D52A" w14:textId="77777777" w:rsidR="00085791" w:rsidRPr="00E3490E" w:rsidRDefault="00085791" w:rsidP="00E91F67">
      <w:pPr>
        <w:pStyle w:val="Eivli"/>
        <w:jc w:val="both"/>
        <w:rPr>
          <w:rFonts w:asciiTheme="minorHAnsi" w:hAnsiTheme="minorHAnsi" w:cstheme="minorHAnsi"/>
          <w:szCs w:val="24"/>
        </w:rPr>
      </w:pPr>
    </w:p>
    <w:p w14:paraId="73EDDBCE" w14:textId="189E0465" w:rsidR="004B7E97" w:rsidRPr="00E3490E" w:rsidRDefault="004238A6" w:rsidP="00E91F67">
      <w:pPr>
        <w:pStyle w:val="Arial9"/>
        <w:jc w:val="both"/>
        <w:rPr>
          <w:rFonts w:asciiTheme="minorHAnsi" w:hAnsiTheme="minorHAnsi" w:cstheme="minorHAnsi"/>
          <w:sz w:val="24"/>
          <w:szCs w:val="24"/>
        </w:rPr>
      </w:pPr>
      <w:r w:rsidRPr="00E3490E">
        <w:rPr>
          <w:rFonts w:asciiTheme="minorHAnsi" w:hAnsiTheme="minorHAnsi" w:cstheme="minorHAnsi"/>
          <w:sz w:val="24"/>
          <w:szCs w:val="24"/>
        </w:rPr>
        <w:t>Muistutuksen vastaanottaja</w:t>
      </w:r>
    </w:p>
    <w:p w14:paraId="7EF36ACB" w14:textId="46F46CF8" w:rsidR="000451F6" w:rsidRPr="00E3490E" w:rsidRDefault="00E9144C" w:rsidP="00E91F67">
      <w:pPr>
        <w:pStyle w:val="Arial9"/>
        <w:jc w:val="both"/>
        <w:rPr>
          <w:rFonts w:asciiTheme="minorHAnsi" w:hAnsiTheme="minorHAnsi" w:cstheme="minorHAnsi"/>
          <w:sz w:val="24"/>
          <w:szCs w:val="24"/>
        </w:rPr>
      </w:pPr>
      <w:r w:rsidRPr="00E3490E">
        <w:rPr>
          <w:rFonts w:asciiTheme="minorHAnsi" w:hAnsiTheme="minorHAnsi" w:cstheme="minorHAnsi"/>
          <w:sz w:val="24"/>
          <w:szCs w:val="24"/>
        </w:rPr>
        <w:t>Ilonpisara</w:t>
      </w:r>
      <w:r w:rsidR="00CA071B" w:rsidRPr="00E3490E">
        <w:rPr>
          <w:rFonts w:asciiTheme="minorHAnsi" w:hAnsiTheme="minorHAnsi" w:cstheme="minorHAnsi"/>
          <w:sz w:val="24"/>
          <w:szCs w:val="24"/>
        </w:rPr>
        <w:t>:</w:t>
      </w:r>
      <w:r w:rsidRPr="00E3490E">
        <w:rPr>
          <w:rFonts w:asciiTheme="minorHAnsi" w:hAnsiTheme="minorHAnsi" w:cstheme="minorHAnsi"/>
          <w:sz w:val="24"/>
          <w:szCs w:val="24"/>
        </w:rPr>
        <w:t xml:space="preserve"> </w:t>
      </w:r>
      <w:r w:rsidR="00323794" w:rsidRPr="00E3490E">
        <w:rPr>
          <w:rFonts w:asciiTheme="minorHAnsi" w:hAnsiTheme="minorHAnsi" w:cstheme="minorHAnsi"/>
          <w:sz w:val="24"/>
          <w:szCs w:val="24"/>
        </w:rPr>
        <w:t>T</w:t>
      </w:r>
      <w:r w:rsidR="004B7E97" w:rsidRPr="00E3490E">
        <w:rPr>
          <w:rFonts w:asciiTheme="minorHAnsi" w:hAnsiTheme="minorHAnsi" w:cstheme="minorHAnsi"/>
          <w:sz w:val="24"/>
          <w:szCs w:val="24"/>
        </w:rPr>
        <w:t xml:space="preserve">oiminnanjohtaja </w:t>
      </w:r>
      <w:r w:rsidR="005C2254" w:rsidRPr="00E3490E">
        <w:rPr>
          <w:rFonts w:asciiTheme="minorHAnsi" w:hAnsiTheme="minorHAnsi" w:cstheme="minorHAnsi"/>
          <w:sz w:val="24"/>
          <w:szCs w:val="24"/>
        </w:rPr>
        <w:t>Jenni Lundan</w:t>
      </w:r>
      <w:r w:rsidR="000451F6" w:rsidRPr="00E3490E">
        <w:rPr>
          <w:rFonts w:asciiTheme="minorHAnsi" w:hAnsiTheme="minorHAnsi" w:cstheme="minorHAnsi"/>
          <w:sz w:val="24"/>
          <w:szCs w:val="24"/>
        </w:rPr>
        <w:t xml:space="preserve"> </w:t>
      </w:r>
    </w:p>
    <w:p w14:paraId="65B4C3F3" w14:textId="77777777" w:rsidR="000451F6" w:rsidRPr="00E3490E" w:rsidRDefault="000451F6" w:rsidP="00E91F67">
      <w:pPr>
        <w:pStyle w:val="Arial9"/>
        <w:jc w:val="both"/>
        <w:rPr>
          <w:rFonts w:asciiTheme="minorHAnsi" w:hAnsiTheme="minorHAnsi" w:cstheme="minorHAnsi"/>
          <w:sz w:val="24"/>
          <w:szCs w:val="24"/>
        </w:rPr>
      </w:pPr>
    </w:p>
    <w:p w14:paraId="581EE60C" w14:textId="3DA42913" w:rsidR="004B7E97" w:rsidRPr="00E3490E" w:rsidRDefault="000451F6" w:rsidP="00E91F67">
      <w:pPr>
        <w:pStyle w:val="Arial9"/>
        <w:jc w:val="both"/>
        <w:rPr>
          <w:rFonts w:asciiTheme="minorHAnsi" w:hAnsiTheme="minorHAnsi" w:cstheme="minorHAnsi"/>
          <w:sz w:val="24"/>
          <w:szCs w:val="24"/>
        </w:rPr>
      </w:pPr>
      <w:r w:rsidRPr="00E3490E">
        <w:rPr>
          <w:rFonts w:asciiTheme="minorHAnsi" w:hAnsiTheme="minorHAnsi" w:cstheme="minorHAnsi"/>
          <w:sz w:val="24"/>
          <w:szCs w:val="24"/>
        </w:rPr>
        <w:t xml:space="preserve">Muistutusten käsittely: Muistutukset tutkitaan ja käsitellään organisaatioissa mahdollisimman pikaisesti. Tavoiteaika muistutusten käsittelylle on 1-2 viikkoa. Selvitetään mitkä syyt ovat aiheuttaneet muistutuksen. Muistutuksen tekijälle annetaan asianmukainen vastine muistutukseen. Palvelun tilaajaa informoidaan muistutuksesta, ja korjaustoimenpiteistä. Tilanteen mukaan käydään neuvotteluja ja/tai tehdään lisäselvityksiä tilanteen ratkaisemiseksi oikeudenmukaisella ja osapuolia tyydyttävällä tavalla. Jos muistutus aiheuttaa tarvetta toimintojen tarkentamiseen tai muuttamiseen, päivitetyt ohjeistukset otetaan käytäntöön. </w:t>
      </w:r>
      <w:r w:rsidR="00572155" w:rsidRPr="00E3490E">
        <w:rPr>
          <w:rFonts w:asciiTheme="minorHAnsi" w:hAnsiTheme="minorHAnsi" w:cstheme="minorHAnsi"/>
          <w:sz w:val="24"/>
          <w:szCs w:val="24"/>
        </w:rPr>
        <w:t>Asiakas</w:t>
      </w:r>
      <w:r w:rsidRPr="00E3490E">
        <w:rPr>
          <w:rFonts w:asciiTheme="minorHAnsi" w:hAnsiTheme="minorHAnsi" w:cstheme="minorHAnsi"/>
          <w:sz w:val="24"/>
          <w:szCs w:val="24"/>
        </w:rPr>
        <w:t>ta informoidaan siitä mihin toimenpiteisiin muistutuksen johdosta on ryhdytty tai miten asia on muuten ratkaistu.</w:t>
      </w:r>
    </w:p>
    <w:p w14:paraId="090F6A8E" w14:textId="77777777" w:rsidR="000451F6" w:rsidRPr="00E3490E" w:rsidRDefault="000451F6" w:rsidP="00E91F67">
      <w:pPr>
        <w:pStyle w:val="Arial9"/>
        <w:jc w:val="both"/>
        <w:rPr>
          <w:rFonts w:asciiTheme="minorHAnsi" w:hAnsiTheme="minorHAnsi" w:cstheme="minorHAnsi"/>
          <w:sz w:val="24"/>
          <w:szCs w:val="24"/>
        </w:rPr>
      </w:pPr>
    </w:p>
    <w:p w14:paraId="284CD029" w14:textId="77777777" w:rsidR="00323794" w:rsidRPr="00E3490E" w:rsidRDefault="00323794" w:rsidP="00E91F67">
      <w:pPr>
        <w:spacing w:after="0"/>
        <w:jc w:val="both"/>
        <w:rPr>
          <w:rFonts w:asciiTheme="minorHAnsi" w:hAnsiTheme="minorHAnsi" w:cstheme="minorHAnsi"/>
          <w:szCs w:val="24"/>
        </w:rPr>
      </w:pPr>
    </w:p>
    <w:p w14:paraId="0C9BAF90" w14:textId="2A054C4C" w:rsidR="005C2254" w:rsidRPr="00E3490E" w:rsidRDefault="00E41B90" w:rsidP="00E91F67">
      <w:pPr>
        <w:spacing w:after="0"/>
        <w:jc w:val="both"/>
        <w:rPr>
          <w:rFonts w:asciiTheme="minorHAnsi" w:hAnsiTheme="minorHAnsi" w:cstheme="minorHAnsi"/>
          <w:szCs w:val="24"/>
        </w:rPr>
      </w:pPr>
      <w:r w:rsidRPr="00E3490E">
        <w:rPr>
          <w:rFonts w:asciiTheme="minorHAnsi" w:hAnsiTheme="minorHAnsi" w:cstheme="minorHAnsi"/>
          <w:szCs w:val="24"/>
        </w:rPr>
        <w:t xml:space="preserve">Hyvinvointialue: </w:t>
      </w:r>
    </w:p>
    <w:p w14:paraId="59D1C44E" w14:textId="2A76049C" w:rsidR="005C2254" w:rsidRPr="00E3490E" w:rsidRDefault="005C2254" w:rsidP="00E91F67">
      <w:pPr>
        <w:spacing w:after="0"/>
        <w:jc w:val="both"/>
        <w:rPr>
          <w:rFonts w:asciiTheme="minorHAnsi" w:hAnsiTheme="minorHAnsi" w:cstheme="minorHAnsi"/>
          <w:szCs w:val="24"/>
        </w:rPr>
      </w:pPr>
      <w:r w:rsidRPr="00E3490E">
        <w:rPr>
          <w:rFonts w:asciiTheme="minorHAnsi" w:hAnsiTheme="minorHAnsi" w:cstheme="minorHAnsi"/>
          <w:szCs w:val="24"/>
        </w:rPr>
        <w:t>S</w:t>
      </w:r>
      <w:r w:rsidR="004238A6" w:rsidRPr="00E3490E">
        <w:rPr>
          <w:rFonts w:asciiTheme="minorHAnsi" w:hAnsiTheme="minorHAnsi" w:cstheme="minorHAnsi"/>
          <w:szCs w:val="24"/>
        </w:rPr>
        <w:t>osiaali</w:t>
      </w:r>
      <w:r w:rsidRPr="00E3490E">
        <w:rPr>
          <w:rFonts w:asciiTheme="minorHAnsi" w:hAnsiTheme="minorHAnsi" w:cstheme="minorHAnsi"/>
          <w:szCs w:val="24"/>
        </w:rPr>
        <w:t xml:space="preserve">vastaava, </w:t>
      </w:r>
      <w:r w:rsidR="004B7E97" w:rsidRPr="00E3490E">
        <w:rPr>
          <w:rFonts w:asciiTheme="minorHAnsi" w:hAnsiTheme="minorHAnsi" w:cstheme="minorHAnsi"/>
          <w:szCs w:val="24"/>
        </w:rPr>
        <w:t xml:space="preserve">Satu </w:t>
      </w:r>
      <w:proofErr w:type="spellStart"/>
      <w:r w:rsidR="004B7E97" w:rsidRPr="00E3490E">
        <w:rPr>
          <w:rFonts w:asciiTheme="minorHAnsi" w:hAnsiTheme="minorHAnsi" w:cstheme="minorHAnsi"/>
          <w:szCs w:val="24"/>
        </w:rPr>
        <w:t>Loippo</w:t>
      </w:r>
      <w:proofErr w:type="spellEnd"/>
      <w:r w:rsidRPr="00E3490E">
        <w:rPr>
          <w:rFonts w:asciiTheme="minorHAnsi" w:hAnsiTheme="minorHAnsi" w:cstheme="minorHAnsi"/>
          <w:szCs w:val="24"/>
        </w:rPr>
        <w:t xml:space="preserve"> p. 036293210</w:t>
      </w:r>
    </w:p>
    <w:p w14:paraId="035C7A21" w14:textId="0220A620" w:rsidR="005C2254" w:rsidRPr="00E3490E" w:rsidRDefault="005C2254" w:rsidP="00E91F67">
      <w:pPr>
        <w:spacing w:after="0"/>
        <w:jc w:val="both"/>
        <w:rPr>
          <w:rFonts w:asciiTheme="minorHAnsi" w:hAnsiTheme="minorHAnsi" w:cstheme="minorHAnsi"/>
          <w:szCs w:val="24"/>
          <w:shd w:val="clear" w:color="auto" w:fill="FFFFFF"/>
        </w:rPr>
      </w:pPr>
      <w:r w:rsidRPr="00E3490E">
        <w:rPr>
          <w:rFonts w:asciiTheme="minorHAnsi" w:hAnsiTheme="minorHAnsi" w:cstheme="minorHAnsi"/>
          <w:szCs w:val="24"/>
          <w:shd w:val="clear" w:color="auto" w:fill="FFFFFF"/>
        </w:rPr>
        <w:t>Potilasasiavastaavat Tiina Ketola-</w:t>
      </w:r>
      <w:proofErr w:type="spellStart"/>
      <w:r w:rsidRPr="00E3490E">
        <w:rPr>
          <w:rFonts w:asciiTheme="minorHAnsi" w:hAnsiTheme="minorHAnsi" w:cstheme="minorHAnsi"/>
          <w:szCs w:val="24"/>
          <w:shd w:val="clear" w:color="auto" w:fill="FFFFFF"/>
        </w:rPr>
        <w:t>Mäcklin</w:t>
      </w:r>
      <w:proofErr w:type="spellEnd"/>
      <w:r w:rsidRPr="00E3490E">
        <w:rPr>
          <w:rFonts w:asciiTheme="minorHAnsi" w:hAnsiTheme="minorHAnsi" w:cstheme="minorHAnsi"/>
          <w:szCs w:val="24"/>
          <w:shd w:val="clear" w:color="auto" w:fill="FFFFFF"/>
        </w:rPr>
        <w:t xml:space="preserve"> ja Kirsi </w:t>
      </w:r>
      <w:proofErr w:type="spellStart"/>
      <w:r w:rsidRPr="00E3490E">
        <w:rPr>
          <w:rFonts w:asciiTheme="minorHAnsi" w:hAnsiTheme="minorHAnsi" w:cstheme="minorHAnsi"/>
          <w:szCs w:val="24"/>
          <w:shd w:val="clear" w:color="auto" w:fill="FFFFFF"/>
        </w:rPr>
        <w:t>Vilpa</w:t>
      </w:r>
      <w:proofErr w:type="spellEnd"/>
      <w:r w:rsidRPr="00E3490E">
        <w:rPr>
          <w:rFonts w:asciiTheme="minorHAnsi" w:hAnsiTheme="minorHAnsi" w:cstheme="minorHAnsi"/>
          <w:szCs w:val="24"/>
          <w:shd w:val="clear" w:color="auto" w:fill="FFFFFF"/>
        </w:rPr>
        <w:t xml:space="preserve"> p. 03 629 3204  </w:t>
      </w:r>
    </w:p>
    <w:p w14:paraId="45531756" w14:textId="349997AC" w:rsidR="005C2254" w:rsidRPr="00E3490E" w:rsidRDefault="005C2254" w:rsidP="00E91F67">
      <w:pPr>
        <w:spacing w:after="0"/>
        <w:jc w:val="both"/>
        <w:rPr>
          <w:rFonts w:asciiTheme="minorHAnsi" w:hAnsiTheme="minorHAnsi" w:cstheme="minorHAnsi"/>
          <w:color w:val="FF0000"/>
          <w:szCs w:val="24"/>
        </w:rPr>
      </w:pPr>
      <w:r w:rsidRPr="00E3490E">
        <w:rPr>
          <w:rFonts w:asciiTheme="minorHAnsi" w:hAnsiTheme="minorHAnsi" w:cstheme="minorHAnsi"/>
          <w:szCs w:val="24"/>
          <w:shd w:val="clear" w:color="auto" w:fill="FFFFFF"/>
        </w:rPr>
        <w:t>sähköpostipostiosoitteet muodossa etunimi.sukunimi@omahame</w:t>
      </w:r>
      <w:r w:rsidRPr="00E3490E">
        <w:rPr>
          <w:rFonts w:asciiTheme="minorHAnsi" w:hAnsiTheme="minorHAnsi" w:cstheme="minorHAnsi"/>
          <w:color w:val="272833"/>
          <w:szCs w:val="24"/>
          <w:shd w:val="clear" w:color="auto" w:fill="FFFFFF"/>
        </w:rPr>
        <w:t>.fi</w:t>
      </w:r>
    </w:p>
    <w:p w14:paraId="36141F44" w14:textId="77777777" w:rsidR="005C2254" w:rsidRPr="00E3490E" w:rsidRDefault="005C2254" w:rsidP="00E91F67">
      <w:pPr>
        <w:pStyle w:val="Arial9"/>
        <w:jc w:val="both"/>
        <w:rPr>
          <w:rFonts w:asciiTheme="minorHAnsi" w:hAnsiTheme="minorHAnsi" w:cstheme="minorHAnsi"/>
          <w:color w:val="FF0000"/>
          <w:sz w:val="24"/>
          <w:szCs w:val="24"/>
        </w:rPr>
      </w:pPr>
    </w:p>
    <w:p w14:paraId="73C38A52" w14:textId="4FBA40ED" w:rsidR="004B7E97" w:rsidRPr="00E3490E" w:rsidRDefault="004B7E97" w:rsidP="00E91F67">
      <w:pPr>
        <w:pStyle w:val="Eivli"/>
        <w:jc w:val="both"/>
        <w:rPr>
          <w:rFonts w:asciiTheme="minorHAnsi" w:hAnsiTheme="minorHAnsi" w:cstheme="minorHAnsi"/>
          <w:szCs w:val="24"/>
        </w:rPr>
      </w:pPr>
      <w:r w:rsidRPr="00E3490E">
        <w:rPr>
          <w:rFonts w:asciiTheme="minorHAnsi" w:hAnsiTheme="minorHAnsi" w:cstheme="minorHAnsi"/>
          <w:szCs w:val="24"/>
        </w:rPr>
        <w:t>Sosiaali</w:t>
      </w:r>
      <w:r w:rsidR="000451F6" w:rsidRPr="00E3490E">
        <w:rPr>
          <w:rFonts w:asciiTheme="minorHAnsi" w:hAnsiTheme="minorHAnsi" w:cstheme="minorHAnsi"/>
          <w:szCs w:val="24"/>
        </w:rPr>
        <w:t>vastaava</w:t>
      </w:r>
      <w:r w:rsidRPr="00E3490E">
        <w:rPr>
          <w:rFonts w:asciiTheme="minorHAnsi" w:hAnsiTheme="minorHAnsi" w:cstheme="minorHAnsi"/>
          <w:szCs w:val="24"/>
        </w:rPr>
        <w:t xml:space="preserve"> on puolueeton henkilö, jonka tehtävä on neuvoa sosiaalihuollon asiakkaita ja heidän omaisiaan lakien soveltamiseen ja asiakkaiden oikeuksiin liittyen. Sosiaaliasiamies avustaa tarvittaessa muistutuksen teossa. Palvelu on asiakkaille maksutonta.</w:t>
      </w:r>
    </w:p>
    <w:p w14:paraId="2C0702A5" w14:textId="77777777" w:rsidR="004B7E97" w:rsidRPr="00E3490E" w:rsidRDefault="004B7E97" w:rsidP="00E91F67">
      <w:pPr>
        <w:pStyle w:val="Arial9"/>
        <w:jc w:val="both"/>
        <w:rPr>
          <w:rFonts w:asciiTheme="minorHAnsi" w:hAnsiTheme="minorHAnsi" w:cstheme="minorHAnsi"/>
          <w:sz w:val="24"/>
          <w:szCs w:val="24"/>
        </w:rPr>
      </w:pPr>
    </w:p>
    <w:p w14:paraId="6661FD71" w14:textId="77777777" w:rsidR="00FC2C69" w:rsidRPr="00E3490E" w:rsidRDefault="00FC2C69" w:rsidP="00E91F67">
      <w:pPr>
        <w:pStyle w:val="Arial9"/>
        <w:jc w:val="both"/>
        <w:rPr>
          <w:rFonts w:asciiTheme="minorHAnsi" w:hAnsiTheme="minorHAnsi" w:cstheme="minorHAnsi"/>
          <w:sz w:val="24"/>
          <w:szCs w:val="24"/>
        </w:rPr>
      </w:pPr>
    </w:p>
    <w:p w14:paraId="6591D5CC" w14:textId="77777777" w:rsidR="00FC2C69" w:rsidRPr="00E3490E" w:rsidRDefault="00FC2C69" w:rsidP="004B7E97">
      <w:pPr>
        <w:pStyle w:val="Arial9"/>
        <w:rPr>
          <w:rFonts w:asciiTheme="minorHAnsi" w:hAnsiTheme="minorHAnsi" w:cstheme="minorHAnsi"/>
          <w:sz w:val="24"/>
          <w:szCs w:val="24"/>
        </w:rPr>
      </w:pPr>
    </w:p>
    <w:p w14:paraId="54775FD5" w14:textId="77777777" w:rsidR="00FC2C69" w:rsidRPr="00E3490E" w:rsidRDefault="00FC2C69" w:rsidP="004B7E97">
      <w:pPr>
        <w:pStyle w:val="Arial9"/>
        <w:rPr>
          <w:rFonts w:asciiTheme="minorHAnsi" w:hAnsiTheme="minorHAnsi" w:cstheme="minorHAnsi"/>
          <w:sz w:val="24"/>
          <w:szCs w:val="24"/>
        </w:rPr>
      </w:pPr>
    </w:p>
    <w:p w14:paraId="4B769C2A" w14:textId="77777777" w:rsidR="00FC2C69" w:rsidRPr="00E3490E" w:rsidRDefault="00FC2C69" w:rsidP="004B7E97">
      <w:pPr>
        <w:pStyle w:val="Arial9"/>
        <w:rPr>
          <w:rFonts w:asciiTheme="minorHAnsi" w:hAnsiTheme="minorHAnsi" w:cstheme="minorHAnsi"/>
          <w:sz w:val="24"/>
          <w:szCs w:val="24"/>
        </w:rPr>
      </w:pPr>
    </w:p>
    <w:p w14:paraId="00C93B7D" w14:textId="77777777" w:rsidR="00FC2C69" w:rsidRPr="00E3490E" w:rsidRDefault="00FC2C69" w:rsidP="004B7E97">
      <w:pPr>
        <w:pStyle w:val="Arial9"/>
        <w:rPr>
          <w:rFonts w:asciiTheme="minorHAnsi" w:hAnsiTheme="minorHAnsi" w:cstheme="minorHAnsi"/>
          <w:sz w:val="24"/>
          <w:szCs w:val="24"/>
        </w:rPr>
      </w:pPr>
    </w:p>
    <w:p w14:paraId="2C41F5E4" w14:textId="77777777" w:rsidR="00FC2C69" w:rsidRPr="00E3490E" w:rsidRDefault="00FC2C69" w:rsidP="004B7E97">
      <w:pPr>
        <w:pStyle w:val="Arial9"/>
        <w:rPr>
          <w:rFonts w:asciiTheme="minorHAnsi" w:hAnsiTheme="minorHAnsi" w:cstheme="minorHAnsi"/>
          <w:sz w:val="24"/>
          <w:szCs w:val="24"/>
        </w:rPr>
      </w:pPr>
    </w:p>
    <w:p w14:paraId="6623872A" w14:textId="77777777" w:rsidR="00FC2C69" w:rsidRPr="00E3490E" w:rsidRDefault="00FC2C69" w:rsidP="004B7E97">
      <w:pPr>
        <w:pStyle w:val="Arial9"/>
        <w:rPr>
          <w:rFonts w:asciiTheme="minorHAnsi" w:hAnsiTheme="minorHAnsi" w:cstheme="minorHAnsi"/>
          <w:sz w:val="24"/>
          <w:szCs w:val="24"/>
        </w:rPr>
      </w:pPr>
    </w:p>
    <w:p w14:paraId="4E3F3A15" w14:textId="77777777" w:rsidR="00FC2C69" w:rsidRPr="00E3490E" w:rsidRDefault="00FC2C69" w:rsidP="004B7E97">
      <w:pPr>
        <w:pStyle w:val="Arial9"/>
        <w:rPr>
          <w:rFonts w:asciiTheme="minorHAnsi" w:hAnsiTheme="minorHAnsi" w:cstheme="minorHAnsi"/>
          <w:sz w:val="24"/>
          <w:szCs w:val="24"/>
        </w:rPr>
      </w:pPr>
    </w:p>
    <w:p w14:paraId="0B855011" w14:textId="77777777" w:rsidR="00FC2C69" w:rsidRPr="00E3490E" w:rsidRDefault="00FC2C69" w:rsidP="004B7E97">
      <w:pPr>
        <w:pStyle w:val="Arial9"/>
        <w:rPr>
          <w:rFonts w:asciiTheme="minorHAnsi" w:hAnsiTheme="minorHAnsi" w:cstheme="minorHAnsi"/>
          <w:sz w:val="24"/>
          <w:szCs w:val="24"/>
        </w:rPr>
      </w:pPr>
    </w:p>
    <w:p w14:paraId="274E5F26" w14:textId="77777777" w:rsidR="00FC2C69" w:rsidRPr="00E3490E" w:rsidRDefault="00FC2C69" w:rsidP="004B7E97">
      <w:pPr>
        <w:pStyle w:val="Arial9"/>
        <w:rPr>
          <w:rFonts w:asciiTheme="minorHAnsi" w:hAnsiTheme="minorHAnsi" w:cstheme="minorHAnsi"/>
          <w:sz w:val="24"/>
          <w:szCs w:val="24"/>
        </w:rPr>
      </w:pPr>
    </w:p>
    <w:p w14:paraId="7C88238B" w14:textId="77777777" w:rsidR="00FC2C69" w:rsidRPr="00E3490E" w:rsidRDefault="00FC2C69" w:rsidP="004B7E97">
      <w:pPr>
        <w:pStyle w:val="Arial9"/>
        <w:rPr>
          <w:rFonts w:asciiTheme="minorHAnsi" w:hAnsiTheme="minorHAnsi" w:cstheme="minorHAnsi"/>
          <w:sz w:val="24"/>
          <w:szCs w:val="24"/>
        </w:rPr>
      </w:pPr>
    </w:p>
    <w:p w14:paraId="42623B22" w14:textId="77777777" w:rsidR="00FC2C69" w:rsidRPr="00E3490E" w:rsidRDefault="00FC2C69" w:rsidP="004B7E97">
      <w:pPr>
        <w:pStyle w:val="Arial9"/>
        <w:rPr>
          <w:rFonts w:asciiTheme="minorHAnsi" w:hAnsiTheme="minorHAnsi" w:cstheme="minorHAnsi"/>
          <w:sz w:val="24"/>
          <w:szCs w:val="24"/>
        </w:rPr>
      </w:pPr>
    </w:p>
    <w:p w14:paraId="5B3E4EA7" w14:textId="33F47C9A" w:rsidR="00A50B40" w:rsidRPr="00E3490E" w:rsidRDefault="00A50B40" w:rsidP="00555E83">
      <w:pPr>
        <w:pStyle w:val="Otsikko2"/>
        <w:numPr>
          <w:ilvl w:val="0"/>
          <w:numId w:val="21"/>
        </w:numPr>
        <w:rPr>
          <w:rFonts w:asciiTheme="minorHAnsi" w:hAnsiTheme="minorHAnsi" w:cstheme="minorHAnsi"/>
          <w:b/>
          <w:bCs/>
          <w:sz w:val="24"/>
          <w:szCs w:val="24"/>
        </w:rPr>
      </w:pPr>
      <w:bookmarkStart w:id="26" w:name="_Toc31099993"/>
      <w:bookmarkStart w:id="27" w:name="_Toc45556454"/>
      <w:bookmarkStart w:id="28" w:name="_Toc175238163"/>
      <w:r w:rsidRPr="00E3490E">
        <w:rPr>
          <w:rFonts w:asciiTheme="minorHAnsi" w:hAnsiTheme="minorHAnsi" w:cstheme="minorHAnsi"/>
          <w:b/>
          <w:bCs/>
          <w:sz w:val="24"/>
          <w:szCs w:val="24"/>
        </w:rPr>
        <w:lastRenderedPageBreak/>
        <w:t xml:space="preserve">PALVELUN </w:t>
      </w:r>
      <w:bookmarkEnd w:id="26"/>
      <w:bookmarkEnd w:id="27"/>
      <w:r w:rsidR="00324B9C" w:rsidRPr="00E3490E">
        <w:rPr>
          <w:rFonts w:asciiTheme="minorHAnsi" w:hAnsiTheme="minorHAnsi" w:cstheme="minorHAnsi"/>
          <w:b/>
          <w:bCs/>
          <w:sz w:val="24"/>
          <w:szCs w:val="24"/>
        </w:rPr>
        <w:t>SISÄLTÖ</w:t>
      </w:r>
      <w:bookmarkEnd w:id="28"/>
    </w:p>
    <w:p w14:paraId="66F7F76D" w14:textId="77777777" w:rsidR="00246568" w:rsidRPr="00E3490E" w:rsidRDefault="00246568" w:rsidP="00246568">
      <w:pPr>
        <w:rPr>
          <w:rFonts w:asciiTheme="minorHAnsi" w:hAnsiTheme="minorHAnsi" w:cstheme="minorHAnsi"/>
          <w:szCs w:val="24"/>
        </w:rPr>
      </w:pPr>
    </w:p>
    <w:p w14:paraId="406DC0F9" w14:textId="1C96E7A3" w:rsidR="00A50B40" w:rsidRPr="00E3490E" w:rsidRDefault="00A50B40" w:rsidP="00E91F67">
      <w:pPr>
        <w:spacing w:after="0"/>
        <w:jc w:val="both"/>
        <w:rPr>
          <w:rFonts w:asciiTheme="minorHAnsi" w:hAnsiTheme="minorHAnsi" w:cstheme="minorHAnsi"/>
          <w:b/>
          <w:bCs/>
          <w:szCs w:val="24"/>
        </w:rPr>
      </w:pPr>
      <w:bookmarkStart w:id="29" w:name="_Toc45556455"/>
      <w:r w:rsidRPr="00E3490E">
        <w:rPr>
          <w:rFonts w:asciiTheme="minorHAnsi" w:hAnsiTheme="minorHAnsi" w:cstheme="minorHAnsi"/>
          <w:b/>
          <w:bCs/>
          <w:szCs w:val="24"/>
        </w:rPr>
        <w:t>Hyvinvointia</w:t>
      </w:r>
      <w:r w:rsidR="000127E9" w:rsidRPr="00E3490E">
        <w:rPr>
          <w:rFonts w:asciiTheme="minorHAnsi" w:hAnsiTheme="minorHAnsi" w:cstheme="minorHAnsi"/>
          <w:b/>
          <w:bCs/>
          <w:szCs w:val="24"/>
        </w:rPr>
        <w:t xml:space="preserve"> ja </w:t>
      </w:r>
      <w:r w:rsidRPr="00E3490E">
        <w:rPr>
          <w:rFonts w:asciiTheme="minorHAnsi" w:hAnsiTheme="minorHAnsi" w:cstheme="minorHAnsi"/>
          <w:b/>
          <w:bCs/>
          <w:szCs w:val="24"/>
        </w:rPr>
        <w:t>kuntoutumista tukeva toiminta</w:t>
      </w:r>
      <w:bookmarkEnd w:id="29"/>
    </w:p>
    <w:p w14:paraId="66F59A16" w14:textId="1247CC3D" w:rsidR="00AF17B8" w:rsidRPr="00E3490E" w:rsidRDefault="00EB7198" w:rsidP="00E91F67">
      <w:pPr>
        <w:pStyle w:val="Eivli"/>
        <w:jc w:val="both"/>
        <w:rPr>
          <w:rFonts w:asciiTheme="minorHAnsi" w:hAnsiTheme="minorHAnsi" w:cstheme="minorHAnsi"/>
          <w:szCs w:val="24"/>
        </w:rPr>
      </w:pPr>
      <w:r w:rsidRPr="00E3490E">
        <w:rPr>
          <w:rFonts w:asciiTheme="minorHAnsi" w:hAnsiTheme="minorHAnsi" w:cstheme="minorHAnsi"/>
          <w:szCs w:val="24"/>
        </w:rPr>
        <w:t>Asiak</w:t>
      </w:r>
      <w:r w:rsidR="00630D49" w:rsidRPr="00E3490E">
        <w:rPr>
          <w:rFonts w:asciiTheme="minorHAnsi" w:hAnsiTheme="minorHAnsi" w:cstheme="minorHAnsi"/>
          <w:szCs w:val="24"/>
        </w:rPr>
        <w:t>kaan</w:t>
      </w:r>
      <w:r w:rsidR="00AF17B8" w:rsidRPr="00E3490E">
        <w:rPr>
          <w:rFonts w:asciiTheme="minorHAnsi" w:hAnsiTheme="minorHAnsi" w:cstheme="minorHAnsi"/>
          <w:szCs w:val="24"/>
        </w:rPr>
        <w:t xml:space="preserve"> virkistys-, kuntoilu- ja osallistumismahdollisuuksia tuetaan ja niistä keskustellaan </w:t>
      </w:r>
      <w:r w:rsidRPr="00E3490E">
        <w:rPr>
          <w:rFonts w:asciiTheme="minorHAnsi" w:hAnsiTheme="minorHAnsi" w:cstheme="minorHAnsi"/>
          <w:szCs w:val="24"/>
        </w:rPr>
        <w:t>asiak</w:t>
      </w:r>
      <w:r w:rsidR="00630D49" w:rsidRPr="00E3490E">
        <w:rPr>
          <w:rFonts w:asciiTheme="minorHAnsi" w:hAnsiTheme="minorHAnsi" w:cstheme="minorHAnsi"/>
          <w:szCs w:val="24"/>
        </w:rPr>
        <w:t>kaan</w:t>
      </w:r>
      <w:r w:rsidR="00AF17B8" w:rsidRPr="00E3490E">
        <w:rPr>
          <w:rFonts w:asciiTheme="minorHAnsi" w:hAnsiTheme="minorHAnsi" w:cstheme="minorHAnsi"/>
          <w:szCs w:val="24"/>
        </w:rPr>
        <w:t xml:space="preserve"> kanssa. </w:t>
      </w:r>
      <w:r w:rsidRPr="00E3490E">
        <w:rPr>
          <w:rFonts w:asciiTheme="minorHAnsi" w:hAnsiTheme="minorHAnsi" w:cstheme="minorHAnsi"/>
          <w:szCs w:val="24"/>
        </w:rPr>
        <w:t>Asiak</w:t>
      </w:r>
      <w:r w:rsidR="00630D49" w:rsidRPr="00E3490E">
        <w:rPr>
          <w:rFonts w:asciiTheme="minorHAnsi" w:hAnsiTheme="minorHAnsi" w:cstheme="minorHAnsi"/>
          <w:szCs w:val="24"/>
        </w:rPr>
        <w:t>kaan</w:t>
      </w:r>
      <w:r w:rsidR="00CA071B" w:rsidRPr="00E3490E">
        <w:rPr>
          <w:rFonts w:asciiTheme="minorHAnsi" w:hAnsiTheme="minorHAnsi" w:cstheme="minorHAnsi"/>
          <w:szCs w:val="24"/>
        </w:rPr>
        <w:t xml:space="preserve"> omia kiinnostuksen kohteita tuetaan mahdollisuuksien mukaan. </w:t>
      </w:r>
      <w:r w:rsidRPr="00E3490E">
        <w:rPr>
          <w:rFonts w:asciiTheme="minorHAnsi" w:hAnsiTheme="minorHAnsi" w:cstheme="minorHAnsi"/>
          <w:szCs w:val="24"/>
        </w:rPr>
        <w:t>Asiak</w:t>
      </w:r>
      <w:r w:rsidR="00630D49" w:rsidRPr="00E3490E">
        <w:rPr>
          <w:rFonts w:asciiTheme="minorHAnsi" w:hAnsiTheme="minorHAnsi" w:cstheme="minorHAnsi"/>
          <w:szCs w:val="24"/>
        </w:rPr>
        <w:t>kaalle</w:t>
      </w:r>
      <w:r w:rsidR="00AF17B8" w:rsidRPr="00E3490E">
        <w:rPr>
          <w:rFonts w:asciiTheme="minorHAnsi" w:hAnsiTheme="minorHAnsi" w:cstheme="minorHAnsi"/>
          <w:szCs w:val="24"/>
        </w:rPr>
        <w:t xml:space="preserve"> tärkeät asiat kirjataan hoito- ja palvelusuunnitelmaan, </w:t>
      </w:r>
      <w:r w:rsidR="00572155" w:rsidRPr="00E3490E">
        <w:rPr>
          <w:rFonts w:asciiTheme="minorHAnsi" w:hAnsiTheme="minorHAnsi" w:cstheme="minorHAnsi"/>
          <w:szCs w:val="24"/>
        </w:rPr>
        <w:t>asiakas</w:t>
      </w:r>
      <w:r w:rsidR="00AF17B8" w:rsidRPr="00E3490E">
        <w:rPr>
          <w:rFonts w:asciiTheme="minorHAnsi" w:hAnsiTheme="minorHAnsi" w:cstheme="minorHAnsi"/>
          <w:szCs w:val="24"/>
        </w:rPr>
        <w:t xml:space="preserve">ta kuullaan niistä ja niiden toteutumista arvioidaan päivittäisessä hoitotyössä. Ilonpisaran </w:t>
      </w:r>
      <w:r w:rsidR="00572155" w:rsidRPr="00E3490E">
        <w:rPr>
          <w:rFonts w:asciiTheme="minorHAnsi" w:hAnsiTheme="minorHAnsi" w:cstheme="minorHAnsi"/>
          <w:szCs w:val="24"/>
        </w:rPr>
        <w:t>asiakas</w:t>
      </w:r>
      <w:r w:rsidR="00AF17B8" w:rsidRPr="00E3490E">
        <w:rPr>
          <w:rFonts w:asciiTheme="minorHAnsi" w:hAnsiTheme="minorHAnsi" w:cstheme="minorHAnsi"/>
          <w:szCs w:val="24"/>
        </w:rPr>
        <w:t>lähtöistä arvopohjaa hoivatyössä pohditaan ja tuodaan esille eri yhteyksissä (esim. perehdytys,</w:t>
      </w:r>
      <w:r w:rsidR="002B5970" w:rsidRPr="00E3490E">
        <w:rPr>
          <w:rFonts w:asciiTheme="minorHAnsi" w:hAnsiTheme="minorHAnsi" w:cstheme="minorHAnsi"/>
          <w:szCs w:val="24"/>
        </w:rPr>
        <w:t xml:space="preserve"> </w:t>
      </w:r>
      <w:r w:rsidR="00246568" w:rsidRPr="00E3490E">
        <w:rPr>
          <w:rFonts w:asciiTheme="minorHAnsi" w:hAnsiTheme="minorHAnsi" w:cstheme="minorHAnsi"/>
          <w:szCs w:val="24"/>
        </w:rPr>
        <w:t>henkilöstöpalaverit, hoitopalaverit)</w:t>
      </w:r>
      <w:r w:rsidR="00970D3F" w:rsidRPr="00E3490E">
        <w:rPr>
          <w:rFonts w:asciiTheme="minorHAnsi" w:hAnsiTheme="minorHAnsi" w:cstheme="minorHAnsi"/>
          <w:szCs w:val="24"/>
        </w:rPr>
        <w:t xml:space="preserve"> </w:t>
      </w:r>
    </w:p>
    <w:p w14:paraId="34D030C4" w14:textId="77777777" w:rsidR="00085791" w:rsidRPr="00E3490E" w:rsidRDefault="00085791" w:rsidP="00E91F67">
      <w:pPr>
        <w:pStyle w:val="Eivli"/>
        <w:jc w:val="both"/>
        <w:rPr>
          <w:rFonts w:asciiTheme="minorHAnsi" w:hAnsiTheme="minorHAnsi" w:cstheme="minorHAnsi"/>
          <w:szCs w:val="24"/>
        </w:rPr>
      </w:pPr>
    </w:p>
    <w:p w14:paraId="69312934" w14:textId="2F4F55DC" w:rsidR="000127E9" w:rsidRPr="00E3490E" w:rsidRDefault="6CB2EBC6" w:rsidP="00E91F67">
      <w:pPr>
        <w:pStyle w:val="Eivli"/>
        <w:jc w:val="both"/>
        <w:rPr>
          <w:rFonts w:asciiTheme="minorHAnsi" w:hAnsiTheme="minorHAnsi" w:cstheme="minorHAnsi"/>
          <w:szCs w:val="24"/>
        </w:rPr>
      </w:pPr>
      <w:r w:rsidRPr="00E3490E">
        <w:rPr>
          <w:rFonts w:asciiTheme="minorHAnsi" w:hAnsiTheme="minorHAnsi" w:cstheme="minorHAnsi"/>
          <w:szCs w:val="24"/>
        </w:rPr>
        <w:t xml:space="preserve">Kaikessa toiminnassa on käytössä kuntouttava työote, joka tukee toimintakyvyn ylläpitoa, sekä psyykkistä ja sosiaalista hyvinvointia. </w:t>
      </w:r>
      <w:r w:rsidR="00EB7198" w:rsidRPr="00E3490E">
        <w:rPr>
          <w:rFonts w:asciiTheme="minorHAnsi" w:hAnsiTheme="minorHAnsi" w:cstheme="minorHAnsi"/>
          <w:szCs w:val="24"/>
        </w:rPr>
        <w:t>Asiak</w:t>
      </w:r>
      <w:r w:rsidR="00630D49" w:rsidRPr="00E3490E">
        <w:rPr>
          <w:rFonts w:asciiTheme="minorHAnsi" w:hAnsiTheme="minorHAnsi" w:cstheme="minorHAnsi"/>
          <w:szCs w:val="24"/>
        </w:rPr>
        <w:t>kaalla</w:t>
      </w:r>
      <w:r w:rsidRPr="00E3490E">
        <w:rPr>
          <w:rFonts w:asciiTheme="minorHAnsi" w:hAnsiTheme="minorHAnsi" w:cstheme="minorHAnsi"/>
          <w:szCs w:val="24"/>
        </w:rPr>
        <w:t xml:space="preserve"> on mahdollisuus osallistua halunsa ja kykynsä mukaan erilaisiin ohjelmatuokioihin ja kuntoiluun, sekä ulkoiluun (päivä/viikko-ohjelmaan liittyen). </w:t>
      </w:r>
      <w:r w:rsidR="000127E9" w:rsidRPr="00E3490E">
        <w:rPr>
          <w:rFonts w:asciiTheme="minorHAnsi" w:hAnsiTheme="minorHAnsi" w:cstheme="minorHAnsi"/>
          <w:szCs w:val="24"/>
        </w:rPr>
        <w:t xml:space="preserve">Ilonpisarassa työskentelee virikeohjaaja, joka järjestää arkipäivisin monipuolista ohjelmaa sekä koordinoi vapaaehtoistoimintaa. Viikonloppuisin ja iltaisin viriketoiminnasta vastaa Ilonpisaran hoitajat. Kaikkia </w:t>
      </w:r>
      <w:r w:rsidR="00EB7198" w:rsidRPr="00E3490E">
        <w:rPr>
          <w:rFonts w:asciiTheme="minorHAnsi" w:hAnsiTheme="minorHAnsi" w:cstheme="minorHAnsi"/>
          <w:szCs w:val="24"/>
        </w:rPr>
        <w:t>asiak</w:t>
      </w:r>
      <w:r w:rsidR="000127E9" w:rsidRPr="00E3490E">
        <w:rPr>
          <w:rFonts w:asciiTheme="minorHAnsi" w:hAnsiTheme="minorHAnsi" w:cstheme="minorHAnsi"/>
          <w:szCs w:val="24"/>
        </w:rPr>
        <w:t xml:space="preserve">kaiden osallistumista järjestettävään toimintaan tuetaan tiedottamalla yhteisöllisestä toiminnasta ja saattamalla asiakkaita tilaisuuksiin ja tuokioihin. </w:t>
      </w:r>
    </w:p>
    <w:p w14:paraId="6C80D838" w14:textId="77777777" w:rsidR="000411E1" w:rsidRPr="00E3490E" w:rsidRDefault="000411E1" w:rsidP="00E91F67">
      <w:pPr>
        <w:jc w:val="both"/>
        <w:rPr>
          <w:rFonts w:asciiTheme="minorHAnsi" w:hAnsiTheme="minorHAnsi" w:cstheme="minorHAnsi"/>
          <w:b/>
          <w:bCs/>
          <w:szCs w:val="24"/>
        </w:rPr>
      </w:pPr>
      <w:bookmarkStart w:id="30" w:name="_Toc45556456"/>
    </w:p>
    <w:p w14:paraId="548C65AC" w14:textId="0B5239D2" w:rsidR="00A50B40" w:rsidRPr="00E3490E" w:rsidRDefault="00A50B40" w:rsidP="00E91F67">
      <w:pPr>
        <w:spacing w:after="0"/>
        <w:jc w:val="both"/>
        <w:rPr>
          <w:rFonts w:asciiTheme="minorHAnsi" w:hAnsiTheme="minorHAnsi" w:cstheme="minorHAnsi"/>
          <w:b/>
          <w:bCs/>
          <w:szCs w:val="24"/>
        </w:rPr>
      </w:pPr>
      <w:r w:rsidRPr="00E3490E">
        <w:rPr>
          <w:rFonts w:asciiTheme="minorHAnsi" w:hAnsiTheme="minorHAnsi" w:cstheme="minorHAnsi"/>
          <w:b/>
          <w:bCs/>
          <w:szCs w:val="24"/>
        </w:rPr>
        <w:t>Ravitsemus</w:t>
      </w:r>
      <w:bookmarkEnd w:id="30"/>
    </w:p>
    <w:p w14:paraId="0431FBCA" w14:textId="029F68BC" w:rsidR="0020582C" w:rsidRPr="00E3490E" w:rsidRDefault="000411E1" w:rsidP="00E91F67">
      <w:pPr>
        <w:pStyle w:val="Eivli"/>
        <w:jc w:val="both"/>
        <w:rPr>
          <w:rFonts w:asciiTheme="minorHAnsi" w:hAnsiTheme="minorHAnsi" w:cstheme="minorHAnsi"/>
          <w:szCs w:val="24"/>
        </w:rPr>
      </w:pPr>
      <w:r w:rsidRPr="00E3490E">
        <w:rPr>
          <w:rFonts w:asciiTheme="minorHAnsi" w:hAnsiTheme="minorHAnsi" w:cstheme="minorHAnsi"/>
          <w:szCs w:val="24"/>
        </w:rPr>
        <w:t xml:space="preserve">Ateriointi tapahtuu yhteisessä isossa ruokasalissa, johon kaikki </w:t>
      </w:r>
      <w:r w:rsidR="00EB7198" w:rsidRPr="00E3490E">
        <w:rPr>
          <w:rFonts w:asciiTheme="minorHAnsi" w:hAnsiTheme="minorHAnsi" w:cstheme="minorHAnsi"/>
          <w:szCs w:val="24"/>
        </w:rPr>
        <w:t>asiak</w:t>
      </w:r>
      <w:r w:rsidRPr="00E3490E">
        <w:rPr>
          <w:rFonts w:asciiTheme="minorHAnsi" w:hAnsiTheme="minorHAnsi" w:cstheme="minorHAnsi"/>
          <w:szCs w:val="24"/>
        </w:rPr>
        <w:t xml:space="preserve">kaat ohjataan aina kun se toimintakyvyn puitteissa on mahdollista. Ruokailu järjestetään viisi kertaa vuorokaudessa: aamupala, lounas, päiväkahvi, päivällinen ja iltapala). Lisäksi asiakkailla on mahdollisuus saada välipalaa yöllä. Yhteiset ateriahetket </w:t>
      </w:r>
      <w:proofErr w:type="gramStart"/>
      <w:r w:rsidRPr="00E3490E">
        <w:rPr>
          <w:rFonts w:asciiTheme="minorHAnsi" w:hAnsiTheme="minorHAnsi" w:cstheme="minorHAnsi"/>
          <w:szCs w:val="24"/>
        </w:rPr>
        <w:t>tukevat  fyysistä</w:t>
      </w:r>
      <w:proofErr w:type="gramEnd"/>
      <w:r w:rsidRPr="00E3490E">
        <w:rPr>
          <w:rFonts w:asciiTheme="minorHAnsi" w:hAnsiTheme="minorHAnsi" w:cstheme="minorHAnsi"/>
          <w:szCs w:val="24"/>
        </w:rPr>
        <w:t>, psyykkistä ja sosiaalista hyvinvointia. Ilonpisarassa on oma valmistuskeittiö</w:t>
      </w:r>
      <w:r w:rsidR="6CB2EBC6" w:rsidRPr="00E3490E">
        <w:rPr>
          <w:rFonts w:asciiTheme="minorHAnsi" w:hAnsiTheme="minorHAnsi" w:cstheme="minorHAnsi"/>
          <w:szCs w:val="24"/>
        </w:rPr>
        <w:t>. Ravinnon laatu on ikääntyneiden ravitsemussuositusten mukainen ja vanhusten makutottumukset huomioiva. Erilaiset juhlapyhät huomioidaan ruokalistoilla.</w:t>
      </w:r>
      <w:r w:rsidRPr="00E3490E">
        <w:rPr>
          <w:rFonts w:asciiTheme="minorHAnsi" w:hAnsiTheme="minorHAnsi" w:cstheme="minorHAnsi"/>
          <w:szCs w:val="24"/>
        </w:rPr>
        <w:t xml:space="preserve"> Juhlapyhinä ateriatarjontaan panostetaan perinteet ja toiveet huomioiden.</w:t>
      </w:r>
      <w:r w:rsidR="6CB2EBC6" w:rsidRPr="00E3490E">
        <w:rPr>
          <w:rFonts w:asciiTheme="minorHAnsi" w:hAnsiTheme="minorHAnsi" w:cstheme="minorHAnsi"/>
          <w:szCs w:val="24"/>
        </w:rPr>
        <w:t xml:space="preserve"> Ateriakokoonpanoissa seurataan vuodenkiertoa ja ruokien menekkiä, mikä kertoo kunkin ateriakokonaisuuden suosioista. </w:t>
      </w:r>
      <w:r w:rsidR="00EB7198" w:rsidRPr="00E3490E">
        <w:rPr>
          <w:rFonts w:asciiTheme="minorHAnsi" w:hAnsiTheme="minorHAnsi" w:cstheme="minorHAnsi"/>
          <w:szCs w:val="24"/>
        </w:rPr>
        <w:t>Asiak</w:t>
      </w:r>
      <w:r w:rsidR="00D8719C" w:rsidRPr="00E3490E">
        <w:rPr>
          <w:rFonts w:asciiTheme="minorHAnsi" w:hAnsiTheme="minorHAnsi" w:cstheme="minorHAnsi"/>
          <w:szCs w:val="24"/>
        </w:rPr>
        <w:t>kaiden toiveita kuunnellaan ruokalistaa suunniteltaessa</w:t>
      </w:r>
      <w:r w:rsidRPr="00E3490E">
        <w:rPr>
          <w:rFonts w:asciiTheme="minorHAnsi" w:hAnsiTheme="minorHAnsi" w:cstheme="minorHAnsi"/>
          <w:szCs w:val="24"/>
        </w:rPr>
        <w:t>. Kuuden viikon kiertävä ruokalista sisältää myös toiveruokapäiviä.</w:t>
      </w:r>
    </w:p>
    <w:p w14:paraId="2B3C6658" w14:textId="77777777" w:rsidR="0020582C" w:rsidRPr="00E3490E" w:rsidRDefault="0020582C" w:rsidP="00E91F67">
      <w:pPr>
        <w:pStyle w:val="Eivli"/>
        <w:jc w:val="both"/>
        <w:rPr>
          <w:rFonts w:asciiTheme="minorHAnsi" w:hAnsiTheme="minorHAnsi" w:cstheme="minorHAnsi"/>
          <w:szCs w:val="24"/>
        </w:rPr>
      </w:pPr>
    </w:p>
    <w:p w14:paraId="35D2AA87" w14:textId="1A7C6EDC" w:rsidR="00A50B40" w:rsidRPr="00E3490E" w:rsidRDefault="00EB7198" w:rsidP="00E91F67">
      <w:pPr>
        <w:pStyle w:val="Eivli"/>
        <w:jc w:val="both"/>
        <w:rPr>
          <w:rFonts w:asciiTheme="minorHAnsi" w:hAnsiTheme="minorHAnsi" w:cstheme="minorHAnsi"/>
          <w:szCs w:val="24"/>
        </w:rPr>
      </w:pPr>
      <w:r w:rsidRPr="00E3490E">
        <w:rPr>
          <w:rFonts w:asciiTheme="minorHAnsi" w:hAnsiTheme="minorHAnsi" w:cstheme="minorHAnsi"/>
          <w:szCs w:val="24"/>
        </w:rPr>
        <w:t>Asiak</w:t>
      </w:r>
      <w:r w:rsidR="00630D49" w:rsidRPr="00E3490E">
        <w:rPr>
          <w:rFonts w:asciiTheme="minorHAnsi" w:hAnsiTheme="minorHAnsi" w:cstheme="minorHAnsi"/>
          <w:szCs w:val="24"/>
        </w:rPr>
        <w:t>kailla</w:t>
      </w:r>
      <w:r w:rsidR="6CB2EBC6" w:rsidRPr="00E3490E">
        <w:rPr>
          <w:rFonts w:asciiTheme="minorHAnsi" w:hAnsiTheme="minorHAnsi" w:cstheme="minorHAnsi"/>
          <w:szCs w:val="24"/>
        </w:rPr>
        <w:t xml:space="preserve"> on mahdollisuus sekä eturuokailuun, että apuun ruokailussa. </w:t>
      </w:r>
      <w:r w:rsidRPr="00E3490E">
        <w:rPr>
          <w:rFonts w:asciiTheme="minorHAnsi" w:hAnsiTheme="minorHAnsi" w:cstheme="minorHAnsi"/>
          <w:szCs w:val="24"/>
        </w:rPr>
        <w:t>Asiak</w:t>
      </w:r>
      <w:r w:rsidR="00D8719C" w:rsidRPr="00E3490E">
        <w:rPr>
          <w:rFonts w:asciiTheme="minorHAnsi" w:hAnsiTheme="minorHAnsi" w:cstheme="minorHAnsi"/>
          <w:szCs w:val="24"/>
        </w:rPr>
        <w:t xml:space="preserve">kaat, joiden toimintakyky sallii, hakevat ruokansa itse linjastolta. </w:t>
      </w:r>
      <w:r w:rsidR="002B5970" w:rsidRPr="00E3490E">
        <w:rPr>
          <w:rFonts w:asciiTheme="minorHAnsi" w:hAnsiTheme="minorHAnsi" w:cstheme="minorHAnsi"/>
          <w:szCs w:val="24"/>
        </w:rPr>
        <w:t>Ruokailun yhteydessä tarjotaan lisäannoksia</w:t>
      </w:r>
      <w:r w:rsidR="001E3D5E" w:rsidRPr="00E3490E">
        <w:rPr>
          <w:rFonts w:asciiTheme="minorHAnsi" w:hAnsiTheme="minorHAnsi" w:cstheme="minorHAnsi"/>
          <w:szCs w:val="24"/>
        </w:rPr>
        <w:t xml:space="preserve">, pyrkien varmistamaan riittävä ravintomäärä. </w:t>
      </w:r>
      <w:r w:rsidR="6CB2EBC6" w:rsidRPr="00E3490E">
        <w:rPr>
          <w:rFonts w:asciiTheme="minorHAnsi" w:hAnsiTheme="minorHAnsi" w:cstheme="minorHAnsi"/>
          <w:szCs w:val="24"/>
        </w:rPr>
        <w:t>Erilaiset ruokavaliot ja ruokarajoitteet huomioidaan yksilöllisesti. Ruokarajoitteet ovat henkilöstön tiedossa ja aterioiden koostumus huomioi mm. fyysiset rajoitteet. Ravinnon riittävyyttä, nesteen saantia, ravitsemuksen tasoa ja sopivuutta seurataan sekä silmämääräisesti, että</w:t>
      </w:r>
      <w:r w:rsidR="00970D3F" w:rsidRPr="00E3490E">
        <w:rPr>
          <w:rFonts w:asciiTheme="minorHAnsi" w:hAnsiTheme="minorHAnsi" w:cstheme="minorHAnsi"/>
          <w:szCs w:val="24"/>
        </w:rPr>
        <w:t xml:space="preserve"> paino ja</w:t>
      </w:r>
      <w:r w:rsidR="6CB2EBC6" w:rsidRPr="00E3490E">
        <w:rPr>
          <w:rFonts w:asciiTheme="minorHAnsi" w:hAnsiTheme="minorHAnsi" w:cstheme="minorHAnsi"/>
          <w:szCs w:val="24"/>
        </w:rPr>
        <w:t xml:space="preserve"> MNA mittauksin. Tarvittaessa on käytössä energialisät tai lisäravintovalmisteet. Ravitsemustilasta ja painonseurannasta huolehditaan </w:t>
      </w:r>
      <w:r w:rsidR="005647EE" w:rsidRPr="00E3490E">
        <w:rPr>
          <w:rFonts w:asciiTheme="minorHAnsi" w:hAnsiTheme="minorHAnsi" w:cstheme="minorHAnsi"/>
          <w:szCs w:val="24"/>
        </w:rPr>
        <w:t>hoitosuunnitelmiin kirjatuilla tavoilla ja ryhdytään toimenpiteisiin tilanteiden niin vaatiessa.</w:t>
      </w:r>
    </w:p>
    <w:p w14:paraId="57080A63" w14:textId="4E6CA1F0" w:rsidR="0020582C" w:rsidRPr="00E3490E" w:rsidRDefault="0020582C" w:rsidP="00E91F67">
      <w:pPr>
        <w:pStyle w:val="Eivli"/>
        <w:jc w:val="both"/>
        <w:rPr>
          <w:rFonts w:asciiTheme="minorHAnsi" w:eastAsia="Calibri" w:hAnsiTheme="minorHAnsi" w:cstheme="minorHAnsi"/>
          <w:szCs w:val="24"/>
        </w:rPr>
      </w:pPr>
    </w:p>
    <w:p w14:paraId="5EA3326D" w14:textId="77777777" w:rsidR="00FC2C69" w:rsidRPr="00E3490E" w:rsidRDefault="00FC2C69" w:rsidP="00E91F67">
      <w:pPr>
        <w:pStyle w:val="Eivli"/>
        <w:jc w:val="both"/>
        <w:rPr>
          <w:rFonts w:asciiTheme="minorHAnsi" w:eastAsia="Calibri" w:hAnsiTheme="minorHAnsi" w:cstheme="minorHAnsi"/>
          <w:szCs w:val="24"/>
        </w:rPr>
      </w:pPr>
    </w:p>
    <w:p w14:paraId="6402953C" w14:textId="77777777" w:rsidR="00FC2C69" w:rsidRPr="00E3490E" w:rsidRDefault="00FC2C69" w:rsidP="00E91F67">
      <w:pPr>
        <w:pStyle w:val="Eivli"/>
        <w:jc w:val="both"/>
        <w:rPr>
          <w:rFonts w:asciiTheme="minorHAnsi" w:eastAsia="Calibri" w:hAnsiTheme="minorHAnsi" w:cstheme="minorHAnsi"/>
          <w:szCs w:val="24"/>
        </w:rPr>
      </w:pPr>
    </w:p>
    <w:p w14:paraId="2B986363" w14:textId="77777777" w:rsidR="00FC2C69" w:rsidRPr="00E3490E" w:rsidRDefault="00FC2C69" w:rsidP="00E91F67">
      <w:pPr>
        <w:pStyle w:val="Eivli"/>
        <w:jc w:val="both"/>
        <w:rPr>
          <w:rFonts w:asciiTheme="minorHAnsi" w:eastAsia="Calibri" w:hAnsiTheme="minorHAnsi" w:cstheme="minorHAnsi"/>
          <w:szCs w:val="24"/>
        </w:rPr>
      </w:pPr>
    </w:p>
    <w:p w14:paraId="54A2BAA1" w14:textId="77777777" w:rsidR="00FC2C69" w:rsidRPr="00E3490E" w:rsidRDefault="00FC2C69" w:rsidP="00E91F67">
      <w:pPr>
        <w:pStyle w:val="Eivli"/>
        <w:jc w:val="both"/>
        <w:rPr>
          <w:rFonts w:asciiTheme="minorHAnsi" w:eastAsia="Calibri" w:hAnsiTheme="minorHAnsi" w:cstheme="minorHAnsi"/>
          <w:szCs w:val="24"/>
        </w:rPr>
      </w:pPr>
    </w:p>
    <w:p w14:paraId="270D9BB1" w14:textId="563F2F63" w:rsidR="00A50B40" w:rsidRPr="00E3490E" w:rsidRDefault="00A50B40" w:rsidP="00E91F67">
      <w:pPr>
        <w:spacing w:after="0"/>
        <w:jc w:val="both"/>
        <w:rPr>
          <w:rFonts w:asciiTheme="minorHAnsi" w:hAnsiTheme="minorHAnsi" w:cstheme="minorHAnsi"/>
          <w:b/>
          <w:bCs/>
          <w:szCs w:val="24"/>
        </w:rPr>
      </w:pPr>
      <w:bookmarkStart w:id="31" w:name="_Toc45556457"/>
      <w:r w:rsidRPr="00E3490E">
        <w:rPr>
          <w:rFonts w:asciiTheme="minorHAnsi" w:hAnsiTheme="minorHAnsi" w:cstheme="minorHAnsi"/>
          <w:b/>
          <w:bCs/>
          <w:szCs w:val="24"/>
        </w:rPr>
        <w:lastRenderedPageBreak/>
        <w:t>Hygieniakäytännöt</w:t>
      </w:r>
      <w:bookmarkEnd w:id="31"/>
    </w:p>
    <w:p w14:paraId="2DB8B649" w14:textId="2ADB9CD7" w:rsidR="001C77E8" w:rsidRPr="00E3490E" w:rsidRDefault="6CB2EBC6" w:rsidP="00E91F67">
      <w:pPr>
        <w:pStyle w:val="Eivli"/>
        <w:jc w:val="both"/>
        <w:rPr>
          <w:rFonts w:asciiTheme="minorHAnsi" w:hAnsiTheme="minorHAnsi" w:cstheme="minorHAnsi"/>
          <w:szCs w:val="24"/>
        </w:rPr>
      </w:pPr>
      <w:r w:rsidRPr="00E3490E">
        <w:rPr>
          <w:rFonts w:asciiTheme="minorHAnsi" w:hAnsiTheme="minorHAnsi" w:cstheme="minorHAnsi"/>
          <w:szCs w:val="24"/>
        </w:rPr>
        <w:t>Ilonpisarassa on hygieniavastaava, joka ohjeistaa muuta henkilökuntaa hygieniakäytännöistä ja Ilonpisaralle on laadittu oma hygieniaohjekansio. Hygieniaohjeistus käydään läpi henkilökunnalle perehdytyksen yhteydessä ja hygieniaohjeistuksia päivitettäessä. Koko henkilöstö suorittaa hygieniapassikoulutuksen.</w:t>
      </w:r>
    </w:p>
    <w:p w14:paraId="4CAFF506" w14:textId="77777777" w:rsidR="00763C2C" w:rsidRPr="00E3490E" w:rsidRDefault="00763C2C" w:rsidP="00E91F67">
      <w:pPr>
        <w:pStyle w:val="Eivli"/>
        <w:jc w:val="both"/>
        <w:rPr>
          <w:rFonts w:asciiTheme="minorHAnsi" w:hAnsiTheme="minorHAnsi" w:cstheme="minorHAnsi"/>
          <w:szCs w:val="24"/>
        </w:rPr>
      </w:pPr>
    </w:p>
    <w:p w14:paraId="2235D075" w14:textId="0CDCA98F" w:rsidR="001C77E8" w:rsidRPr="00E3490E" w:rsidRDefault="6CB2EBC6" w:rsidP="00E91F67">
      <w:pPr>
        <w:pStyle w:val="Eivli"/>
        <w:jc w:val="both"/>
        <w:rPr>
          <w:rFonts w:asciiTheme="minorHAnsi" w:hAnsiTheme="minorHAnsi" w:cstheme="minorHAnsi"/>
          <w:szCs w:val="24"/>
        </w:rPr>
      </w:pPr>
      <w:r w:rsidRPr="00E3490E">
        <w:rPr>
          <w:rFonts w:asciiTheme="minorHAnsi" w:hAnsiTheme="minorHAnsi" w:cstheme="minorHAnsi"/>
          <w:szCs w:val="24"/>
        </w:rPr>
        <w:t>Infektioiden ja tarttuvien sairauksien leviämistä ennaltaehkäistään hyvällä päivittäisellä hygieniatasolla ja nopealla reagoinnilla ympäristön tilanteeseen. Tarvittaessa infektiotautien ehkäisemiseksi</w:t>
      </w:r>
      <w:r w:rsidR="00143073" w:rsidRPr="00E3490E">
        <w:rPr>
          <w:rFonts w:asciiTheme="minorHAnsi" w:hAnsiTheme="minorHAnsi" w:cstheme="minorHAnsi"/>
          <w:szCs w:val="24"/>
        </w:rPr>
        <w:t xml:space="preserve"> tartunnan saanut henkilö </w:t>
      </w:r>
      <w:r w:rsidRPr="00E3490E">
        <w:rPr>
          <w:rFonts w:asciiTheme="minorHAnsi" w:hAnsiTheme="minorHAnsi" w:cstheme="minorHAnsi"/>
          <w:szCs w:val="24"/>
        </w:rPr>
        <w:t>eristetään/asetetaan karanteeniin/karanteeninomaisiin olosuhteisiin huoneeseen</w:t>
      </w:r>
      <w:r w:rsidR="00970D3F" w:rsidRPr="00E3490E">
        <w:rPr>
          <w:rFonts w:asciiTheme="minorHAnsi" w:hAnsiTheme="minorHAnsi" w:cstheme="minorHAnsi"/>
          <w:szCs w:val="24"/>
        </w:rPr>
        <w:t>sa</w:t>
      </w:r>
      <w:r w:rsidRPr="00E3490E">
        <w:rPr>
          <w:rFonts w:asciiTheme="minorHAnsi" w:hAnsiTheme="minorHAnsi" w:cstheme="minorHAnsi"/>
          <w:szCs w:val="24"/>
        </w:rPr>
        <w:t xml:space="preserve">. </w:t>
      </w:r>
      <w:r w:rsidR="001E3D5E" w:rsidRPr="00E3490E">
        <w:rPr>
          <w:rFonts w:asciiTheme="minorHAnsi" w:hAnsiTheme="minorHAnsi" w:cstheme="minorHAnsi"/>
          <w:szCs w:val="24"/>
        </w:rPr>
        <w:t xml:space="preserve">Käytetään huomiomerkintöjä henkilökunnalle, varmistaen erikoistilanteen havainnointi. </w:t>
      </w:r>
      <w:r w:rsidRPr="00E3490E">
        <w:rPr>
          <w:rFonts w:asciiTheme="minorHAnsi" w:hAnsiTheme="minorHAnsi" w:cstheme="minorHAnsi"/>
          <w:szCs w:val="24"/>
        </w:rPr>
        <w:t>Samanaikaisesti tehostetaan yleistä käsihygieniaa ja siivouskäytäntöjä. Infektio- ja epidemiatilanteissa ollaan aina tarvittaessa yhteydessä myös infektiolääkäriin terveyskeskuksessa (aina eristys ja karanteeni) tai keskussairaalassa, jolloin toimitaan heidän antamiensa ohjeiden mukaisesti. Tarvittaessa annetaan tarkennetut ohjeet/hygieniakäytännöt.</w:t>
      </w:r>
    </w:p>
    <w:p w14:paraId="42C8EE02" w14:textId="77777777" w:rsidR="003E1655" w:rsidRPr="00E3490E" w:rsidRDefault="003E1655" w:rsidP="00E91F67">
      <w:pPr>
        <w:pStyle w:val="Eivli"/>
        <w:jc w:val="both"/>
        <w:rPr>
          <w:rFonts w:asciiTheme="minorHAnsi" w:hAnsiTheme="minorHAnsi" w:cstheme="minorHAnsi"/>
          <w:szCs w:val="24"/>
        </w:rPr>
      </w:pPr>
    </w:p>
    <w:p w14:paraId="32428C5B" w14:textId="7ECC62E7" w:rsidR="0020582C" w:rsidRPr="00E3490E" w:rsidRDefault="6CB2EBC6" w:rsidP="00E91F67">
      <w:pPr>
        <w:pStyle w:val="Eivli"/>
        <w:jc w:val="both"/>
        <w:rPr>
          <w:rFonts w:asciiTheme="minorHAnsi" w:hAnsiTheme="minorHAnsi" w:cstheme="minorHAnsi"/>
          <w:color w:val="0000FF"/>
          <w:szCs w:val="24"/>
        </w:rPr>
      </w:pPr>
      <w:r w:rsidRPr="00E3490E">
        <w:rPr>
          <w:rFonts w:asciiTheme="minorHAnsi" w:hAnsiTheme="minorHAnsi" w:cstheme="minorHAnsi"/>
          <w:szCs w:val="24"/>
        </w:rPr>
        <w:t xml:space="preserve">Oma hygieniakäytäntöihin perehdytetty henkilökunta huolehtii siivouksesta ja </w:t>
      </w:r>
      <w:r w:rsidR="00EB7198" w:rsidRPr="00E3490E">
        <w:rPr>
          <w:rFonts w:asciiTheme="minorHAnsi" w:hAnsiTheme="minorHAnsi" w:cstheme="minorHAnsi"/>
          <w:szCs w:val="24"/>
        </w:rPr>
        <w:t>asiak</w:t>
      </w:r>
      <w:r w:rsidRPr="00E3490E">
        <w:rPr>
          <w:rFonts w:asciiTheme="minorHAnsi" w:hAnsiTheme="minorHAnsi" w:cstheme="minorHAnsi"/>
          <w:szCs w:val="24"/>
        </w:rPr>
        <w:t xml:space="preserve">kaiden vaatehuollosta, liinavaatteiden pyykkihuolto suoritetaan alihankintana. Jokaisessa poikkeavassa tilanteessa (esim. pandemia) käydään ohjeistus läpi ja tehdään kunkin tilanteen vaatimat tarkennukset ohjeisiin. Pyykkihuollosta ja siivouksesta on erillinen ohjeistus, ja ne sisältyvät </w:t>
      </w:r>
      <w:r w:rsidR="00166017" w:rsidRPr="00E3490E">
        <w:rPr>
          <w:rFonts w:asciiTheme="minorHAnsi" w:hAnsiTheme="minorHAnsi" w:cstheme="minorHAnsi"/>
          <w:szCs w:val="24"/>
        </w:rPr>
        <w:t>kyseisissä</w:t>
      </w:r>
      <w:r w:rsidRPr="00E3490E">
        <w:rPr>
          <w:rFonts w:asciiTheme="minorHAnsi" w:hAnsiTheme="minorHAnsi" w:cstheme="minorHAnsi"/>
          <w:szCs w:val="24"/>
        </w:rPr>
        <w:t xml:space="preserve"> tehtävissä toimivan henkilöstön perehdytykseen.</w:t>
      </w:r>
      <w:r w:rsidR="00763C2C" w:rsidRPr="00E3490E">
        <w:rPr>
          <w:rFonts w:asciiTheme="minorHAnsi" w:hAnsiTheme="minorHAnsi" w:cstheme="minorHAnsi"/>
          <w:szCs w:val="24"/>
        </w:rPr>
        <w:tab/>
      </w:r>
    </w:p>
    <w:p w14:paraId="751A05B4" w14:textId="77777777" w:rsidR="00893CF7" w:rsidRPr="00E3490E" w:rsidRDefault="00893CF7" w:rsidP="00E91F67">
      <w:pPr>
        <w:spacing w:after="0"/>
        <w:jc w:val="both"/>
        <w:rPr>
          <w:rFonts w:asciiTheme="minorHAnsi" w:hAnsiTheme="minorHAnsi" w:cstheme="minorHAnsi"/>
          <w:b/>
          <w:bCs/>
          <w:szCs w:val="24"/>
        </w:rPr>
      </w:pPr>
      <w:bookmarkStart w:id="32" w:name="_Toc45556458"/>
    </w:p>
    <w:p w14:paraId="496D8D27" w14:textId="226E1B4C" w:rsidR="00A50B40" w:rsidRPr="00E3490E" w:rsidRDefault="00A50B40" w:rsidP="00E91F67">
      <w:pPr>
        <w:spacing w:after="0"/>
        <w:jc w:val="both"/>
        <w:rPr>
          <w:rFonts w:asciiTheme="minorHAnsi" w:hAnsiTheme="minorHAnsi" w:cstheme="minorHAnsi"/>
          <w:b/>
          <w:bCs/>
          <w:szCs w:val="24"/>
        </w:rPr>
      </w:pPr>
      <w:r w:rsidRPr="00E3490E">
        <w:rPr>
          <w:rFonts w:asciiTheme="minorHAnsi" w:hAnsiTheme="minorHAnsi" w:cstheme="minorHAnsi"/>
          <w:b/>
          <w:bCs/>
          <w:szCs w:val="24"/>
        </w:rPr>
        <w:t>Terveyden- ja sairaanhoito</w:t>
      </w:r>
      <w:bookmarkEnd w:id="32"/>
    </w:p>
    <w:p w14:paraId="495FFBF5" w14:textId="46A612BF" w:rsidR="008079A7" w:rsidRPr="00E3490E" w:rsidRDefault="00143073" w:rsidP="00E91F67">
      <w:pPr>
        <w:spacing w:after="0"/>
        <w:jc w:val="both"/>
        <w:rPr>
          <w:rFonts w:asciiTheme="minorHAnsi" w:hAnsiTheme="minorHAnsi" w:cstheme="minorHAnsi"/>
          <w:szCs w:val="24"/>
        </w:rPr>
      </w:pPr>
      <w:r w:rsidRPr="00E3490E">
        <w:rPr>
          <w:rFonts w:asciiTheme="minorHAnsi" w:hAnsiTheme="minorHAnsi" w:cstheme="minorHAnsi"/>
          <w:szCs w:val="24"/>
        </w:rPr>
        <w:t xml:space="preserve">Ilonpisaran </w:t>
      </w:r>
      <w:r w:rsidR="00572155" w:rsidRPr="00E3490E">
        <w:rPr>
          <w:rFonts w:asciiTheme="minorHAnsi" w:hAnsiTheme="minorHAnsi" w:cstheme="minorHAnsi"/>
          <w:szCs w:val="24"/>
        </w:rPr>
        <w:t>asiakas</w:t>
      </w:r>
      <w:r w:rsidR="008079A7" w:rsidRPr="00E3490E">
        <w:rPr>
          <w:rFonts w:asciiTheme="minorHAnsi" w:hAnsiTheme="minorHAnsi" w:cstheme="minorHAnsi"/>
          <w:szCs w:val="24"/>
        </w:rPr>
        <w:t xml:space="preserve"> on julkisen sosiaali- ja terveydenhuollon asiakas. </w:t>
      </w:r>
      <w:r w:rsidR="00EB7198" w:rsidRPr="00E3490E">
        <w:rPr>
          <w:rFonts w:asciiTheme="minorHAnsi" w:hAnsiTheme="minorHAnsi" w:cstheme="minorHAnsi"/>
          <w:szCs w:val="24"/>
        </w:rPr>
        <w:t>Asiak</w:t>
      </w:r>
      <w:r w:rsidRPr="00E3490E">
        <w:rPr>
          <w:rFonts w:asciiTheme="minorHAnsi" w:hAnsiTheme="minorHAnsi" w:cstheme="minorHAnsi"/>
          <w:szCs w:val="24"/>
        </w:rPr>
        <w:t>kaiden</w:t>
      </w:r>
      <w:r w:rsidR="008079A7" w:rsidRPr="00E3490E">
        <w:rPr>
          <w:rFonts w:asciiTheme="minorHAnsi" w:hAnsiTheme="minorHAnsi" w:cstheme="minorHAnsi"/>
          <w:szCs w:val="24"/>
        </w:rPr>
        <w:t xml:space="preserve"> lääkäripalvelut</w:t>
      </w:r>
      <w:r w:rsidR="001D7894" w:rsidRPr="00E3490E">
        <w:rPr>
          <w:rFonts w:asciiTheme="minorHAnsi" w:hAnsiTheme="minorHAnsi" w:cstheme="minorHAnsi"/>
          <w:szCs w:val="24"/>
        </w:rPr>
        <w:t xml:space="preserve"> ja terveydenhuollon palvelut </w:t>
      </w:r>
      <w:r w:rsidR="008079A7" w:rsidRPr="00E3490E">
        <w:rPr>
          <w:rFonts w:asciiTheme="minorHAnsi" w:hAnsiTheme="minorHAnsi" w:cstheme="minorHAnsi"/>
          <w:szCs w:val="24"/>
        </w:rPr>
        <w:t xml:space="preserve">toteutetaan Kanta-Hämeen hyvinvointialueella. </w:t>
      </w:r>
      <w:r w:rsidR="001D7894" w:rsidRPr="00E3490E">
        <w:rPr>
          <w:rFonts w:asciiTheme="minorHAnsi" w:hAnsiTheme="minorHAnsi" w:cstheme="minorHAnsi"/>
          <w:szCs w:val="24"/>
        </w:rPr>
        <w:t>Ilonpisaran hoitajat ovat</w:t>
      </w:r>
      <w:r w:rsidR="008079A7" w:rsidRPr="00E3490E">
        <w:rPr>
          <w:rFonts w:asciiTheme="minorHAnsi" w:hAnsiTheme="minorHAnsi" w:cstheme="minorHAnsi"/>
          <w:szCs w:val="24"/>
        </w:rPr>
        <w:t xml:space="preserve"> yhteydessä terveydenhuoltoon tarvittavan palvelun järjestämiseksi. </w:t>
      </w:r>
      <w:r w:rsidR="001D7894" w:rsidRPr="00E3490E">
        <w:rPr>
          <w:rFonts w:asciiTheme="minorHAnsi" w:hAnsiTheme="minorHAnsi" w:cstheme="minorHAnsi"/>
          <w:szCs w:val="24"/>
        </w:rPr>
        <w:t>Henkilökunta huolehtii</w:t>
      </w:r>
      <w:r w:rsidR="008079A7" w:rsidRPr="00E3490E">
        <w:rPr>
          <w:rFonts w:asciiTheme="minorHAnsi" w:hAnsiTheme="minorHAnsi" w:cstheme="minorHAnsi"/>
          <w:szCs w:val="24"/>
        </w:rPr>
        <w:t xml:space="preserve"> siitä, että saa hänelle kuuluvat terveydenhuollon palvelut (kiireelliset ja kiireettömät)</w:t>
      </w:r>
      <w:r w:rsidR="001D7894" w:rsidRPr="00E3490E">
        <w:rPr>
          <w:rFonts w:asciiTheme="minorHAnsi" w:hAnsiTheme="minorHAnsi" w:cstheme="minorHAnsi"/>
          <w:szCs w:val="24"/>
        </w:rPr>
        <w:t xml:space="preserve"> tekemällä yhteistyötä</w:t>
      </w:r>
      <w:r w:rsidR="008079A7" w:rsidRPr="00E3490E">
        <w:rPr>
          <w:rFonts w:asciiTheme="minorHAnsi" w:hAnsiTheme="minorHAnsi" w:cstheme="minorHAnsi"/>
          <w:szCs w:val="24"/>
        </w:rPr>
        <w:t xml:space="preserve"> terveydenhuollon, hammashoidon sekä erikoissairaanhoidon kanssa</w:t>
      </w:r>
      <w:r w:rsidR="001D7894" w:rsidRPr="00E3490E">
        <w:rPr>
          <w:rFonts w:asciiTheme="minorHAnsi" w:hAnsiTheme="minorHAnsi" w:cstheme="minorHAnsi"/>
          <w:szCs w:val="24"/>
        </w:rPr>
        <w:t>.</w:t>
      </w:r>
    </w:p>
    <w:p w14:paraId="2A9C58D7" w14:textId="303A4728" w:rsidR="00735C63" w:rsidRPr="00E3490E" w:rsidRDefault="00735C63" w:rsidP="00E91F67">
      <w:pPr>
        <w:pStyle w:val="Eivli"/>
        <w:jc w:val="both"/>
        <w:rPr>
          <w:rFonts w:asciiTheme="minorHAnsi" w:hAnsiTheme="minorHAnsi" w:cstheme="minorHAnsi"/>
          <w:szCs w:val="24"/>
        </w:rPr>
      </w:pPr>
      <w:r w:rsidRPr="00E3490E">
        <w:rPr>
          <w:rFonts w:asciiTheme="minorHAnsi" w:hAnsiTheme="minorHAnsi" w:cstheme="minorHAnsi"/>
          <w:szCs w:val="24"/>
        </w:rPr>
        <w:t>Lääkäripalvelut kiireettömissä tilanteissa hoidetaan Hämeenlinnan terveys</w:t>
      </w:r>
      <w:r w:rsidR="006A3893" w:rsidRPr="00E3490E">
        <w:rPr>
          <w:rFonts w:asciiTheme="minorHAnsi" w:hAnsiTheme="minorHAnsi" w:cstheme="minorHAnsi"/>
          <w:szCs w:val="24"/>
        </w:rPr>
        <w:t>palvelujen</w:t>
      </w:r>
      <w:r w:rsidRPr="00E3490E">
        <w:rPr>
          <w:rFonts w:asciiTheme="minorHAnsi" w:hAnsiTheme="minorHAnsi" w:cstheme="minorHAnsi"/>
          <w:szCs w:val="24"/>
        </w:rPr>
        <w:t xml:space="preserve"> aluevastuulääkärin käyntien / konsultaation kautta. Puhelinkonsultaatiomahdollisuus </w:t>
      </w:r>
      <w:r w:rsidR="006A3893" w:rsidRPr="00E3490E">
        <w:rPr>
          <w:rFonts w:asciiTheme="minorHAnsi" w:hAnsiTheme="minorHAnsi" w:cstheme="minorHAnsi"/>
          <w:szCs w:val="24"/>
        </w:rPr>
        <w:t xml:space="preserve">on </w:t>
      </w:r>
      <w:r w:rsidRPr="00E3490E">
        <w:rPr>
          <w:rFonts w:asciiTheme="minorHAnsi" w:hAnsiTheme="minorHAnsi" w:cstheme="minorHAnsi"/>
          <w:szCs w:val="24"/>
        </w:rPr>
        <w:t>ympäri vuorokauden (vastuulääkäri/päivystys).</w:t>
      </w:r>
      <w:r w:rsidR="006A3893" w:rsidRPr="00E3490E">
        <w:rPr>
          <w:rFonts w:asciiTheme="minorHAnsi" w:hAnsiTheme="minorHAnsi" w:cstheme="minorHAnsi"/>
          <w:szCs w:val="24"/>
        </w:rPr>
        <w:t xml:space="preserve"> </w:t>
      </w:r>
      <w:r w:rsidRPr="00E3490E">
        <w:rPr>
          <w:rFonts w:asciiTheme="minorHAnsi" w:hAnsiTheme="minorHAnsi" w:cstheme="minorHAnsi"/>
          <w:szCs w:val="24"/>
        </w:rPr>
        <w:t xml:space="preserve">Lääkäri käy Ilonpisarassa </w:t>
      </w:r>
      <w:r w:rsidR="00A35FE8" w:rsidRPr="00E3490E">
        <w:rPr>
          <w:rFonts w:asciiTheme="minorHAnsi" w:hAnsiTheme="minorHAnsi" w:cstheme="minorHAnsi"/>
          <w:szCs w:val="24"/>
        </w:rPr>
        <w:t>normaalisti</w:t>
      </w:r>
      <w:r w:rsidRPr="00E3490E">
        <w:rPr>
          <w:rFonts w:asciiTheme="minorHAnsi" w:hAnsiTheme="minorHAnsi" w:cstheme="minorHAnsi"/>
          <w:szCs w:val="24"/>
        </w:rPr>
        <w:t xml:space="preserve"> pääsääntöisesti joka viikko, tai olosuhteiden niin vaatiessa </w:t>
      </w:r>
      <w:r w:rsidR="00615827" w:rsidRPr="00E3490E">
        <w:rPr>
          <w:rFonts w:asciiTheme="minorHAnsi" w:hAnsiTheme="minorHAnsi" w:cstheme="minorHAnsi"/>
          <w:szCs w:val="24"/>
        </w:rPr>
        <w:t xml:space="preserve">on tavoitettavissa </w:t>
      </w:r>
      <w:r w:rsidRPr="00E3490E">
        <w:rPr>
          <w:rFonts w:asciiTheme="minorHAnsi" w:hAnsiTheme="minorHAnsi" w:cstheme="minorHAnsi"/>
          <w:szCs w:val="24"/>
        </w:rPr>
        <w:t xml:space="preserve">puhelimitse tai kuvayhteydellä. Lääkäriä voidaan konsultoida myös käyntien välissä. </w:t>
      </w:r>
      <w:r w:rsidR="00EB7198" w:rsidRPr="00E3490E">
        <w:rPr>
          <w:rFonts w:asciiTheme="minorHAnsi" w:hAnsiTheme="minorHAnsi" w:cstheme="minorHAnsi"/>
          <w:szCs w:val="24"/>
        </w:rPr>
        <w:t>Asiak</w:t>
      </w:r>
      <w:r w:rsidR="00630D49" w:rsidRPr="00E3490E">
        <w:rPr>
          <w:rFonts w:asciiTheme="minorHAnsi" w:hAnsiTheme="minorHAnsi" w:cstheme="minorHAnsi"/>
          <w:szCs w:val="24"/>
        </w:rPr>
        <w:t>kaan</w:t>
      </w:r>
      <w:r w:rsidRPr="00E3490E">
        <w:rPr>
          <w:rFonts w:asciiTheme="minorHAnsi" w:hAnsiTheme="minorHAnsi" w:cstheme="minorHAnsi"/>
          <w:szCs w:val="24"/>
        </w:rPr>
        <w:t xml:space="preserve"> kiireettömät lääkäriä vaativat asiat hoidetaan sairaanhoitajan kiireellisyysarvion mukaisesti.</w:t>
      </w:r>
      <w:r w:rsidR="00615827" w:rsidRPr="00E3490E">
        <w:rPr>
          <w:rFonts w:asciiTheme="minorHAnsi" w:hAnsiTheme="minorHAnsi" w:cstheme="minorHAnsi"/>
          <w:szCs w:val="24"/>
        </w:rPr>
        <w:t xml:space="preserve"> Samoin toimitaan hammashuollossa.</w:t>
      </w:r>
    </w:p>
    <w:p w14:paraId="61381216" w14:textId="77777777" w:rsidR="008C7C99" w:rsidRPr="00E3490E" w:rsidRDefault="008C7C99" w:rsidP="00E91F67">
      <w:pPr>
        <w:pStyle w:val="Eivli"/>
        <w:jc w:val="both"/>
        <w:rPr>
          <w:rFonts w:asciiTheme="minorHAnsi" w:hAnsiTheme="minorHAnsi" w:cstheme="minorHAnsi"/>
          <w:szCs w:val="24"/>
        </w:rPr>
      </w:pPr>
    </w:p>
    <w:p w14:paraId="175854AB" w14:textId="19335091" w:rsidR="00150159" w:rsidRPr="00E3490E" w:rsidRDefault="00735C63" w:rsidP="00E91F67">
      <w:pPr>
        <w:pStyle w:val="Eivli"/>
        <w:jc w:val="both"/>
        <w:rPr>
          <w:rFonts w:asciiTheme="minorHAnsi" w:hAnsiTheme="minorHAnsi" w:cstheme="minorHAnsi"/>
          <w:szCs w:val="24"/>
        </w:rPr>
      </w:pPr>
      <w:r w:rsidRPr="00E3490E">
        <w:rPr>
          <w:rFonts w:asciiTheme="minorHAnsi" w:hAnsiTheme="minorHAnsi" w:cstheme="minorHAnsi"/>
          <w:szCs w:val="24"/>
        </w:rPr>
        <w:t xml:space="preserve">Erikoissairaanhoidon poliklinikkakäynnit </w:t>
      </w:r>
      <w:r w:rsidR="006A3893" w:rsidRPr="00E3490E">
        <w:rPr>
          <w:rFonts w:asciiTheme="minorHAnsi" w:hAnsiTheme="minorHAnsi" w:cstheme="minorHAnsi"/>
          <w:szCs w:val="24"/>
        </w:rPr>
        <w:t xml:space="preserve">hoidetaan </w:t>
      </w:r>
      <w:r w:rsidR="00EB7198" w:rsidRPr="00E3490E">
        <w:rPr>
          <w:rFonts w:asciiTheme="minorHAnsi" w:hAnsiTheme="minorHAnsi" w:cstheme="minorHAnsi"/>
          <w:szCs w:val="24"/>
        </w:rPr>
        <w:t>asiak</w:t>
      </w:r>
      <w:r w:rsidR="00FD3ABF" w:rsidRPr="00E3490E">
        <w:rPr>
          <w:rFonts w:asciiTheme="minorHAnsi" w:hAnsiTheme="minorHAnsi" w:cstheme="minorHAnsi"/>
          <w:szCs w:val="24"/>
        </w:rPr>
        <w:t>kaan</w:t>
      </w:r>
      <w:r w:rsidRPr="00E3490E">
        <w:rPr>
          <w:rFonts w:asciiTheme="minorHAnsi" w:hAnsiTheme="minorHAnsi" w:cstheme="minorHAnsi"/>
          <w:szCs w:val="24"/>
        </w:rPr>
        <w:t xml:space="preserve"> hoitosuunnitelman ja tarpeen mukaisesti sekä omalääkärin/lääkärin lähetteen perusteella.</w:t>
      </w:r>
      <w:r w:rsidR="00615827" w:rsidRPr="00E3490E">
        <w:rPr>
          <w:rFonts w:asciiTheme="minorHAnsi" w:hAnsiTheme="minorHAnsi" w:cstheme="minorHAnsi"/>
          <w:szCs w:val="24"/>
        </w:rPr>
        <w:t xml:space="preserve"> </w:t>
      </w:r>
    </w:p>
    <w:p w14:paraId="69334C4B" w14:textId="77777777" w:rsidR="002A2BB9" w:rsidRPr="00E3490E" w:rsidRDefault="002A2BB9" w:rsidP="00E91F67">
      <w:pPr>
        <w:pStyle w:val="Eivli"/>
        <w:jc w:val="both"/>
        <w:rPr>
          <w:rFonts w:asciiTheme="minorHAnsi" w:hAnsiTheme="minorHAnsi" w:cstheme="minorHAnsi"/>
          <w:szCs w:val="24"/>
        </w:rPr>
      </w:pPr>
    </w:p>
    <w:p w14:paraId="5E1655F6" w14:textId="77777777" w:rsidR="003D372E" w:rsidRPr="00E3490E" w:rsidRDefault="002A2BB9" w:rsidP="00E91F67">
      <w:pPr>
        <w:pStyle w:val="Eivli"/>
        <w:jc w:val="both"/>
        <w:rPr>
          <w:rFonts w:asciiTheme="minorHAnsi" w:hAnsiTheme="minorHAnsi" w:cstheme="minorHAnsi"/>
          <w:szCs w:val="24"/>
        </w:rPr>
      </w:pPr>
      <w:r w:rsidRPr="00E3490E">
        <w:rPr>
          <w:rFonts w:asciiTheme="minorHAnsi" w:hAnsiTheme="minorHAnsi" w:cstheme="minorHAnsi"/>
          <w:szCs w:val="24"/>
        </w:rPr>
        <w:t xml:space="preserve">Ilonpisaran hoitajien käytössä on Pihlajalinnan takapäivystys eli etäkonsultaatiotuki sekä Oma-Hämeen liikkuva kotisairaala eli </w:t>
      </w:r>
      <w:proofErr w:type="spellStart"/>
      <w:r w:rsidRPr="00E3490E">
        <w:rPr>
          <w:rFonts w:asciiTheme="minorHAnsi" w:hAnsiTheme="minorHAnsi" w:cstheme="minorHAnsi"/>
          <w:szCs w:val="24"/>
        </w:rPr>
        <w:t>GerBiili</w:t>
      </w:r>
      <w:proofErr w:type="spellEnd"/>
      <w:r w:rsidRPr="00E3490E">
        <w:rPr>
          <w:rFonts w:asciiTheme="minorHAnsi" w:hAnsiTheme="minorHAnsi" w:cstheme="minorHAnsi"/>
          <w:szCs w:val="24"/>
        </w:rPr>
        <w:t xml:space="preserve">. </w:t>
      </w:r>
    </w:p>
    <w:p w14:paraId="46850002" w14:textId="77777777" w:rsidR="00893CF7" w:rsidRPr="00E3490E" w:rsidRDefault="00893CF7" w:rsidP="00E91F67">
      <w:pPr>
        <w:pStyle w:val="Eivli"/>
        <w:jc w:val="both"/>
        <w:rPr>
          <w:rFonts w:asciiTheme="minorHAnsi" w:hAnsiTheme="minorHAnsi" w:cstheme="minorHAnsi"/>
          <w:szCs w:val="24"/>
        </w:rPr>
      </w:pPr>
    </w:p>
    <w:p w14:paraId="135F3DC5" w14:textId="0259B518" w:rsidR="008C7C99" w:rsidRPr="00E3490E" w:rsidRDefault="6CB2EBC6" w:rsidP="00E91F67">
      <w:pPr>
        <w:pStyle w:val="Eivli"/>
        <w:jc w:val="both"/>
        <w:rPr>
          <w:rFonts w:asciiTheme="minorHAnsi" w:hAnsiTheme="minorHAnsi" w:cstheme="minorHAnsi"/>
          <w:color w:val="FF0000"/>
          <w:szCs w:val="24"/>
        </w:rPr>
      </w:pPr>
      <w:r w:rsidRPr="00E3490E">
        <w:rPr>
          <w:rFonts w:asciiTheme="minorHAnsi" w:hAnsiTheme="minorHAnsi" w:cstheme="minorHAnsi"/>
          <w:szCs w:val="24"/>
        </w:rPr>
        <w:t>Yksikössä on sekä saattohoito-, että vainajanhoito-ohjeistus</w:t>
      </w:r>
      <w:r w:rsidR="00FB0856" w:rsidRPr="00E3490E">
        <w:rPr>
          <w:rFonts w:asciiTheme="minorHAnsi" w:hAnsiTheme="minorHAnsi" w:cstheme="minorHAnsi"/>
          <w:szCs w:val="24"/>
        </w:rPr>
        <w:t>. Kaksi hoitajaa on nimetty vastaamaan saattohoidosta ja hoitajat ovat saaneet perehdytyksen vainajanhoidosta. Kuolemantapauksia varten on laadittu erillinen toimintaohje.</w:t>
      </w:r>
    </w:p>
    <w:p w14:paraId="14157C96" w14:textId="037FF844" w:rsidR="008C6E21" w:rsidRPr="00E3490E" w:rsidRDefault="001D7894" w:rsidP="00E91F67">
      <w:pPr>
        <w:pStyle w:val="Eivli"/>
        <w:jc w:val="both"/>
        <w:rPr>
          <w:rFonts w:asciiTheme="minorHAnsi" w:hAnsiTheme="minorHAnsi" w:cstheme="minorHAnsi"/>
          <w:szCs w:val="24"/>
        </w:rPr>
      </w:pPr>
      <w:r w:rsidRPr="00E3490E">
        <w:rPr>
          <w:rFonts w:asciiTheme="minorHAnsi" w:hAnsiTheme="minorHAnsi" w:cstheme="minorHAnsi"/>
          <w:szCs w:val="24"/>
        </w:rPr>
        <w:lastRenderedPageBreak/>
        <w:t xml:space="preserve">Hyvinvointialueen </w:t>
      </w:r>
      <w:r w:rsidR="6CB2EBC6" w:rsidRPr="00E3490E">
        <w:rPr>
          <w:rFonts w:asciiTheme="minorHAnsi" w:hAnsiTheme="minorHAnsi" w:cstheme="minorHAnsi"/>
          <w:szCs w:val="24"/>
        </w:rPr>
        <w:t xml:space="preserve">lääkäri on vastuussa yksikön </w:t>
      </w:r>
      <w:r w:rsidR="00EB7198" w:rsidRPr="00E3490E">
        <w:rPr>
          <w:rFonts w:asciiTheme="minorHAnsi" w:hAnsiTheme="minorHAnsi" w:cstheme="minorHAnsi"/>
          <w:szCs w:val="24"/>
        </w:rPr>
        <w:t>asiak</w:t>
      </w:r>
      <w:r w:rsidR="00FD3ABF" w:rsidRPr="00E3490E">
        <w:rPr>
          <w:rFonts w:asciiTheme="minorHAnsi" w:hAnsiTheme="minorHAnsi" w:cstheme="minorHAnsi"/>
          <w:szCs w:val="24"/>
        </w:rPr>
        <w:t>kaiden</w:t>
      </w:r>
      <w:r w:rsidR="6CB2EBC6" w:rsidRPr="00E3490E">
        <w:rPr>
          <w:rFonts w:asciiTheme="minorHAnsi" w:hAnsiTheme="minorHAnsi" w:cstheme="minorHAnsi"/>
          <w:szCs w:val="24"/>
        </w:rPr>
        <w:t xml:space="preserve"> määräaikaistarkastuksista ja lääkemääräysten antamisesta yksikössä. Yksikössä hoidetaan kotisairaanhoitotyyppiset palvelut. Erikoispalvelut tilataan </w:t>
      </w:r>
      <w:r w:rsidR="00EB7198" w:rsidRPr="00E3490E">
        <w:rPr>
          <w:rFonts w:asciiTheme="minorHAnsi" w:hAnsiTheme="minorHAnsi" w:cstheme="minorHAnsi"/>
          <w:szCs w:val="24"/>
        </w:rPr>
        <w:t>asiak</w:t>
      </w:r>
      <w:r w:rsidR="00FD3ABF" w:rsidRPr="00E3490E">
        <w:rPr>
          <w:rFonts w:asciiTheme="minorHAnsi" w:hAnsiTheme="minorHAnsi" w:cstheme="minorHAnsi"/>
          <w:szCs w:val="24"/>
        </w:rPr>
        <w:t>kaalle</w:t>
      </w:r>
      <w:r w:rsidR="6CB2EBC6" w:rsidRPr="00E3490E">
        <w:rPr>
          <w:rFonts w:asciiTheme="minorHAnsi" w:hAnsiTheme="minorHAnsi" w:cstheme="minorHAnsi"/>
          <w:szCs w:val="24"/>
        </w:rPr>
        <w:t xml:space="preserve"> hänen pyynnöstään hoitajan toimesta. Terveyden seurantaa tehdään myös erilaisin mittarein (CRP-, Hb-, happisaturaatio-, INR-, </w:t>
      </w:r>
      <w:r w:rsidR="004A1EBA" w:rsidRPr="00E3490E">
        <w:rPr>
          <w:rFonts w:asciiTheme="minorHAnsi" w:hAnsiTheme="minorHAnsi" w:cstheme="minorHAnsi"/>
          <w:szCs w:val="24"/>
        </w:rPr>
        <w:t xml:space="preserve">verensokeri- ja </w:t>
      </w:r>
      <w:r w:rsidR="6CB2EBC6" w:rsidRPr="00E3490E">
        <w:rPr>
          <w:rFonts w:asciiTheme="minorHAnsi" w:hAnsiTheme="minorHAnsi" w:cstheme="minorHAnsi"/>
          <w:szCs w:val="24"/>
        </w:rPr>
        <w:t xml:space="preserve">verenpainemittarit). </w:t>
      </w:r>
    </w:p>
    <w:p w14:paraId="73C7544C" w14:textId="457E0F98" w:rsidR="00221C2C" w:rsidRPr="00E3490E" w:rsidRDefault="008C6E21" w:rsidP="00E91F67">
      <w:pPr>
        <w:pStyle w:val="Eivli"/>
        <w:jc w:val="both"/>
        <w:rPr>
          <w:rFonts w:asciiTheme="minorHAnsi" w:hAnsiTheme="minorHAnsi" w:cstheme="minorHAnsi"/>
          <w:szCs w:val="24"/>
        </w:rPr>
      </w:pPr>
      <w:r w:rsidRPr="00E3490E">
        <w:rPr>
          <w:rFonts w:asciiTheme="minorHAnsi" w:hAnsiTheme="minorHAnsi" w:cstheme="minorHAnsi"/>
          <w:szCs w:val="24"/>
        </w:rPr>
        <w:t>Terveyteen ja sairaanhoitoon liittyvissä asioissa k</w:t>
      </w:r>
      <w:r w:rsidR="006A3893" w:rsidRPr="00E3490E">
        <w:rPr>
          <w:rFonts w:asciiTheme="minorHAnsi" w:hAnsiTheme="minorHAnsi" w:cstheme="minorHAnsi"/>
          <w:szCs w:val="24"/>
        </w:rPr>
        <w:t>ehittämistä tehdään aluelääkärin, sekä kunnan viranhaltioiden kanssa tarpeen mukaan, aikaresurssien puitteissa.</w:t>
      </w:r>
      <w:r w:rsidRPr="00E3490E">
        <w:rPr>
          <w:rFonts w:asciiTheme="minorHAnsi" w:hAnsiTheme="minorHAnsi" w:cstheme="minorHAnsi"/>
          <w:szCs w:val="24"/>
        </w:rPr>
        <w:t xml:space="preserve"> Sairaanhoitajat seuraavat omahoitajien kanssa </w:t>
      </w:r>
      <w:r w:rsidR="00EB7198" w:rsidRPr="00E3490E">
        <w:rPr>
          <w:rFonts w:asciiTheme="minorHAnsi" w:hAnsiTheme="minorHAnsi" w:cstheme="minorHAnsi"/>
          <w:szCs w:val="24"/>
        </w:rPr>
        <w:t>asiak</w:t>
      </w:r>
      <w:r w:rsidRPr="00E3490E">
        <w:rPr>
          <w:rFonts w:asciiTheme="minorHAnsi" w:hAnsiTheme="minorHAnsi" w:cstheme="minorHAnsi"/>
          <w:szCs w:val="24"/>
        </w:rPr>
        <w:t>kaiden terveystilanteita.</w:t>
      </w:r>
      <w:r w:rsidR="008C7C99" w:rsidRPr="00E3490E">
        <w:rPr>
          <w:rFonts w:asciiTheme="minorHAnsi" w:hAnsiTheme="minorHAnsi" w:cstheme="minorHAnsi"/>
          <w:szCs w:val="24"/>
        </w:rPr>
        <w:t xml:space="preserve"> </w:t>
      </w:r>
      <w:r w:rsidR="00EB7198" w:rsidRPr="00E3490E">
        <w:rPr>
          <w:rFonts w:asciiTheme="minorHAnsi" w:hAnsiTheme="minorHAnsi" w:cstheme="minorHAnsi"/>
          <w:szCs w:val="24"/>
        </w:rPr>
        <w:t>Asiak</w:t>
      </w:r>
      <w:r w:rsidR="00FD3ABF" w:rsidRPr="00E3490E">
        <w:rPr>
          <w:rFonts w:asciiTheme="minorHAnsi" w:hAnsiTheme="minorHAnsi" w:cstheme="minorHAnsi"/>
          <w:szCs w:val="24"/>
        </w:rPr>
        <w:t>kaiden</w:t>
      </w:r>
      <w:r w:rsidR="006A3893" w:rsidRPr="00E3490E">
        <w:rPr>
          <w:rFonts w:asciiTheme="minorHAnsi" w:hAnsiTheme="minorHAnsi" w:cstheme="minorHAnsi"/>
          <w:szCs w:val="24"/>
        </w:rPr>
        <w:t xml:space="preserve"> terveyden- ja sairaanhoidosta </w:t>
      </w:r>
      <w:r w:rsidR="00E30FEA" w:rsidRPr="00E3490E">
        <w:rPr>
          <w:rFonts w:asciiTheme="minorHAnsi" w:hAnsiTheme="minorHAnsi" w:cstheme="minorHAnsi"/>
          <w:szCs w:val="24"/>
        </w:rPr>
        <w:t xml:space="preserve">Ilonpisarassa </w:t>
      </w:r>
      <w:r w:rsidR="006A3893" w:rsidRPr="00E3490E">
        <w:rPr>
          <w:rFonts w:asciiTheme="minorHAnsi" w:hAnsiTheme="minorHAnsi" w:cstheme="minorHAnsi"/>
          <w:szCs w:val="24"/>
        </w:rPr>
        <w:t xml:space="preserve">vastaa </w:t>
      </w:r>
      <w:r w:rsidR="00221C2C" w:rsidRPr="00E3490E">
        <w:rPr>
          <w:rFonts w:asciiTheme="minorHAnsi" w:hAnsiTheme="minorHAnsi" w:cstheme="minorHAnsi"/>
          <w:szCs w:val="24"/>
        </w:rPr>
        <w:t>palveluvastaava yhdessä vastuu</w:t>
      </w:r>
      <w:r w:rsidR="006A3893" w:rsidRPr="00E3490E">
        <w:rPr>
          <w:rFonts w:asciiTheme="minorHAnsi" w:hAnsiTheme="minorHAnsi" w:cstheme="minorHAnsi"/>
          <w:szCs w:val="24"/>
        </w:rPr>
        <w:t>sairaanhoitaja</w:t>
      </w:r>
      <w:r w:rsidR="00221C2C" w:rsidRPr="00E3490E">
        <w:rPr>
          <w:rFonts w:asciiTheme="minorHAnsi" w:hAnsiTheme="minorHAnsi" w:cstheme="minorHAnsi"/>
          <w:szCs w:val="24"/>
        </w:rPr>
        <w:t>n kanssa</w:t>
      </w:r>
      <w:r w:rsidR="004608CA" w:rsidRPr="00E3490E">
        <w:rPr>
          <w:rFonts w:asciiTheme="minorHAnsi" w:hAnsiTheme="minorHAnsi" w:cstheme="minorHAnsi"/>
          <w:szCs w:val="24"/>
        </w:rPr>
        <w:t>.</w:t>
      </w:r>
    </w:p>
    <w:p w14:paraId="1EA95343" w14:textId="342042CC" w:rsidR="00A50B40" w:rsidRPr="00E3490E" w:rsidRDefault="00A50B40" w:rsidP="00E91F67">
      <w:pPr>
        <w:pStyle w:val="Eivli"/>
        <w:jc w:val="both"/>
        <w:rPr>
          <w:rFonts w:asciiTheme="minorHAnsi" w:hAnsiTheme="minorHAnsi" w:cstheme="minorHAnsi"/>
          <w:szCs w:val="24"/>
        </w:rPr>
      </w:pPr>
    </w:p>
    <w:p w14:paraId="69B6112E" w14:textId="77777777" w:rsidR="003D372E" w:rsidRPr="00E3490E" w:rsidRDefault="00A50B40" w:rsidP="00E91F67">
      <w:pPr>
        <w:spacing w:after="0"/>
        <w:jc w:val="both"/>
        <w:rPr>
          <w:rFonts w:asciiTheme="minorHAnsi" w:hAnsiTheme="minorHAnsi" w:cstheme="minorHAnsi"/>
          <w:b/>
          <w:bCs/>
          <w:szCs w:val="24"/>
        </w:rPr>
      </w:pPr>
      <w:bookmarkStart w:id="33" w:name="_Toc45556459"/>
      <w:r w:rsidRPr="00E3490E">
        <w:rPr>
          <w:rFonts w:asciiTheme="minorHAnsi" w:hAnsiTheme="minorHAnsi" w:cstheme="minorHAnsi"/>
          <w:b/>
          <w:bCs/>
          <w:szCs w:val="24"/>
        </w:rPr>
        <w:t>Lääkehoit</w:t>
      </w:r>
      <w:r w:rsidR="003D372E" w:rsidRPr="00E3490E">
        <w:rPr>
          <w:rFonts w:asciiTheme="minorHAnsi" w:hAnsiTheme="minorHAnsi" w:cstheme="minorHAnsi"/>
          <w:b/>
          <w:bCs/>
          <w:szCs w:val="24"/>
        </w:rPr>
        <w:t>o</w:t>
      </w:r>
    </w:p>
    <w:p w14:paraId="2FAC525C" w14:textId="3D32BBC7" w:rsidR="00884935" w:rsidRPr="00E3490E" w:rsidRDefault="003D372E" w:rsidP="00E91F67">
      <w:pPr>
        <w:spacing w:after="0"/>
        <w:jc w:val="both"/>
        <w:rPr>
          <w:rFonts w:asciiTheme="minorHAnsi" w:hAnsiTheme="minorHAnsi" w:cstheme="minorHAnsi"/>
          <w:szCs w:val="24"/>
        </w:rPr>
      </w:pPr>
      <w:r w:rsidRPr="00E3490E">
        <w:rPr>
          <w:rFonts w:asciiTheme="minorHAnsi" w:hAnsiTheme="minorHAnsi" w:cstheme="minorHAnsi"/>
          <w:szCs w:val="24"/>
        </w:rPr>
        <w:t xml:space="preserve">Ilonpisaralle on laadittu Turvalliseen </w:t>
      </w:r>
      <w:proofErr w:type="gramStart"/>
      <w:r w:rsidRPr="00E3490E">
        <w:rPr>
          <w:rFonts w:asciiTheme="minorHAnsi" w:hAnsiTheme="minorHAnsi" w:cstheme="minorHAnsi"/>
          <w:szCs w:val="24"/>
        </w:rPr>
        <w:t>lääkehoito</w:t>
      </w:r>
      <w:r w:rsidR="006715F2" w:rsidRPr="00E3490E">
        <w:rPr>
          <w:rFonts w:asciiTheme="minorHAnsi" w:hAnsiTheme="minorHAnsi" w:cstheme="minorHAnsi"/>
          <w:szCs w:val="24"/>
        </w:rPr>
        <w:t>-</w:t>
      </w:r>
      <w:r w:rsidR="00EB7198" w:rsidRPr="00E3490E">
        <w:rPr>
          <w:rFonts w:asciiTheme="minorHAnsi" w:hAnsiTheme="minorHAnsi" w:cstheme="minorHAnsi"/>
          <w:szCs w:val="24"/>
        </w:rPr>
        <w:t>asia</w:t>
      </w:r>
      <w:r w:rsidRPr="00E3490E">
        <w:rPr>
          <w:rFonts w:asciiTheme="minorHAnsi" w:hAnsiTheme="minorHAnsi" w:cstheme="minorHAnsi"/>
          <w:szCs w:val="24"/>
        </w:rPr>
        <w:t>oppaaseen</w:t>
      </w:r>
      <w:proofErr w:type="gramEnd"/>
      <w:r w:rsidRPr="00E3490E">
        <w:rPr>
          <w:rFonts w:asciiTheme="minorHAnsi" w:hAnsiTheme="minorHAnsi" w:cstheme="minorHAnsi"/>
          <w:szCs w:val="24"/>
        </w:rPr>
        <w:t xml:space="preserve"> (6/2021) perustuva lääkärin allekirjoittama lääkehoitosuunnitelma. Lääkehoitosuunnitelma päivitetään aina toiminnan muuttuessa ja vähintään kerran vuodessa. Yksikön lääkehoidon vastuuhenkilöinä toimivat palveluvastaava Maaret Latvasalo ja vastuusairaanhoitaja Tuuli Lahtinen. Lääkehoidon suunnitelma on laadittu siten, että se vastaa </w:t>
      </w:r>
      <w:proofErr w:type="spellStart"/>
      <w:r w:rsidRPr="00E3490E">
        <w:rPr>
          <w:rFonts w:asciiTheme="minorHAnsi" w:hAnsiTheme="minorHAnsi" w:cstheme="minorHAnsi"/>
          <w:szCs w:val="24"/>
        </w:rPr>
        <w:t>STMn</w:t>
      </w:r>
      <w:proofErr w:type="spellEnd"/>
      <w:r w:rsidRPr="00E3490E">
        <w:rPr>
          <w:rFonts w:asciiTheme="minorHAnsi" w:hAnsiTheme="minorHAnsi" w:cstheme="minorHAnsi"/>
          <w:szCs w:val="24"/>
        </w:rPr>
        <w:t xml:space="preserve"> turvallisen lääkehoidon opasta. Hyvinvointialueen avopalvelujen lääkäri hyväksyy lääkehoitosuunnitelman. Ilonpisaran lääkehoidon toteutumisen edellytyksistä ja toteutumisesta lääkehoitosuunnitelman mukaisesti vastaa palveluvastaava</w:t>
      </w:r>
      <w:r w:rsidR="00884935" w:rsidRPr="00E3490E">
        <w:rPr>
          <w:rFonts w:asciiTheme="minorHAnsi" w:hAnsiTheme="minorHAnsi" w:cstheme="minorHAnsi"/>
          <w:szCs w:val="24"/>
        </w:rPr>
        <w:t xml:space="preserve"> yhdessä vastuusairaanhoitajan kanssa</w:t>
      </w:r>
      <w:r w:rsidRPr="00E3490E">
        <w:rPr>
          <w:rFonts w:asciiTheme="minorHAnsi" w:hAnsiTheme="minorHAnsi" w:cstheme="minorHAnsi"/>
          <w:szCs w:val="24"/>
        </w:rPr>
        <w:t xml:space="preserve">. Hoitava lääkäri vastaa asiakkaan lääkehoidon kokonaisuudesta. Sairaanhoitajilla on kokonaisvastuu asiakkaan lääkehoidon toteutuksesta. </w:t>
      </w:r>
      <w:r w:rsidR="00884935" w:rsidRPr="00E3490E">
        <w:rPr>
          <w:rFonts w:asciiTheme="minorHAnsi" w:hAnsiTheme="minorHAnsi" w:cstheme="minorHAnsi"/>
          <w:szCs w:val="24"/>
        </w:rPr>
        <w:t xml:space="preserve">Jokainen hoitotyöntekijä tutustuu lääkehoitosuunnitelmaan ja sen vuosittaisiin päivityksiin ja </w:t>
      </w:r>
      <w:r w:rsidRPr="00E3490E">
        <w:rPr>
          <w:rFonts w:asciiTheme="minorHAnsi" w:hAnsiTheme="minorHAnsi" w:cstheme="minorHAnsi"/>
          <w:szCs w:val="24"/>
        </w:rPr>
        <w:t>toteutta</w:t>
      </w:r>
      <w:r w:rsidR="00884935" w:rsidRPr="00E3490E">
        <w:rPr>
          <w:rFonts w:asciiTheme="minorHAnsi" w:hAnsiTheme="minorHAnsi" w:cstheme="minorHAnsi"/>
          <w:szCs w:val="24"/>
        </w:rPr>
        <w:t>a</w:t>
      </w:r>
      <w:r w:rsidRPr="00E3490E">
        <w:rPr>
          <w:rFonts w:asciiTheme="minorHAnsi" w:hAnsiTheme="minorHAnsi" w:cstheme="minorHAnsi"/>
          <w:szCs w:val="24"/>
        </w:rPr>
        <w:t xml:space="preserve"> lääkehoitoa koulutuksensa ja lääkehoitosuunnitelman mukaisesti. Hoitajien lääkehoitoluvat uusitaan viiden vuoden välein. Ilonpisaran palveluvastaava ylläpitää ajantasaista listaa lääkehoitoluvista ja niiden suoritusaikatauluista</w:t>
      </w:r>
      <w:bookmarkEnd w:id="33"/>
      <w:r w:rsidRPr="00E3490E">
        <w:rPr>
          <w:rFonts w:asciiTheme="minorHAnsi" w:hAnsiTheme="minorHAnsi" w:cstheme="minorHAnsi"/>
          <w:szCs w:val="24"/>
        </w:rPr>
        <w:t>.</w:t>
      </w:r>
      <w:r w:rsidR="00884935" w:rsidRPr="00E3490E">
        <w:rPr>
          <w:rFonts w:asciiTheme="minorHAnsi" w:hAnsiTheme="minorHAnsi" w:cstheme="minorHAnsi"/>
          <w:szCs w:val="24"/>
        </w:rPr>
        <w:t xml:space="preserve"> </w:t>
      </w:r>
    </w:p>
    <w:p w14:paraId="3C53BA72" w14:textId="77777777" w:rsidR="00884935" w:rsidRPr="00E3490E" w:rsidRDefault="00884935" w:rsidP="00E91F67">
      <w:pPr>
        <w:jc w:val="both"/>
        <w:rPr>
          <w:rFonts w:asciiTheme="minorHAnsi" w:hAnsiTheme="minorHAnsi" w:cstheme="minorHAnsi"/>
          <w:szCs w:val="24"/>
        </w:rPr>
      </w:pPr>
    </w:p>
    <w:p w14:paraId="5E42EF8C" w14:textId="00E06A1E" w:rsidR="00884935" w:rsidRPr="00E3490E" w:rsidRDefault="00884935" w:rsidP="00E91F67">
      <w:pPr>
        <w:spacing w:after="0"/>
        <w:jc w:val="both"/>
        <w:rPr>
          <w:rFonts w:asciiTheme="minorHAnsi" w:hAnsiTheme="minorHAnsi" w:cstheme="minorHAnsi"/>
          <w:b/>
          <w:bCs/>
          <w:szCs w:val="24"/>
        </w:rPr>
      </w:pPr>
      <w:r w:rsidRPr="00E3490E">
        <w:rPr>
          <w:rFonts w:asciiTheme="minorHAnsi" w:hAnsiTheme="minorHAnsi" w:cstheme="minorHAnsi"/>
          <w:b/>
          <w:bCs/>
          <w:szCs w:val="24"/>
        </w:rPr>
        <w:t>Teknologiset ratkaisut</w:t>
      </w:r>
    </w:p>
    <w:p w14:paraId="48ECC405" w14:textId="679DDD13" w:rsidR="00884935" w:rsidRPr="00E3490E" w:rsidRDefault="00884935" w:rsidP="00E91F67">
      <w:pPr>
        <w:spacing w:after="0"/>
        <w:jc w:val="both"/>
        <w:rPr>
          <w:rFonts w:asciiTheme="minorHAnsi" w:hAnsiTheme="minorHAnsi" w:cstheme="minorHAnsi"/>
          <w:szCs w:val="24"/>
        </w:rPr>
      </w:pPr>
      <w:r w:rsidRPr="00E3490E">
        <w:rPr>
          <w:rFonts w:asciiTheme="minorHAnsi" w:hAnsiTheme="minorHAnsi" w:cstheme="minorHAnsi"/>
          <w:szCs w:val="24"/>
        </w:rPr>
        <w:t xml:space="preserve">Käytössä on hoitajakutsujärjestelmä. </w:t>
      </w:r>
      <w:r w:rsidR="00EB7198" w:rsidRPr="00E3490E">
        <w:rPr>
          <w:rFonts w:asciiTheme="minorHAnsi" w:hAnsiTheme="minorHAnsi" w:cstheme="minorHAnsi"/>
          <w:szCs w:val="24"/>
        </w:rPr>
        <w:t>Asiak</w:t>
      </w:r>
      <w:r w:rsidRPr="00E3490E">
        <w:rPr>
          <w:rFonts w:asciiTheme="minorHAnsi" w:hAnsiTheme="minorHAnsi" w:cstheme="minorHAnsi"/>
          <w:szCs w:val="24"/>
        </w:rPr>
        <w:t>kailla on mahdollisuus joko ranteessa tai kaulassa pidettävään turvahälyttimeen, tarvittaessa dementiahälyttimeen. Valvontakameroita ei ole käytössä. Ulko-ovissa on hälytinlaitteet.</w:t>
      </w:r>
    </w:p>
    <w:p w14:paraId="40F8BA16" w14:textId="77777777" w:rsidR="00884935" w:rsidRPr="00E3490E" w:rsidRDefault="00884935" w:rsidP="00E91F67">
      <w:pPr>
        <w:jc w:val="both"/>
        <w:rPr>
          <w:rFonts w:asciiTheme="minorHAnsi" w:hAnsiTheme="minorHAnsi" w:cstheme="minorHAnsi"/>
          <w:szCs w:val="24"/>
        </w:rPr>
      </w:pPr>
      <w:r w:rsidRPr="00E3490E">
        <w:rPr>
          <w:rFonts w:asciiTheme="minorHAnsi" w:hAnsiTheme="minorHAnsi" w:cstheme="minorHAnsi"/>
          <w:szCs w:val="24"/>
        </w:rPr>
        <w:t>Hoitajakutsujärjestelmän toimivuutta tarkkaillaan jatkuvasti ja mahdolliset poikkeamat raportoidaan välittömästi. Järjestelmä muodostaa tapahtumista lokitiedoston tarkastusta varten. Epäkohdat korjataan järjestelmän toimittajan toimesta. Järjestelmän toimittaja tekee myös tarvittavat määräaikaishuollot ja laitteiston uusinnat. Hälytyksiin vastaamisen opastus henkilökunnalle tapahtuu normaalin perehdytyksen yhteydessä. Hälytystauluja on sijoitettu runsaasti eri puolille taloa, jolloin hälytysten havainnointi henkilökunnalle on helppoa ja nopeaa.</w:t>
      </w:r>
    </w:p>
    <w:p w14:paraId="579F98DB" w14:textId="77777777" w:rsidR="00884935" w:rsidRPr="00E3490E" w:rsidRDefault="00884935" w:rsidP="00E91F67">
      <w:pPr>
        <w:jc w:val="both"/>
        <w:rPr>
          <w:rFonts w:asciiTheme="minorHAnsi" w:hAnsiTheme="minorHAnsi" w:cstheme="minorHAnsi"/>
          <w:szCs w:val="24"/>
        </w:rPr>
      </w:pPr>
    </w:p>
    <w:p w14:paraId="0A4392DF" w14:textId="77777777" w:rsidR="00ED73C1" w:rsidRPr="00E3490E" w:rsidRDefault="00ED73C1" w:rsidP="00E91F67">
      <w:pPr>
        <w:jc w:val="both"/>
        <w:rPr>
          <w:rFonts w:asciiTheme="minorHAnsi" w:hAnsiTheme="minorHAnsi" w:cstheme="minorHAnsi"/>
          <w:szCs w:val="24"/>
        </w:rPr>
      </w:pPr>
      <w:r w:rsidRPr="00E3490E">
        <w:rPr>
          <w:rFonts w:asciiTheme="minorHAnsi" w:hAnsiTheme="minorHAnsi" w:cstheme="minorHAnsi"/>
          <w:szCs w:val="24"/>
        </w:rPr>
        <w:t xml:space="preserve">Ulko-ovissa on hälyttimet, osa ulko-ovista on lukossa koko ajan. Tilanteiden rauhallisuuteen pyritään henkilöstön läsnäololla asiakastiloissa. Ammattitaitoista hoitohenkilökuntaa on paikalla ympäri vuorokauden. </w:t>
      </w:r>
    </w:p>
    <w:p w14:paraId="5D6629AF" w14:textId="77777777" w:rsidR="00ED73C1" w:rsidRPr="00E3490E" w:rsidRDefault="00ED73C1" w:rsidP="00E91F67">
      <w:pPr>
        <w:jc w:val="both"/>
        <w:rPr>
          <w:rFonts w:asciiTheme="minorHAnsi" w:hAnsiTheme="minorHAnsi" w:cstheme="minorHAnsi"/>
          <w:szCs w:val="24"/>
        </w:rPr>
      </w:pPr>
    </w:p>
    <w:p w14:paraId="335A1304" w14:textId="77777777" w:rsidR="00ED73C1" w:rsidRPr="00E3490E" w:rsidRDefault="00ED73C1" w:rsidP="00E91F67">
      <w:pPr>
        <w:jc w:val="both"/>
        <w:rPr>
          <w:rFonts w:asciiTheme="minorHAnsi" w:hAnsiTheme="minorHAnsi" w:cstheme="minorHAnsi"/>
          <w:szCs w:val="24"/>
        </w:rPr>
      </w:pPr>
      <w:r w:rsidRPr="00E3490E">
        <w:rPr>
          <w:rFonts w:asciiTheme="minorHAnsi" w:hAnsiTheme="minorHAnsi" w:cstheme="minorHAnsi"/>
          <w:szCs w:val="24"/>
        </w:rPr>
        <w:lastRenderedPageBreak/>
        <w:t>Talossa on käytössä automaattinen korkeapainevesisumusammutusjärjestelmä, hälytyskeskus ja turvahälytinjärjestelmä. Tarkemmat kuvaukset ovat pelastussuunnitelmassa sekä poistumisturvallisuusselvityksessä.  Palohälytinjärjestelmän ja vesisumusammutusjärjestelmän toimivuutta testataan kuukausittain, turvahälytinjärjestelmän toimittaja suorittaa tarvittavat huollot ja toimivuuden tarkastukset.</w:t>
      </w:r>
    </w:p>
    <w:p w14:paraId="1B4989E2" w14:textId="6899B149" w:rsidR="00FC2C69" w:rsidRPr="00E3490E" w:rsidRDefault="00ED73C1" w:rsidP="00E91F67">
      <w:pPr>
        <w:jc w:val="both"/>
        <w:rPr>
          <w:rFonts w:asciiTheme="minorHAnsi" w:hAnsiTheme="minorHAnsi" w:cstheme="minorHAnsi"/>
          <w:szCs w:val="24"/>
        </w:rPr>
      </w:pPr>
      <w:r w:rsidRPr="00E3490E">
        <w:rPr>
          <w:rFonts w:asciiTheme="minorHAnsi" w:hAnsiTheme="minorHAnsi" w:cstheme="minorHAnsi"/>
          <w:szCs w:val="24"/>
        </w:rPr>
        <w:t>Uusia laitteita, järjestelmiä ja toimintoja otetaan käyttöön tilanteen ja tarpeen mukaan. Viranomaisten uudistuva ohjeistus ja sen koulutus saadaan nopeasti käyttöön.</w:t>
      </w:r>
    </w:p>
    <w:p w14:paraId="35CD68EF" w14:textId="77777777" w:rsidR="00FC2C69" w:rsidRPr="00E3490E" w:rsidRDefault="00FC2C69" w:rsidP="00E91F67">
      <w:pPr>
        <w:jc w:val="both"/>
        <w:rPr>
          <w:rFonts w:asciiTheme="minorHAnsi" w:hAnsiTheme="minorHAnsi" w:cstheme="minorHAnsi"/>
          <w:szCs w:val="24"/>
        </w:rPr>
      </w:pPr>
    </w:p>
    <w:p w14:paraId="0143745C" w14:textId="3ECDDE3B" w:rsidR="00884935" w:rsidRPr="00E3490E" w:rsidRDefault="00813EC8" w:rsidP="00E91F67">
      <w:pPr>
        <w:spacing w:after="0"/>
        <w:jc w:val="both"/>
        <w:rPr>
          <w:rFonts w:asciiTheme="minorHAnsi" w:hAnsiTheme="minorHAnsi" w:cstheme="minorHAnsi"/>
          <w:b/>
          <w:bCs/>
          <w:szCs w:val="24"/>
        </w:rPr>
      </w:pPr>
      <w:r w:rsidRPr="00E3490E">
        <w:rPr>
          <w:rFonts w:asciiTheme="minorHAnsi" w:hAnsiTheme="minorHAnsi" w:cstheme="minorHAnsi"/>
          <w:b/>
          <w:bCs/>
          <w:szCs w:val="24"/>
        </w:rPr>
        <w:t>Lääkinnälliset laitteet</w:t>
      </w:r>
    </w:p>
    <w:p w14:paraId="13D3931D" w14:textId="1412F842" w:rsidR="00884935" w:rsidRPr="00E3490E" w:rsidRDefault="00884935" w:rsidP="00E91F67">
      <w:pPr>
        <w:spacing w:after="0"/>
        <w:jc w:val="both"/>
        <w:rPr>
          <w:rFonts w:asciiTheme="minorHAnsi" w:hAnsiTheme="minorHAnsi" w:cstheme="minorHAnsi"/>
          <w:szCs w:val="24"/>
        </w:rPr>
      </w:pPr>
      <w:r w:rsidRPr="00E3490E">
        <w:rPr>
          <w:rFonts w:asciiTheme="minorHAnsi" w:hAnsiTheme="minorHAnsi" w:cstheme="minorHAnsi"/>
          <w:szCs w:val="24"/>
        </w:rPr>
        <w:t xml:space="preserve">Käytössä on kattava valikoima erilaisia </w:t>
      </w:r>
      <w:r w:rsidR="00EB7198" w:rsidRPr="00E3490E">
        <w:rPr>
          <w:rFonts w:asciiTheme="minorHAnsi" w:hAnsiTheme="minorHAnsi" w:cstheme="minorHAnsi"/>
          <w:szCs w:val="24"/>
        </w:rPr>
        <w:t>asiak</w:t>
      </w:r>
      <w:r w:rsidRPr="00E3490E">
        <w:rPr>
          <w:rFonts w:asciiTheme="minorHAnsi" w:hAnsiTheme="minorHAnsi" w:cstheme="minorHAnsi"/>
          <w:szCs w:val="24"/>
        </w:rPr>
        <w:t xml:space="preserve">kaiden tarvitsemia apuvälineitä ja </w:t>
      </w:r>
      <w:r w:rsidR="00813EC8" w:rsidRPr="00E3490E">
        <w:rPr>
          <w:rFonts w:asciiTheme="minorHAnsi" w:hAnsiTheme="minorHAnsi" w:cstheme="minorHAnsi"/>
          <w:szCs w:val="24"/>
        </w:rPr>
        <w:t>lääkinnällisiä</w:t>
      </w:r>
      <w:r w:rsidRPr="00E3490E">
        <w:rPr>
          <w:rFonts w:asciiTheme="minorHAnsi" w:hAnsiTheme="minorHAnsi" w:cstheme="minorHAnsi"/>
          <w:szCs w:val="24"/>
        </w:rPr>
        <w:t xml:space="preserve"> laitteita. Hoitoon käytettäviä laitteita ovat mm. pyörätuolit, rollaattorit, sähkösängyt, nostolaitteet, erilaiset mittarit jne.</w:t>
      </w:r>
    </w:p>
    <w:p w14:paraId="713656BA" w14:textId="3BBC5F7F" w:rsidR="00884935" w:rsidRPr="00E3490E" w:rsidRDefault="00884935" w:rsidP="00E91F67">
      <w:pPr>
        <w:jc w:val="both"/>
        <w:rPr>
          <w:rFonts w:asciiTheme="minorHAnsi" w:hAnsiTheme="minorHAnsi" w:cstheme="minorHAnsi"/>
          <w:szCs w:val="24"/>
        </w:rPr>
      </w:pPr>
      <w:r w:rsidRPr="00E3490E">
        <w:rPr>
          <w:rFonts w:asciiTheme="minorHAnsi" w:hAnsiTheme="minorHAnsi" w:cstheme="minorHAnsi"/>
          <w:szCs w:val="24"/>
        </w:rPr>
        <w:t>Laitteita ja tarvikkeita hankitaan käyttötarpeen mukaan. Suuremmat hankinnat ja toimitiloja koskevat uudistukset tehdään hallituksen ja toimivan johdon laatimien toimintasuunnitelmien mukaan. Laitteet huolletaan säännösten mukaisesti alan asiantuntijoita käyttäen. Käytön ohjaus tarpeen mukaan uusilla laitteilla toimittajan toimesta, uusille henkilöille perehdytyksen yhteydessä henkilökunnan toimesta. Laitteiden ja tarvikkeiden toimivuus- ja turvallisuus huomioidaan jatkuvan seurannan ja aikataulujen mukaisten huoltojen avulla. Poikkeamatilanteista ilmoitetaan poikkeamakaavakkeella.</w:t>
      </w:r>
    </w:p>
    <w:p w14:paraId="564B455D" w14:textId="764EB892" w:rsidR="00A50B40" w:rsidRPr="00E3490E" w:rsidRDefault="00884935" w:rsidP="00E91F67">
      <w:pPr>
        <w:jc w:val="both"/>
        <w:rPr>
          <w:rFonts w:asciiTheme="minorHAnsi" w:hAnsiTheme="minorHAnsi" w:cstheme="minorHAnsi"/>
          <w:szCs w:val="24"/>
        </w:rPr>
      </w:pPr>
      <w:r w:rsidRPr="00E3490E">
        <w:rPr>
          <w:rFonts w:asciiTheme="minorHAnsi" w:hAnsiTheme="minorHAnsi" w:cstheme="minorHAnsi"/>
          <w:szCs w:val="24"/>
        </w:rPr>
        <w:t>Terveydenhuollon laitteista ja tarvikkeista vastaa</w:t>
      </w:r>
      <w:r w:rsidR="00813EC8" w:rsidRPr="00E3490E">
        <w:rPr>
          <w:rFonts w:asciiTheme="minorHAnsi" w:hAnsiTheme="minorHAnsi" w:cstheme="minorHAnsi"/>
          <w:szCs w:val="24"/>
        </w:rPr>
        <w:t xml:space="preserve"> Ilonpisaran</w:t>
      </w:r>
      <w:r w:rsidRPr="00E3490E">
        <w:rPr>
          <w:rFonts w:asciiTheme="minorHAnsi" w:hAnsiTheme="minorHAnsi" w:cstheme="minorHAnsi"/>
          <w:szCs w:val="24"/>
        </w:rPr>
        <w:t xml:space="preserve"> palveluvastaava.</w:t>
      </w:r>
    </w:p>
    <w:p w14:paraId="759E8821" w14:textId="519E0A5E" w:rsidR="003D372E" w:rsidRPr="00E3490E" w:rsidRDefault="003D372E" w:rsidP="00E91F67">
      <w:pPr>
        <w:pStyle w:val="Eivli"/>
        <w:jc w:val="both"/>
        <w:rPr>
          <w:rFonts w:asciiTheme="minorHAnsi" w:hAnsiTheme="minorHAnsi" w:cstheme="minorHAnsi"/>
          <w:szCs w:val="24"/>
        </w:rPr>
      </w:pPr>
      <w:bookmarkStart w:id="34" w:name="_Toc45556460"/>
    </w:p>
    <w:p w14:paraId="689764CB" w14:textId="14C8C79D" w:rsidR="00A50B40" w:rsidRPr="00E3490E" w:rsidRDefault="00A50B40" w:rsidP="00E91F67">
      <w:pPr>
        <w:pStyle w:val="Eivli"/>
        <w:jc w:val="both"/>
        <w:rPr>
          <w:rFonts w:asciiTheme="minorHAnsi" w:hAnsiTheme="minorHAnsi" w:cstheme="minorHAnsi"/>
          <w:b/>
          <w:bCs/>
          <w:szCs w:val="24"/>
        </w:rPr>
      </w:pPr>
      <w:r w:rsidRPr="00E3490E">
        <w:rPr>
          <w:rFonts w:asciiTheme="minorHAnsi" w:hAnsiTheme="minorHAnsi" w:cstheme="minorHAnsi"/>
          <w:b/>
          <w:bCs/>
          <w:szCs w:val="24"/>
        </w:rPr>
        <w:t>Monialainen yhteistyö</w:t>
      </w:r>
      <w:bookmarkEnd w:id="34"/>
    </w:p>
    <w:p w14:paraId="4B589FFC" w14:textId="1C911A1E" w:rsidR="008C6E21" w:rsidRPr="00E3490E" w:rsidRDefault="00E41B90" w:rsidP="00E91F67">
      <w:pPr>
        <w:pStyle w:val="Eivli"/>
        <w:jc w:val="both"/>
        <w:rPr>
          <w:rFonts w:asciiTheme="minorHAnsi" w:hAnsiTheme="minorHAnsi" w:cstheme="minorHAnsi"/>
          <w:szCs w:val="24"/>
        </w:rPr>
      </w:pPr>
      <w:r w:rsidRPr="00E3490E">
        <w:rPr>
          <w:rFonts w:asciiTheme="minorHAnsi" w:hAnsiTheme="minorHAnsi" w:cstheme="minorHAnsi"/>
          <w:szCs w:val="24"/>
        </w:rPr>
        <w:t>Kanta-Hämeen hyvinvointialue</w:t>
      </w:r>
      <w:r w:rsidR="000A5E77">
        <w:rPr>
          <w:rFonts w:asciiTheme="minorHAnsi" w:hAnsiTheme="minorHAnsi" w:cstheme="minorHAnsi"/>
          <w:szCs w:val="24"/>
        </w:rPr>
        <w:t xml:space="preserve"> on nimennyt</w:t>
      </w:r>
      <w:r w:rsidRPr="00E3490E">
        <w:rPr>
          <w:rFonts w:asciiTheme="minorHAnsi" w:hAnsiTheme="minorHAnsi" w:cstheme="minorHAnsi"/>
          <w:szCs w:val="24"/>
        </w:rPr>
        <w:t xml:space="preserve"> asiakasohjauksen omatyöntekij</w:t>
      </w:r>
      <w:r w:rsidR="000A5E77">
        <w:rPr>
          <w:rFonts w:asciiTheme="minorHAnsi" w:hAnsiTheme="minorHAnsi" w:cstheme="minorHAnsi"/>
          <w:szCs w:val="24"/>
        </w:rPr>
        <w:t xml:space="preserve">än, </w:t>
      </w:r>
      <w:r w:rsidR="00813EC8" w:rsidRPr="00E3490E">
        <w:rPr>
          <w:rFonts w:asciiTheme="minorHAnsi" w:hAnsiTheme="minorHAnsi" w:cstheme="minorHAnsi"/>
          <w:szCs w:val="24"/>
        </w:rPr>
        <w:t>johon</w:t>
      </w:r>
      <w:r w:rsidRPr="00E3490E">
        <w:rPr>
          <w:rFonts w:asciiTheme="minorHAnsi" w:hAnsiTheme="minorHAnsi" w:cstheme="minorHAnsi"/>
          <w:szCs w:val="24"/>
        </w:rPr>
        <w:t xml:space="preserve"> Ilonpisaran hoitajat ja </w:t>
      </w:r>
      <w:r w:rsidR="00EB7198" w:rsidRPr="00E3490E">
        <w:rPr>
          <w:rFonts w:asciiTheme="minorHAnsi" w:hAnsiTheme="minorHAnsi" w:cstheme="minorHAnsi"/>
          <w:szCs w:val="24"/>
        </w:rPr>
        <w:t>asiak</w:t>
      </w:r>
      <w:r w:rsidRPr="00E3490E">
        <w:rPr>
          <w:rFonts w:asciiTheme="minorHAnsi" w:hAnsiTheme="minorHAnsi" w:cstheme="minorHAnsi"/>
          <w:szCs w:val="24"/>
        </w:rPr>
        <w:t xml:space="preserve">kaan omahoitaja voivat olla yhteydessä </w:t>
      </w:r>
      <w:r w:rsidR="00EB7198" w:rsidRPr="00E3490E">
        <w:rPr>
          <w:rFonts w:asciiTheme="minorHAnsi" w:hAnsiTheme="minorHAnsi" w:cstheme="minorHAnsi"/>
          <w:szCs w:val="24"/>
        </w:rPr>
        <w:t>asiak</w:t>
      </w:r>
      <w:r w:rsidR="00FD3ABF" w:rsidRPr="00E3490E">
        <w:rPr>
          <w:rFonts w:asciiTheme="minorHAnsi" w:hAnsiTheme="minorHAnsi" w:cstheme="minorHAnsi"/>
          <w:szCs w:val="24"/>
        </w:rPr>
        <w:t>kaan</w:t>
      </w:r>
      <w:r w:rsidRPr="00E3490E">
        <w:rPr>
          <w:rFonts w:asciiTheme="minorHAnsi" w:hAnsiTheme="minorHAnsi" w:cstheme="minorHAnsi"/>
          <w:szCs w:val="24"/>
        </w:rPr>
        <w:t xml:space="preserve"> toimintakyvyn muutoksista ja erityisen tuen tarpeeseen liittyvissä kysymyksissä.  </w:t>
      </w:r>
    </w:p>
    <w:p w14:paraId="274D0901" w14:textId="77777777" w:rsidR="00E41B90" w:rsidRPr="00E3490E" w:rsidRDefault="00E41B90" w:rsidP="00E91F67">
      <w:pPr>
        <w:pStyle w:val="Eivli"/>
        <w:jc w:val="both"/>
        <w:rPr>
          <w:rFonts w:asciiTheme="minorHAnsi" w:hAnsiTheme="minorHAnsi" w:cstheme="minorHAnsi"/>
          <w:szCs w:val="24"/>
        </w:rPr>
      </w:pPr>
    </w:p>
    <w:p w14:paraId="4DF67377" w14:textId="250E81B8" w:rsidR="00813EC8" w:rsidRPr="00E3490E" w:rsidRDefault="00EB7198" w:rsidP="00E91F67">
      <w:pPr>
        <w:pStyle w:val="Eivli"/>
        <w:jc w:val="both"/>
        <w:rPr>
          <w:rFonts w:asciiTheme="minorHAnsi" w:hAnsiTheme="minorHAnsi" w:cstheme="minorHAnsi"/>
          <w:szCs w:val="24"/>
        </w:rPr>
      </w:pPr>
      <w:r w:rsidRPr="00E3490E">
        <w:rPr>
          <w:rFonts w:asciiTheme="minorHAnsi" w:hAnsiTheme="minorHAnsi" w:cstheme="minorHAnsi"/>
          <w:szCs w:val="24"/>
        </w:rPr>
        <w:t>Asiak</w:t>
      </w:r>
      <w:r w:rsidR="00FD3ABF" w:rsidRPr="00E3490E">
        <w:rPr>
          <w:rFonts w:asciiTheme="minorHAnsi" w:hAnsiTheme="minorHAnsi" w:cstheme="minorHAnsi"/>
          <w:szCs w:val="24"/>
        </w:rPr>
        <w:t>kaiden</w:t>
      </w:r>
      <w:r w:rsidR="6CB2EBC6" w:rsidRPr="00E3490E">
        <w:rPr>
          <w:rFonts w:asciiTheme="minorHAnsi" w:hAnsiTheme="minorHAnsi" w:cstheme="minorHAnsi"/>
          <w:szCs w:val="24"/>
        </w:rPr>
        <w:t xml:space="preserve"> sosiaali- tai terveydenhuollon tilanteiden vaatimat yhteydenotot tehdään tarpeensa mukaiseen yhteistyötahoon. Tarvearviointia tekee koko Ilonpisaran </w:t>
      </w:r>
      <w:r w:rsidRPr="00E3490E">
        <w:rPr>
          <w:rFonts w:asciiTheme="minorHAnsi" w:hAnsiTheme="minorHAnsi" w:cstheme="minorHAnsi"/>
          <w:szCs w:val="24"/>
        </w:rPr>
        <w:t>asiak</w:t>
      </w:r>
      <w:r w:rsidR="00FD3ABF" w:rsidRPr="00E3490E">
        <w:rPr>
          <w:rFonts w:asciiTheme="minorHAnsi" w:hAnsiTheme="minorHAnsi" w:cstheme="minorHAnsi"/>
          <w:szCs w:val="24"/>
        </w:rPr>
        <w:t>kaan</w:t>
      </w:r>
      <w:r w:rsidR="6CB2EBC6" w:rsidRPr="00E3490E">
        <w:rPr>
          <w:rFonts w:asciiTheme="minorHAnsi" w:hAnsiTheme="minorHAnsi" w:cstheme="minorHAnsi"/>
          <w:szCs w:val="24"/>
        </w:rPr>
        <w:t xml:space="preserve"> hoidon ja palvelun tuottamiseen osallistuva työryhmä tuoden havaintonsa </w:t>
      </w:r>
      <w:r w:rsidR="004E089B" w:rsidRPr="00E3490E">
        <w:rPr>
          <w:rFonts w:asciiTheme="minorHAnsi" w:hAnsiTheme="minorHAnsi" w:cstheme="minorHAnsi"/>
          <w:szCs w:val="24"/>
        </w:rPr>
        <w:t xml:space="preserve">palveluvastaavan </w:t>
      </w:r>
      <w:r w:rsidR="6CB2EBC6" w:rsidRPr="00E3490E">
        <w:rPr>
          <w:rFonts w:asciiTheme="minorHAnsi" w:hAnsiTheme="minorHAnsi" w:cstheme="minorHAnsi"/>
          <w:szCs w:val="24"/>
        </w:rPr>
        <w:t xml:space="preserve">tietoon. Omaisen ja läheisen ilmaisema mielipide tai toive </w:t>
      </w:r>
      <w:r w:rsidRPr="00E3490E">
        <w:rPr>
          <w:rFonts w:asciiTheme="minorHAnsi" w:hAnsiTheme="minorHAnsi" w:cstheme="minorHAnsi"/>
          <w:szCs w:val="24"/>
        </w:rPr>
        <w:t>asiak</w:t>
      </w:r>
      <w:r w:rsidR="00FD3ABF" w:rsidRPr="00E3490E">
        <w:rPr>
          <w:rFonts w:asciiTheme="minorHAnsi" w:hAnsiTheme="minorHAnsi" w:cstheme="minorHAnsi"/>
          <w:szCs w:val="24"/>
        </w:rPr>
        <w:t>kaan</w:t>
      </w:r>
      <w:r w:rsidR="6CB2EBC6" w:rsidRPr="00E3490E">
        <w:rPr>
          <w:rFonts w:asciiTheme="minorHAnsi" w:hAnsiTheme="minorHAnsi" w:cstheme="minorHAnsi"/>
          <w:szCs w:val="24"/>
        </w:rPr>
        <w:t xml:space="preserve"> oma mielipiteen ohella vaikuttaa myös monialaisen yhteistyön tarpeeseen.</w:t>
      </w:r>
      <w:r w:rsidR="00813EC8" w:rsidRPr="00E3490E">
        <w:rPr>
          <w:rFonts w:asciiTheme="minorHAnsi" w:hAnsiTheme="minorHAnsi" w:cstheme="minorHAnsi"/>
          <w:szCs w:val="24"/>
        </w:rPr>
        <w:t xml:space="preserve"> </w:t>
      </w:r>
    </w:p>
    <w:p w14:paraId="783A91DB" w14:textId="77777777" w:rsidR="00813EC8" w:rsidRPr="00E3490E" w:rsidRDefault="00813EC8" w:rsidP="00E91F67">
      <w:pPr>
        <w:pStyle w:val="Eivli"/>
        <w:jc w:val="both"/>
        <w:rPr>
          <w:rFonts w:asciiTheme="minorHAnsi" w:hAnsiTheme="minorHAnsi" w:cstheme="minorHAnsi"/>
          <w:szCs w:val="24"/>
        </w:rPr>
      </w:pPr>
    </w:p>
    <w:p w14:paraId="77DFE1FB" w14:textId="77777777" w:rsidR="00813EC8" w:rsidRPr="00E3490E" w:rsidRDefault="00813EC8" w:rsidP="00E91F67">
      <w:pPr>
        <w:pStyle w:val="Eivli"/>
        <w:jc w:val="both"/>
        <w:rPr>
          <w:rFonts w:asciiTheme="minorHAnsi" w:hAnsiTheme="minorHAnsi" w:cstheme="minorHAnsi"/>
          <w:szCs w:val="24"/>
        </w:rPr>
      </w:pPr>
      <w:r w:rsidRPr="00E3490E">
        <w:rPr>
          <w:rFonts w:asciiTheme="minorHAnsi" w:hAnsiTheme="minorHAnsi" w:cstheme="minorHAnsi"/>
          <w:szCs w:val="24"/>
        </w:rPr>
        <w:t>Pelastussuunnitelma ja poistumisturvallisuusselvitys tarkistetaan vuosittain ja päivitetään tarpeen mukaan. Palo- ja pelastusviranomaisten kanssa tehdään yhteistyötä vuosittain tarkastusten ja henkilökunnan koulutusten myötä. Henkilökunnalle järjestetään pelastus- ja etsintäkoulutuskertauksia, sekä fyysisen ja henkisen väkivallan torjumiskoulutuksia mahdollisuuksien ja tarjonnan mukaisesti.</w:t>
      </w:r>
    </w:p>
    <w:p w14:paraId="45192C13" w14:textId="77777777" w:rsidR="00813EC8" w:rsidRPr="00E3490E" w:rsidRDefault="00813EC8" w:rsidP="00E91F67">
      <w:pPr>
        <w:pStyle w:val="Eivli"/>
        <w:jc w:val="both"/>
        <w:rPr>
          <w:rFonts w:asciiTheme="minorHAnsi" w:hAnsiTheme="minorHAnsi" w:cstheme="minorHAnsi"/>
          <w:szCs w:val="24"/>
        </w:rPr>
      </w:pPr>
    </w:p>
    <w:p w14:paraId="27F9E387" w14:textId="5AF0A463" w:rsidR="00813EC8" w:rsidRPr="00E3490E" w:rsidRDefault="00813EC8" w:rsidP="00E3490E">
      <w:pPr>
        <w:pStyle w:val="Eivli"/>
        <w:jc w:val="both"/>
        <w:rPr>
          <w:rFonts w:asciiTheme="minorHAnsi" w:hAnsiTheme="minorHAnsi" w:cstheme="minorHAnsi"/>
          <w:szCs w:val="24"/>
        </w:rPr>
      </w:pPr>
      <w:r w:rsidRPr="00E3490E">
        <w:rPr>
          <w:rFonts w:asciiTheme="minorHAnsi" w:hAnsiTheme="minorHAnsi" w:cstheme="minorHAnsi"/>
          <w:szCs w:val="24"/>
        </w:rPr>
        <w:t>Kanta-Hämeen edunvalvontatoimiston kanssa tehdään yhteistyötä asiakkaan taloudellisten asio</w:t>
      </w:r>
      <w:r w:rsidR="00E3490E">
        <w:rPr>
          <w:rFonts w:asciiTheme="minorHAnsi" w:hAnsiTheme="minorHAnsi" w:cstheme="minorHAnsi"/>
          <w:szCs w:val="24"/>
        </w:rPr>
        <w:t>i</w:t>
      </w:r>
      <w:r w:rsidRPr="00E3490E">
        <w:rPr>
          <w:rFonts w:asciiTheme="minorHAnsi" w:hAnsiTheme="minorHAnsi" w:cstheme="minorHAnsi"/>
          <w:szCs w:val="24"/>
        </w:rPr>
        <w:t xml:space="preserve">denhoitamiseksi. Tarvittaessa tehdään holhoustoimilain mukainen ilmoitus edunvalvonnan </w:t>
      </w:r>
      <w:r w:rsidRPr="00E3490E">
        <w:rPr>
          <w:rFonts w:asciiTheme="minorHAnsi" w:hAnsiTheme="minorHAnsi" w:cstheme="minorHAnsi"/>
          <w:szCs w:val="24"/>
        </w:rPr>
        <w:lastRenderedPageBreak/>
        <w:t xml:space="preserve">tarpeessa ilmeisesti olevasta henkilöstä, mikäli havaitaan että henkilö ei ole itse kykenevä talouden hoitoon tai talouden hoito ei ole asianmukaisesti hoidettu muiden henkilöiden toimesta. </w:t>
      </w:r>
    </w:p>
    <w:p w14:paraId="181E1B01" w14:textId="77777777" w:rsidR="00813EC8" w:rsidRPr="00E3490E" w:rsidRDefault="00813EC8" w:rsidP="00E3490E">
      <w:pPr>
        <w:pStyle w:val="Eivli"/>
        <w:jc w:val="both"/>
        <w:rPr>
          <w:rFonts w:asciiTheme="minorHAnsi" w:hAnsiTheme="minorHAnsi" w:cstheme="minorHAnsi"/>
          <w:szCs w:val="24"/>
        </w:rPr>
      </w:pPr>
    </w:p>
    <w:p w14:paraId="5E40AB3F" w14:textId="00280B3C" w:rsidR="00813EC8" w:rsidRPr="00E3490E" w:rsidRDefault="00813EC8" w:rsidP="00E3490E">
      <w:pPr>
        <w:pStyle w:val="Eivli"/>
        <w:jc w:val="both"/>
        <w:rPr>
          <w:rFonts w:asciiTheme="minorHAnsi" w:hAnsiTheme="minorHAnsi" w:cstheme="minorHAnsi"/>
          <w:szCs w:val="24"/>
        </w:rPr>
      </w:pPr>
      <w:r w:rsidRPr="00E3490E">
        <w:rPr>
          <w:rFonts w:asciiTheme="minorHAnsi" w:hAnsiTheme="minorHAnsi" w:cstheme="minorHAnsi"/>
          <w:szCs w:val="24"/>
        </w:rPr>
        <w:t xml:space="preserve">Kanta-Hämeen edunvalvontatoimiston Hämeenlinnan toimipiste, </w:t>
      </w:r>
      <w:proofErr w:type="spellStart"/>
      <w:r w:rsidRPr="00E3490E">
        <w:rPr>
          <w:rFonts w:asciiTheme="minorHAnsi" w:hAnsiTheme="minorHAnsi" w:cstheme="minorHAnsi"/>
          <w:szCs w:val="24"/>
        </w:rPr>
        <w:t>Wähäjärvenkatu</w:t>
      </w:r>
      <w:proofErr w:type="spellEnd"/>
      <w:r w:rsidRPr="00E3490E">
        <w:rPr>
          <w:rFonts w:asciiTheme="minorHAnsi" w:hAnsiTheme="minorHAnsi" w:cstheme="minorHAnsi"/>
          <w:szCs w:val="24"/>
        </w:rPr>
        <w:t xml:space="preserve"> 6, 13200 Hämeenlinna, puh. 029 565 2100 (arkisin 9-11), kanta-hame.edunvalvonta@oikeus.fi</w:t>
      </w:r>
    </w:p>
    <w:p w14:paraId="0BD76140" w14:textId="77777777" w:rsidR="00813EC8" w:rsidRPr="00E3490E" w:rsidRDefault="00813EC8" w:rsidP="00E3490E">
      <w:pPr>
        <w:pStyle w:val="Eivli"/>
        <w:jc w:val="both"/>
        <w:rPr>
          <w:rFonts w:asciiTheme="minorHAnsi" w:hAnsiTheme="minorHAnsi" w:cstheme="minorHAnsi"/>
          <w:szCs w:val="24"/>
        </w:rPr>
      </w:pPr>
    </w:p>
    <w:p w14:paraId="4C11693F" w14:textId="775E1F99" w:rsidR="005D29F4" w:rsidRPr="00E3490E" w:rsidRDefault="00813EC8" w:rsidP="00E3490E">
      <w:pPr>
        <w:pStyle w:val="Eivli"/>
        <w:jc w:val="both"/>
        <w:rPr>
          <w:rFonts w:asciiTheme="minorHAnsi" w:hAnsiTheme="minorHAnsi" w:cstheme="minorHAnsi"/>
          <w:szCs w:val="24"/>
        </w:rPr>
      </w:pPr>
      <w:r w:rsidRPr="00E3490E">
        <w:rPr>
          <w:rFonts w:asciiTheme="minorHAnsi" w:hAnsiTheme="minorHAnsi" w:cstheme="minorHAnsi"/>
          <w:szCs w:val="24"/>
        </w:rPr>
        <w:t>Sosiaalipäivystykseen voidaan ottaa tarvittaessa yhteyttä tilanteissa,</w:t>
      </w:r>
      <w:r w:rsidR="005D29F4" w:rsidRPr="00E3490E">
        <w:rPr>
          <w:rFonts w:asciiTheme="minorHAnsi" w:hAnsiTheme="minorHAnsi" w:cstheme="minorHAnsi"/>
          <w:szCs w:val="24"/>
        </w:rPr>
        <w:t xml:space="preserve"> </w:t>
      </w:r>
      <w:r w:rsidRPr="00E3490E">
        <w:rPr>
          <w:rFonts w:asciiTheme="minorHAnsi" w:hAnsiTheme="minorHAnsi" w:cstheme="minorHAnsi"/>
          <w:szCs w:val="24"/>
        </w:rPr>
        <w:t>joissa tarvitaan kiireellisesti sosiaalitoimen arviota tai ratkaisuja, jotka eivät voi odottaa seuraavaan</w:t>
      </w:r>
      <w:r w:rsidR="005D29F4" w:rsidRPr="00E3490E">
        <w:rPr>
          <w:rFonts w:asciiTheme="minorHAnsi" w:hAnsiTheme="minorHAnsi" w:cstheme="minorHAnsi"/>
          <w:szCs w:val="24"/>
        </w:rPr>
        <w:t xml:space="preserve"> </w:t>
      </w:r>
      <w:r w:rsidRPr="00E3490E">
        <w:rPr>
          <w:rFonts w:asciiTheme="minorHAnsi" w:hAnsiTheme="minorHAnsi" w:cstheme="minorHAnsi"/>
          <w:szCs w:val="24"/>
        </w:rPr>
        <w:t>arkipäivään. Sosiaalipäivystyksestä voidaan myös kysyä konsultaatioapua.</w:t>
      </w:r>
      <w:r w:rsidR="005D29F4" w:rsidRPr="00E3490E">
        <w:rPr>
          <w:rFonts w:asciiTheme="minorHAnsi" w:hAnsiTheme="minorHAnsi" w:cstheme="minorHAnsi"/>
          <w:szCs w:val="24"/>
        </w:rPr>
        <w:t xml:space="preserve"> </w:t>
      </w:r>
      <w:r w:rsidRPr="00E3490E">
        <w:rPr>
          <w:rFonts w:asciiTheme="minorHAnsi" w:hAnsiTheme="minorHAnsi" w:cstheme="minorHAnsi"/>
          <w:szCs w:val="24"/>
        </w:rPr>
        <w:t xml:space="preserve">Sosiaali- ja kriisipäivystyksen suora viranomaisnumero on 03 629 6560. Se on toiminnassa 24/7. </w:t>
      </w:r>
    </w:p>
    <w:p w14:paraId="3CAFD8F1" w14:textId="539E3119" w:rsidR="00813EC8" w:rsidRPr="00E3490E" w:rsidRDefault="00813EC8" w:rsidP="00E3490E">
      <w:pPr>
        <w:pStyle w:val="Eivli"/>
        <w:jc w:val="both"/>
        <w:rPr>
          <w:rFonts w:asciiTheme="minorHAnsi" w:hAnsiTheme="minorHAnsi" w:cstheme="minorHAnsi"/>
          <w:szCs w:val="24"/>
        </w:rPr>
      </w:pPr>
      <w:r w:rsidRPr="00E3490E">
        <w:rPr>
          <w:rFonts w:asciiTheme="minorHAnsi" w:hAnsiTheme="minorHAnsi" w:cstheme="minorHAnsi"/>
          <w:szCs w:val="24"/>
        </w:rPr>
        <w:t>Kuluttajaneuvonta antaa tietoa kuluttajan oikeuksista, mm. tavaran tai palvelun virheen hyvityksestä,</w:t>
      </w:r>
      <w:r w:rsidR="005D29F4" w:rsidRPr="00E3490E">
        <w:rPr>
          <w:rFonts w:asciiTheme="minorHAnsi" w:hAnsiTheme="minorHAnsi" w:cstheme="minorHAnsi"/>
          <w:szCs w:val="24"/>
        </w:rPr>
        <w:t xml:space="preserve"> </w:t>
      </w:r>
      <w:r w:rsidRPr="00E3490E">
        <w:rPr>
          <w:rFonts w:asciiTheme="minorHAnsi" w:hAnsiTheme="minorHAnsi" w:cstheme="minorHAnsi"/>
          <w:szCs w:val="24"/>
        </w:rPr>
        <w:t>sopimuksista ja maksamisesta sekä avustaa ja sovittelee kuluttajan ja yrityksen välisiä riitatilanteita.</w:t>
      </w:r>
      <w:r w:rsidR="005D29F4" w:rsidRPr="00E3490E">
        <w:rPr>
          <w:rFonts w:asciiTheme="minorHAnsi" w:hAnsiTheme="minorHAnsi" w:cstheme="minorHAnsi"/>
          <w:szCs w:val="24"/>
        </w:rPr>
        <w:t xml:space="preserve"> </w:t>
      </w:r>
      <w:r w:rsidRPr="00E3490E">
        <w:rPr>
          <w:rFonts w:asciiTheme="minorHAnsi" w:hAnsiTheme="minorHAnsi" w:cstheme="minorHAnsi"/>
          <w:szCs w:val="24"/>
        </w:rPr>
        <w:t>Kilpailu- ja kuluttajavirasta eli KKV. Kuluttajaneuvonnan puhelinpalvelu: 09 5110 1200. Palvelee ma, ti, ke,</w:t>
      </w:r>
      <w:r w:rsidR="005D29F4" w:rsidRPr="00E3490E">
        <w:rPr>
          <w:rFonts w:asciiTheme="minorHAnsi" w:hAnsiTheme="minorHAnsi" w:cstheme="minorHAnsi"/>
          <w:szCs w:val="24"/>
        </w:rPr>
        <w:t xml:space="preserve"> </w:t>
      </w:r>
      <w:r w:rsidRPr="00E3490E">
        <w:rPr>
          <w:rFonts w:asciiTheme="minorHAnsi" w:hAnsiTheme="minorHAnsi" w:cstheme="minorHAnsi"/>
          <w:szCs w:val="24"/>
        </w:rPr>
        <w:t>pe klo 9–12 ja to klo 12–15. Lisätietoja Kilpailu- ja kuluttajavirasto (</w:t>
      </w:r>
      <w:proofErr w:type="gramStart"/>
      <w:r w:rsidRPr="00E3490E">
        <w:rPr>
          <w:rFonts w:asciiTheme="minorHAnsi" w:hAnsiTheme="minorHAnsi" w:cstheme="minorHAnsi"/>
          <w:szCs w:val="24"/>
        </w:rPr>
        <w:t>kkv.fi)i.</w:t>
      </w:r>
      <w:proofErr w:type="gramEnd"/>
      <w:r w:rsidRPr="00E3490E">
        <w:rPr>
          <w:rFonts w:asciiTheme="minorHAnsi" w:hAnsiTheme="minorHAnsi" w:cstheme="minorHAnsi"/>
          <w:szCs w:val="24"/>
        </w:rPr>
        <w:t xml:space="preserve"> </w:t>
      </w:r>
    </w:p>
    <w:p w14:paraId="416A1028" w14:textId="1CFAB184" w:rsidR="00DB5FB8" w:rsidRPr="00E3490E" w:rsidRDefault="00DB5FB8" w:rsidP="00E91F67">
      <w:pPr>
        <w:pStyle w:val="Arial9"/>
        <w:jc w:val="both"/>
        <w:rPr>
          <w:rFonts w:asciiTheme="minorHAnsi" w:hAnsiTheme="minorHAnsi" w:cstheme="minorHAnsi"/>
          <w:color w:val="ED0000"/>
          <w:sz w:val="24"/>
          <w:szCs w:val="24"/>
        </w:rPr>
      </w:pPr>
    </w:p>
    <w:p w14:paraId="2046E230" w14:textId="77777777" w:rsidR="00893CF7" w:rsidRPr="00E3490E" w:rsidRDefault="00893CF7" w:rsidP="00E91F67">
      <w:pPr>
        <w:pStyle w:val="Arial9"/>
        <w:jc w:val="both"/>
        <w:rPr>
          <w:rFonts w:asciiTheme="minorHAnsi" w:hAnsiTheme="minorHAnsi" w:cstheme="minorHAnsi"/>
          <w:color w:val="ED0000"/>
          <w:sz w:val="24"/>
          <w:szCs w:val="24"/>
        </w:rPr>
      </w:pPr>
    </w:p>
    <w:p w14:paraId="2C65906D" w14:textId="56BD31AA" w:rsidR="00F10AAD" w:rsidRPr="00E3490E" w:rsidRDefault="00324B9C" w:rsidP="00E91F67">
      <w:pPr>
        <w:pStyle w:val="Otsikko2"/>
        <w:numPr>
          <w:ilvl w:val="0"/>
          <w:numId w:val="21"/>
        </w:numPr>
        <w:jc w:val="both"/>
        <w:rPr>
          <w:rFonts w:asciiTheme="minorHAnsi" w:hAnsiTheme="minorHAnsi" w:cstheme="minorHAnsi"/>
          <w:b/>
          <w:bCs/>
          <w:sz w:val="24"/>
          <w:szCs w:val="24"/>
        </w:rPr>
      </w:pPr>
      <w:bookmarkStart w:id="35" w:name="_Toc175238164"/>
      <w:bookmarkStart w:id="36" w:name="_Toc45556464"/>
      <w:r w:rsidRPr="00E3490E">
        <w:rPr>
          <w:rFonts w:asciiTheme="minorHAnsi" w:hAnsiTheme="minorHAnsi" w:cstheme="minorHAnsi"/>
          <w:b/>
          <w:bCs/>
          <w:sz w:val="24"/>
          <w:szCs w:val="24"/>
        </w:rPr>
        <w:t>HENKILÖSTÖ</w:t>
      </w:r>
      <w:bookmarkEnd w:id="35"/>
    </w:p>
    <w:p w14:paraId="7997ABF4" w14:textId="77777777" w:rsidR="00324B9C" w:rsidRPr="00E3490E" w:rsidRDefault="00324B9C" w:rsidP="00E91F67">
      <w:pPr>
        <w:pStyle w:val="Eivli"/>
        <w:jc w:val="both"/>
        <w:rPr>
          <w:rFonts w:asciiTheme="minorHAnsi" w:hAnsiTheme="minorHAnsi" w:cstheme="minorHAnsi"/>
          <w:b/>
          <w:bCs/>
          <w:szCs w:val="24"/>
        </w:rPr>
      </w:pPr>
    </w:p>
    <w:p w14:paraId="4E1ACA36" w14:textId="396F3772" w:rsidR="008C7C99" w:rsidRPr="00E3490E" w:rsidRDefault="009214BD" w:rsidP="00E91F67">
      <w:pPr>
        <w:pStyle w:val="Eivli"/>
        <w:jc w:val="both"/>
        <w:rPr>
          <w:rFonts w:asciiTheme="minorHAnsi" w:hAnsiTheme="minorHAnsi" w:cstheme="minorHAnsi"/>
          <w:b/>
          <w:bCs/>
          <w:szCs w:val="24"/>
        </w:rPr>
      </w:pPr>
      <w:r w:rsidRPr="00E3490E">
        <w:rPr>
          <w:rFonts w:asciiTheme="minorHAnsi" w:hAnsiTheme="minorHAnsi" w:cstheme="minorHAnsi"/>
          <w:b/>
          <w:bCs/>
          <w:szCs w:val="24"/>
        </w:rPr>
        <w:t>Henkilöstön määrä</w:t>
      </w:r>
      <w:r w:rsidR="005D29F4" w:rsidRPr="00E3490E">
        <w:rPr>
          <w:rFonts w:asciiTheme="minorHAnsi" w:hAnsiTheme="minorHAnsi" w:cstheme="minorHAnsi"/>
          <w:b/>
          <w:bCs/>
          <w:szCs w:val="24"/>
        </w:rPr>
        <w:t xml:space="preserve"> ja </w:t>
      </w:r>
      <w:r w:rsidRPr="00E3490E">
        <w:rPr>
          <w:rFonts w:asciiTheme="minorHAnsi" w:hAnsiTheme="minorHAnsi" w:cstheme="minorHAnsi"/>
          <w:b/>
          <w:bCs/>
          <w:szCs w:val="24"/>
        </w:rPr>
        <w:t>rakenne ja riittävyys sekä sijaisten käytön periaatteet</w:t>
      </w:r>
      <w:bookmarkEnd w:id="36"/>
    </w:p>
    <w:p w14:paraId="2E448EEA" w14:textId="04FD3612" w:rsidR="008C7C99" w:rsidRPr="00E3490E" w:rsidRDefault="005C2F3B" w:rsidP="00E91F67">
      <w:pPr>
        <w:pStyle w:val="Eivli"/>
        <w:jc w:val="both"/>
        <w:rPr>
          <w:rFonts w:asciiTheme="minorHAnsi" w:hAnsiTheme="minorHAnsi" w:cstheme="minorHAnsi"/>
          <w:szCs w:val="24"/>
        </w:rPr>
      </w:pPr>
      <w:r w:rsidRPr="00E3490E">
        <w:rPr>
          <w:rFonts w:asciiTheme="minorHAnsi" w:hAnsiTheme="minorHAnsi" w:cstheme="minorHAnsi"/>
          <w:szCs w:val="24"/>
        </w:rPr>
        <w:t xml:space="preserve">Henkilöstön määrä, mitoitus ja rakenne täyttävät sosiaalihuollon toiminnalle asetetut säädökset ja vaatimukset. </w:t>
      </w:r>
      <w:r w:rsidR="005D29F4" w:rsidRPr="00E3490E">
        <w:rPr>
          <w:rFonts w:asciiTheme="minorHAnsi" w:hAnsiTheme="minorHAnsi" w:cstheme="minorHAnsi"/>
          <w:szCs w:val="24"/>
        </w:rPr>
        <w:t xml:space="preserve">Tällä hetkellä hoitajamitoituksen minimi on 0,65 hoitajaa yhtä ympärivuorokautisessa hoivassa oleva </w:t>
      </w:r>
      <w:r w:rsidR="00EB7198" w:rsidRPr="00E3490E">
        <w:rPr>
          <w:rFonts w:asciiTheme="minorHAnsi" w:hAnsiTheme="minorHAnsi" w:cstheme="minorHAnsi"/>
          <w:szCs w:val="24"/>
        </w:rPr>
        <w:t>asiak</w:t>
      </w:r>
      <w:r w:rsidR="005D29F4" w:rsidRPr="00E3490E">
        <w:rPr>
          <w:rFonts w:asciiTheme="minorHAnsi" w:hAnsiTheme="minorHAnsi" w:cstheme="minorHAnsi"/>
          <w:szCs w:val="24"/>
        </w:rPr>
        <w:t xml:space="preserve">asta kohden. </w:t>
      </w:r>
      <w:r w:rsidRPr="00E3490E">
        <w:rPr>
          <w:rFonts w:asciiTheme="minorHAnsi" w:hAnsiTheme="minorHAnsi" w:cstheme="minorHAnsi"/>
          <w:szCs w:val="24"/>
        </w:rPr>
        <w:t>Henkilökuntaa on paikalla ympäri vuorokauden. Kaikissa työvuoroissa on koulutettua sosiaali- ja terveydenhuollon ammatillise</w:t>
      </w:r>
      <w:r w:rsidR="008C7C99" w:rsidRPr="00E3490E">
        <w:rPr>
          <w:rFonts w:asciiTheme="minorHAnsi" w:hAnsiTheme="minorHAnsi" w:cstheme="minorHAnsi"/>
          <w:szCs w:val="24"/>
        </w:rPr>
        <w:t>n</w:t>
      </w:r>
      <w:r w:rsidRPr="00E3490E">
        <w:rPr>
          <w:rFonts w:asciiTheme="minorHAnsi" w:hAnsiTheme="minorHAnsi" w:cstheme="minorHAnsi"/>
          <w:szCs w:val="24"/>
        </w:rPr>
        <w:t xml:space="preserve"> kelpoisuusehdot täyttävää ja lääkehoidon koulutuksen omaavaa henkilöstöä</w:t>
      </w:r>
      <w:r w:rsidR="007272E8" w:rsidRPr="00E3490E">
        <w:rPr>
          <w:rFonts w:asciiTheme="minorHAnsi" w:hAnsiTheme="minorHAnsi" w:cstheme="minorHAnsi"/>
          <w:szCs w:val="24"/>
        </w:rPr>
        <w:t xml:space="preserve">. </w:t>
      </w:r>
      <w:r w:rsidR="007272E8" w:rsidRPr="00E3490E">
        <w:rPr>
          <w:rFonts w:asciiTheme="minorHAnsi" w:eastAsiaTheme="minorEastAsia" w:hAnsiTheme="minorHAnsi" w:cstheme="minorHAnsi"/>
          <w:szCs w:val="24"/>
        </w:rPr>
        <w:t xml:space="preserve"> </w:t>
      </w:r>
    </w:p>
    <w:p w14:paraId="72D1588A" w14:textId="77777777" w:rsidR="007272E8" w:rsidRPr="00E3490E" w:rsidRDefault="007272E8" w:rsidP="00E91F67">
      <w:pPr>
        <w:pStyle w:val="Eivli"/>
        <w:jc w:val="both"/>
        <w:rPr>
          <w:rFonts w:asciiTheme="minorHAnsi" w:hAnsiTheme="minorHAnsi" w:cstheme="minorHAnsi"/>
          <w:szCs w:val="24"/>
        </w:rPr>
      </w:pPr>
    </w:p>
    <w:p w14:paraId="6FDC22C7" w14:textId="77777777" w:rsidR="0008768F" w:rsidRDefault="0012713D" w:rsidP="00E91F67">
      <w:pPr>
        <w:pStyle w:val="Eivli"/>
        <w:jc w:val="both"/>
        <w:rPr>
          <w:rFonts w:asciiTheme="minorHAnsi" w:hAnsiTheme="minorHAnsi" w:cstheme="minorHAnsi"/>
          <w:szCs w:val="24"/>
        </w:rPr>
      </w:pPr>
      <w:r w:rsidRPr="00E3490E">
        <w:rPr>
          <w:rFonts w:asciiTheme="minorHAnsi" w:hAnsiTheme="minorHAnsi" w:cstheme="minorHAnsi"/>
          <w:szCs w:val="24"/>
        </w:rPr>
        <w:t xml:space="preserve">Yksikössä </w:t>
      </w:r>
      <w:r w:rsidR="00A334A0" w:rsidRPr="00E3490E">
        <w:rPr>
          <w:rFonts w:asciiTheme="minorHAnsi" w:hAnsiTheme="minorHAnsi" w:cstheme="minorHAnsi"/>
          <w:szCs w:val="24"/>
        </w:rPr>
        <w:t>työskentelee</w:t>
      </w:r>
      <w:r w:rsidRPr="00E3490E">
        <w:rPr>
          <w:rFonts w:asciiTheme="minorHAnsi" w:hAnsiTheme="minorHAnsi" w:cstheme="minorHAnsi"/>
          <w:szCs w:val="24"/>
        </w:rPr>
        <w:t xml:space="preserve"> </w:t>
      </w:r>
      <w:r w:rsidR="007272E8" w:rsidRPr="00E3490E">
        <w:rPr>
          <w:rFonts w:asciiTheme="minorHAnsi" w:hAnsiTheme="minorHAnsi" w:cstheme="minorHAnsi"/>
          <w:szCs w:val="24"/>
        </w:rPr>
        <w:t>hoitohenkilökuntaa</w:t>
      </w:r>
      <w:r w:rsidRPr="00E3490E">
        <w:rPr>
          <w:rFonts w:asciiTheme="minorHAnsi" w:hAnsiTheme="minorHAnsi" w:cstheme="minorHAnsi"/>
          <w:szCs w:val="24"/>
        </w:rPr>
        <w:t xml:space="preserve"> niin, että koulutettujen hoitohenkilöiden määrä vuoroissa täyttyy. </w:t>
      </w:r>
      <w:r w:rsidR="005C2F3B" w:rsidRPr="00E3490E">
        <w:rPr>
          <w:rFonts w:asciiTheme="minorHAnsi" w:hAnsiTheme="minorHAnsi" w:cstheme="minorHAnsi"/>
          <w:szCs w:val="24"/>
        </w:rPr>
        <w:t xml:space="preserve">Sijaisina käytetään ammatillisesti kokeneita </w:t>
      </w:r>
      <w:r w:rsidR="00A334A0" w:rsidRPr="00E3490E">
        <w:rPr>
          <w:rFonts w:asciiTheme="minorHAnsi" w:hAnsiTheme="minorHAnsi" w:cstheme="minorHAnsi"/>
          <w:szCs w:val="24"/>
        </w:rPr>
        <w:t>keikkalaisia</w:t>
      </w:r>
      <w:r w:rsidR="005C2F3B" w:rsidRPr="00E3490E">
        <w:rPr>
          <w:rFonts w:asciiTheme="minorHAnsi" w:hAnsiTheme="minorHAnsi" w:cstheme="minorHAnsi"/>
          <w:szCs w:val="24"/>
        </w:rPr>
        <w:t xml:space="preserve"> ja/tai opiskelussa jo pitkälle edenneitä opiskelijoita. </w:t>
      </w:r>
      <w:r w:rsidR="006E58D4" w:rsidRPr="00E3490E">
        <w:rPr>
          <w:rFonts w:asciiTheme="minorHAnsi" w:hAnsiTheme="minorHAnsi" w:cstheme="minorHAnsi"/>
          <w:szCs w:val="24"/>
        </w:rPr>
        <w:t xml:space="preserve">Käytössä on myös </w:t>
      </w:r>
      <w:r w:rsidR="005D29F4" w:rsidRPr="00E3490E">
        <w:rPr>
          <w:rFonts w:asciiTheme="minorHAnsi" w:hAnsiTheme="minorHAnsi" w:cstheme="minorHAnsi"/>
          <w:szCs w:val="24"/>
        </w:rPr>
        <w:t>Tempore</w:t>
      </w:r>
      <w:r w:rsidR="006E58D4" w:rsidRPr="00E3490E">
        <w:rPr>
          <w:rFonts w:asciiTheme="minorHAnsi" w:hAnsiTheme="minorHAnsi" w:cstheme="minorHAnsi"/>
          <w:szCs w:val="24"/>
        </w:rPr>
        <w:t>- sijaispalvelu.</w:t>
      </w:r>
      <w:r w:rsidR="007272E8" w:rsidRPr="00E3490E">
        <w:rPr>
          <w:rFonts w:asciiTheme="minorHAnsi" w:hAnsiTheme="minorHAnsi" w:cstheme="minorHAnsi"/>
          <w:szCs w:val="24"/>
        </w:rPr>
        <w:t xml:space="preserve"> </w:t>
      </w:r>
      <w:r w:rsidR="005C2F3B" w:rsidRPr="00E3490E">
        <w:rPr>
          <w:rFonts w:asciiTheme="minorHAnsi" w:hAnsiTheme="minorHAnsi" w:cstheme="minorHAnsi"/>
          <w:szCs w:val="24"/>
        </w:rPr>
        <w:t>Henkilökunnan riittävyyttä</w:t>
      </w:r>
      <w:r w:rsidR="008C7C99" w:rsidRPr="00E3490E">
        <w:rPr>
          <w:rFonts w:asciiTheme="minorHAnsi" w:hAnsiTheme="minorHAnsi" w:cstheme="minorHAnsi"/>
          <w:szCs w:val="24"/>
        </w:rPr>
        <w:t>,</w:t>
      </w:r>
      <w:r w:rsidR="005C2F3B" w:rsidRPr="00E3490E">
        <w:rPr>
          <w:rFonts w:asciiTheme="minorHAnsi" w:hAnsiTheme="minorHAnsi" w:cstheme="minorHAnsi"/>
          <w:szCs w:val="24"/>
        </w:rPr>
        <w:t xml:space="preserve"> sekä välittömän (hoito), että välillisen (</w:t>
      </w:r>
      <w:r w:rsidR="00957D8C" w:rsidRPr="00E3490E">
        <w:rPr>
          <w:rFonts w:asciiTheme="minorHAnsi" w:hAnsiTheme="minorHAnsi" w:cstheme="minorHAnsi"/>
          <w:szCs w:val="24"/>
        </w:rPr>
        <w:t>siivous, keittiö ym.)</w:t>
      </w:r>
      <w:r w:rsidR="005C2F3B" w:rsidRPr="00E3490E">
        <w:rPr>
          <w:rFonts w:asciiTheme="minorHAnsi" w:hAnsiTheme="minorHAnsi" w:cstheme="minorHAnsi"/>
          <w:szCs w:val="24"/>
        </w:rPr>
        <w:t xml:space="preserve">, </w:t>
      </w:r>
      <w:r w:rsidR="00957D8C" w:rsidRPr="00E3490E">
        <w:rPr>
          <w:rFonts w:asciiTheme="minorHAnsi" w:hAnsiTheme="minorHAnsi" w:cstheme="minorHAnsi"/>
          <w:szCs w:val="24"/>
        </w:rPr>
        <w:t>s</w:t>
      </w:r>
      <w:r w:rsidR="005C2F3B" w:rsidRPr="00E3490E">
        <w:rPr>
          <w:rFonts w:asciiTheme="minorHAnsi" w:hAnsiTheme="minorHAnsi" w:cstheme="minorHAnsi"/>
          <w:szCs w:val="24"/>
        </w:rPr>
        <w:t>eurataan vuoroittain ja tarvittaessa sijaisia järjestetään erillisen ohjeistuksen mukaisesti.</w:t>
      </w:r>
      <w:r w:rsidRPr="00E3490E">
        <w:rPr>
          <w:rFonts w:asciiTheme="minorHAnsi" w:hAnsiTheme="minorHAnsi" w:cstheme="minorHAnsi"/>
          <w:szCs w:val="24"/>
        </w:rPr>
        <w:t xml:space="preserve"> </w:t>
      </w:r>
      <w:bookmarkStart w:id="37" w:name="_Toc45556465"/>
    </w:p>
    <w:p w14:paraId="0B3DFC4D" w14:textId="77777777" w:rsidR="0008768F" w:rsidRDefault="0008768F" w:rsidP="00E91F67">
      <w:pPr>
        <w:pStyle w:val="Eivli"/>
        <w:jc w:val="both"/>
        <w:rPr>
          <w:rFonts w:asciiTheme="minorHAnsi" w:hAnsiTheme="minorHAnsi" w:cstheme="minorHAnsi"/>
          <w:szCs w:val="24"/>
        </w:rPr>
      </w:pPr>
    </w:p>
    <w:p w14:paraId="247DABCD" w14:textId="77777777" w:rsidR="0008768F" w:rsidRDefault="00BB052F" w:rsidP="00E91F67">
      <w:pPr>
        <w:pStyle w:val="Eivli"/>
        <w:jc w:val="both"/>
        <w:rPr>
          <w:rFonts w:asciiTheme="minorHAnsi" w:hAnsiTheme="minorHAnsi" w:cstheme="minorHAnsi"/>
          <w:szCs w:val="24"/>
        </w:rPr>
      </w:pPr>
      <w:r w:rsidRPr="00E3490E">
        <w:rPr>
          <w:rFonts w:asciiTheme="minorHAnsi" w:hAnsiTheme="minorHAnsi" w:cstheme="minorHAnsi"/>
          <w:szCs w:val="24"/>
        </w:rPr>
        <w:t>Riittävä</w:t>
      </w:r>
      <w:r w:rsidR="008C7C99" w:rsidRPr="00E3490E">
        <w:rPr>
          <w:rFonts w:asciiTheme="minorHAnsi" w:hAnsiTheme="minorHAnsi" w:cstheme="minorHAnsi"/>
          <w:szCs w:val="24"/>
        </w:rPr>
        <w:t>n</w:t>
      </w:r>
      <w:r w:rsidRPr="00E3490E">
        <w:rPr>
          <w:rFonts w:asciiTheme="minorHAnsi" w:hAnsiTheme="minorHAnsi" w:cstheme="minorHAnsi"/>
          <w:szCs w:val="24"/>
        </w:rPr>
        <w:t xml:space="preserve"> tuki- ja avustavan henkilöstön määrän on varmistettu sillä, että yksikköön on palkattu keit</w:t>
      </w:r>
      <w:r w:rsidR="00A334A0" w:rsidRPr="00E3490E">
        <w:rPr>
          <w:rFonts w:asciiTheme="minorHAnsi" w:hAnsiTheme="minorHAnsi" w:cstheme="minorHAnsi"/>
          <w:szCs w:val="24"/>
        </w:rPr>
        <w:t>tiöhenki</w:t>
      </w:r>
      <w:r w:rsidR="00143073" w:rsidRPr="00E3490E">
        <w:rPr>
          <w:rFonts w:asciiTheme="minorHAnsi" w:hAnsiTheme="minorHAnsi" w:cstheme="minorHAnsi"/>
          <w:szCs w:val="24"/>
        </w:rPr>
        <w:t>l</w:t>
      </w:r>
      <w:r w:rsidR="00A334A0" w:rsidRPr="00E3490E">
        <w:rPr>
          <w:rFonts w:asciiTheme="minorHAnsi" w:hAnsiTheme="minorHAnsi" w:cstheme="minorHAnsi"/>
          <w:szCs w:val="24"/>
        </w:rPr>
        <w:t>ökunt</w:t>
      </w:r>
      <w:r w:rsidR="00F10AAD" w:rsidRPr="00E3490E">
        <w:rPr>
          <w:rFonts w:asciiTheme="minorHAnsi" w:hAnsiTheme="minorHAnsi" w:cstheme="minorHAnsi"/>
          <w:szCs w:val="24"/>
        </w:rPr>
        <w:t>a</w:t>
      </w:r>
      <w:r w:rsidR="00143073" w:rsidRPr="00E3490E">
        <w:rPr>
          <w:rFonts w:asciiTheme="minorHAnsi" w:hAnsiTheme="minorHAnsi" w:cstheme="minorHAnsi"/>
          <w:szCs w:val="24"/>
        </w:rPr>
        <w:t>a</w:t>
      </w:r>
      <w:r w:rsidRPr="00E3490E">
        <w:rPr>
          <w:rFonts w:asciiTheme="minorHAnsi" w:hAnsiTheme="minorHAnsi" w:cstheme="minorHAnsi"/>
          <w:szCs w:val="24"/>
        </w:rPr>
        <w:t>, siisti</w:t>
      </w:r>
      <w:r w:rsidR="00A334A0" w:rsidRPr="00E3490E">
        <w:rPr>
          <w:rFonts w:asciiTheme="minorHAnsi" w:hAnsiTheme="minorHAnsi" w:cstheme="minorHAnsi"/>
          <w:szCs w:val="24"/>
        </w:rPr>
        <w:t>jät</w:t>
      </w:r>
      <w:r w:rsidR="00F03155" w:rsidRPr="00E3490E">
        <w:rPr>
          <w:rFonts w:asciiTheme="minorHAnsi" w:hAnsiTheme="minorHAnsi" w:cstheme="minorHAnsi"/>
          <w:szCs w:val="24"/>
        </w:rPr>
        <w:t xml:space="preserve"> ja</w:t>
      </w:r>
      <w:r w:rsidRPr="00E3490E">
        <w:rPr>
          <w:rFonts w:asciiTheme="minorHAnsi" w:hAnsiTheme="minorHAnsi" w:cstheme="minorHAnsi"/>
          <w:szCs w:val="24"/>
        </w:rPr>
        <w:t xml:space="preserve"> </w:t>
      </w:r>
      <w:r w:rsidR="00A334A0" w:rsidRPr="00E3490E">
        <w:rPr>
          <w:rFonts w:asciiTheme="minorHAnsi" w:hAnsiTheme="minorHAnsi" w:cstheme="minorHAnsi"/>
          <w:szCs w:val="24"/>
        </w:rPr>
        <w:t>talonmies huolehtimaan välillisestä asiakastyöstä.</w:t>
      </w:r>
      <w:r w:rsidR="007272E8" w:rsidRPr="00E3490E">
        <w:rPr>
          <w:rFonts w:asciiTheme="minorHAnsi" w:hAnsiTheme="minorHAnsi" w:cstheme="minorHAnsi"/>
          <w:szCs w:val="24"/>
        </w:rPr>
        <w:t xml:space="preserve"> </w:t>
      </w:r>
    </w:p>
    <w:p w14:paraId="6F029B1A" w14:textId="77777777" w:rsidR="0008768F" w:rsidRDefault="0008768F" w:rsidP="00E91F67">
      <w:pPr>
        <w:pStyle w:val="Eivli"/>
        <w:jc w:val="both"/>
        <w:rPr>
          <w:rFonts w:asciiTheme="minorHAnsi" w:hAnsiTheme="minorHAnsi" w:cstheme="minorHAnsi"/>
          <w:szCs w:val="24"/>
        </w:rPr>
      </w:pPr>
    </w:p>
    <w:p w14:paraId="2A99AEE2" w14:textId="77777777" w:rsidR="0008768F" w:rsidRDefault="0008768F" w:rsidP="00E91F67">
      <w:pPr>
        <w:pStyle w:val="Eivli"/>
        <w:jc w:val="both"/>
        <w:rPr>
          <w:rFonts w:asciiTheme="minorHAnsi" w:hAnsiTheme="minorHAnsi" w:cstheme="minorHAnsi"/>
          <w:szCs w:val="24"/>
        </w:rPr>
      </w:pPr>
    </w:p>
    <w:p w14:paraId="234535CE" w14:textId="77777777" w:rsidR="0008768F" w:rsidRDefault="0008768F" w:rsidP="00E91F67">
      <w:pPr>
        <w:pStyle w:val="Eivli"/>
        <w:jc w:val="both"/>
        <w:rPr>
          <w:rFonts w:asciiTheme="minorHAnsi" w:hAnsiTheme="minorHAnsi" w:cstheme="minorHAnsi"/>
          <w:szCs w:val="24"/>
        </w:rPr>
      </w:pPr>
    </w:p>
    <w:p w14:paraId="479A4404" w14:textId="77777777" w:rsidR="0008768F" w:rsidRDefault="0008768F" w:rsidP="00E91F67">
      <w:pPr>
        <w:pStyle w:val="Eivli"/>
        <w:jc w:val="both"/>
        <w:rPr>
          <w:rFonts w:asciiTheme="minorHAnsi" w:hAnsiTheme="minorHAnsi" w:cstheme="minorHAnsi"/>
          <w:szCs w:val="24"/>
        </w:rPr>
      </w:pPr>
    </w:p>
    <w:p w14:paraId="47EFC7F1" w14:textId="77777777" w:rsidR="0008768F" w:rsidRDefault="0008768F" w:rsidP="00E91F67">
      <w:pPr>
        <w:pStyle w:val="Eivli"/>
        <w:jc w:val="both"/>
        <w:rPr>
          <w:rFonts w:asciiTheme="minorHAnsi" w:hAnsiTheme="minorHAnsi" w:cstheme="minorHAnsi"/>
          <w:szCs w:val="24"/>
        </w:rPr>
      </w:pPr>
    </w:p>
    <w:p w14:paraId="3B112440" w14:textId="77777777" w:rsidR="0008768F" w:rsidRDefault="0008768F" w:rsidP="00E91F67">
      <w:pPr>
        <w:pStyle w:val="Eivli"/>
        <w:jc w:val="both"/>
        <w:rPr>
          <w:rFonts w:asciiTheme="minorHAnsi" w:hAnsiTheme="minorHAnsi" w:cstheme="minorHAnsi"/>
          <w:szCs w:val="24"/>
        </w:rPr>
      </w:pPr>
    </w:p>
    <w:p w14:paraId="2A4BBD6F" w14:textId="77777777" w:rsidR="0008768F" w:rsidRDefault="0008768F" w:rsidP="00E91F67">
      <w:pPr>
        <w:pStyle w:val="Eivli"/>
        <w:jc w:val="both"/>
        <w:rPr>
          <w:rFonts w:asciiTheme="minorHAnsi" w:hAnsiTheme="minorHAnsi" w:cstheme="minorHAnsi"/>
          <w:szCs w:val="24"/>
        </w:rPr>
      </w:pPr>
    </w:p>
    <w:p w14:paraId="78066FDE" w14:textId="77777777" w:rsidR="0008768F" w:rsidRDefault="0008768F" w:rsidP="00E91F67">
      <w:pPr>
        <w:pStyle w:val="Eivli"/>
        <w:jc w:val="both"/>
        <w:rPr>
          <w:rFonts w:asciiTheme="minorHAnsi" w:hAnsiTheme="minorHAnsi" w:cstheme="minorHAnsi"/>
          <w:szCs w:val="24"/>
        </w:rPr>
      </w:pPr>
    </w:p>
    <w:p w14:paraId="24C71288" w14:textId="77777777" w:rsidR="0008768F" w:rsidRDefault="0008768F" w:rsidP="00E91F67">
      <w:pPr>
        <w:pStyle w:val="Eivli"/>
        <w:jc w:val="both"/>
        <w:rPr>
          <w:rFonts w:asciiTheme="minorHAnsi" w:hAnsiTheme="minorHAnsi" w:cstheme="minorHAnsi"/>
          <w:szCs w:val="24"/>
        </w:rPr>
      </w:pPr>
    </w:p>
    <w:p w14:paraId="27E71D13" w14:textId="77777777" w:rsidR="0008768F" w:rsidRDefault="0008768F" w:rsidP="00E91F67">
      <w:pPr>
        <w:pStyle w:val="Eivli"/>
        <w:jc w:val="both"/>
        <w:rPr>
          <w:rFonts w:asciiTheme="minorHAnsi" w:hAnsiTheme="minorHAnsi" w:cstheme="minorHAnsi"/>
          <w:szCs w:val="24"/>
        </w:rPr>
      </w:pPr>
    </w:p>
    <w:p w14:paraId="672C9FC4" w14:textId="036328AD" w:rsidR="000A5E77" w:rsidRPr="00E3490E" w:rsidRDefault="00195FDD" w:rsidP="0008768F">
      <w:pPr>
        <w:pStyle w:val="Eivli"/>
        <w:jc w:val="both"/>
        <w:rPr>
          <w:rFonts w:asciiTheme="minorHAnsi" w:hAnsiTheme="minorHAnsi" w:cstheme="minorHAnsi"/>
          <w:szCs w:val="24"/>
        </w:rPr>
      </w:pPr>
      <w:r>
        <w:rPr>
          <w:rFonts w:asciiTheme="minorHAnsi" w:hAnsiTheme="minorHAnsi" w:cstheme="minorHAnsi"/>
          <w:szCs w:val="24"/>
        </w:rPr>
        <w:lastRenderedPageBreak/>
        <w:t>Ilonpisaran</w:t>
      </w:r>
      <w:r w:rsidR="007272E8" w:rsidRPr="00E3490E">
        <w:rPr>
          <w:rFonts w:asciiTheme="minorHAnsi" w:hAnsiTheme="minorHAnsi" w:cstheme="minorHAnsi"/>
          <w:szCs w:val="24"/>
        </w:rPr>
        <w:t xml:space="preserve"> suunniteltu henkilöstön määrä ja rakenne</w:t>
      </w:r>
      <w:r w:rsidR="0008768F">
        <w:rPr>
          <w:rFonts w:asciiTheme="minorHAnsi" w:hAnsiTheme="minorHAnsi" w:cstheme="minorHAnsi"/>
          <w:szCs w:val="24"/>
        </w:rPr>
        <w:t xml:space="preserve"> (vakituiset työsuhteet)</w:t>
      </w:r>
      <w:r w:rsidR="007272E8" w:rsidRPr="00E3490E">
        <w:rPr>
          <w:rFonts w:asciiTheme="minorHAnsi" w:hAnsiTheme="minorHAnsi" w:cstheme="minorHAnsi"/>
          <w:szCs w:val="24"/>
        </w:rPr>
        <w:t>:</w:t>
      </w:r>
    </w:p>
    <w:p w14:paraId="2DB38136" w14:textId="77777777" w:rsidR="007272E8" w:rsidRPr="00E3490E" w:rsidRDefault="007272E8" w:rsidP="007272E8">
      <w:pPr>
        <w:pStyle w:val="Eivli"/>
        <w:rPr>
          <w:rFonts w:asciiTheme="minorHAnsi" w:hAnsiTheme="minorHAnsi" w:cstheme="minorHAnsi"/>
          <w:szCs w:val="24"/>
        </w:rPr>
      </w:pPr>
    </w:p>
    <w:tbl>
      <w:tblPr>
        <w:tblStyle w:val="TaulukkoRuudukko"/>
        <w:tblW w:w="4980" w:type="pct"/>
        <w:tblLook w:val="04A0" w:firstRow="1" w:lastRow="0" w:firstColumn="1" w:lastColumn="0" w:noHBand="0" w:noVBand="1"/>
      </w:tblPr>
      <w:tblGrid>
        <w:gridCol w:w="7809"/>
        <w:gridCol w:w="1780"/>
      </w:tblGrid>
      <w:tr w:rsidR="007272E8" w:rsidRPr="00E3490E" w14:paraId="718655C8" w14:textId="77777777" w:rsidTr="006267EC">
        <w:trPr>
          <w:tblHeader/>
        </w:trPr>
        <w:tc>
          <w:tcPr>
            <w:tcW w:w="4072" w:type="pct"/>
            <w:shd w:val="clear" w:color="auto" w:fill="D9D9D9" w:themeFill="background1" w:themeFillShade="D9"/>
          </w:tcPr>
          <w:p w14:paraId="3893DEDA" w14:textId="77777777" w:rsidR="007272E8" w:rsidRPr="00E3490E" w:rsidRDefault="007272E8" w:rsidP="007272E8">
            <w:pPr>
              <w:pStyle w:val="Eivli"/>
              <w:rPr>
                <w:rFonts w:asciiTheme="minorHAnsi" w:hAnsiTheme="minorHAnsi" w:cstheme="minorHAnsi"/>
                <w:szCs w:val="24"/>
              </w:rPr>
            </w:pPr>
            <w:r w:rsidRPr="00E3490E">
              <w:rPr>
                <w:rFonts w:asciiTheme="minorHAnsi" w:hAnsiTheme="minorHAnsi" w:cstheme="minorHAnsi"/>
                <w:szCs w:val="24"/>
              </w:rPr>
              <w:t>Nimike tai koulutus</w:t>
            </w:r>
          </w:p>
        </w:tc>
        <w:tc>
          <w:tcPr>
            <w:tcW w:w="928" w:type="pct"/>
            <w:shd w:val="clear" w:color="auto" w:fill="D9D9D9" w:themeFill="background1" w:themeFillShade="D9"/>
          </w:tcPr>
          <w:p w14:paraId="1BD911A3" w14:textId="77777777" w:rsidR="007272E8" w:rsidRPr="00E3490E" w:rsidRDefault="007272E8" w:rsidP="007272E8">
            <w:pPr>
              <w:pStyle w:val="Eivli"/>
              <w:rPr>
                <w:rFonts w:asciiTheme="minorHAnsi" w:hAnsiTheme="minorHAnsi" w:cstheme="minorHAnsi"/>
                <w:szCs w:val="24"/>
              </w:rPr>
            </w:pPr>
            <w:r w:rsidRPr="00E3490E">
              <w:rPr>
                <w:rFonts w:asciiTheme="minorHAnsi" w:hAnsiTheme="minorHAnsi" w:cstheme="minorHAnsi"/>
                <w:szCs w:val="24"/>
              </w:rPr>
              <w:t>Lukumäärä</w:t>
            </w:r>
          </w:p>
        </w:tc>
      </w:tr>
      <w:tr w:rsidR="000A5E77" w:rsidRPr="00E3490E" w14:paraId="491B6239" w14:textId="77777777" w:rsidTr="006267EC">
        <w:tc>
          <w:tcPr>
            <w:tcW w:w="4072" w:type="pct"/>
          </w:tcPr>
          <w:p w14:paraId="4ADC6531" w14:textId="34BB1158" w:rsidR="000A5E77" w:rsidRPr="00E3490E" w:rsidRDefault="000A5E77" w:rsidP="007272E8">
            <w:pPr>
              <w:pStyle w:val="Eivli"/>
              <w:rPr>
                <w:rFonts w:asciiTheme="minorHAnsi" w:hAnsiTheme="minorHAnsi" w:cstheme="minorHAnsi"/>
                <w:szCs w:val="24"/>
              </w:rPr>
            </w:pPr>
            <w:r>
              <w:rPr>
                <w:rFonts w:asciiTheme="minorHAnsi" w:hAnsiTheme="minorHAnsi" w:cstheme="minorHAnsi"/>
                <w:szCs w:val="24"/>
              </w:rPr>
              <w:t>Vastuusairaanhoitaja</w:t>
            </w:r>
          </w:p>
        </w:tc>
        <w:tc>
          <w:tcPr>
            <w:tcW w:w="928" w:type="pct"/>
          </w:tcPr>
          <w:p w14:paraId="0422E0EC" w14:textId="07952CEC" w:rsidR="000A5E77" w:rsidRPr="00E3490E" w:rsidRDefault="000A5E77" w:rsidP="007272E8">
            <w:pPr>
              <w:pStyle w:val="Eivli"/>
              <w:rPr>
                <w:rFonts w:asciiTheme="minorHAnsi" w:hAnsiTheme="minorHAnsi" w:cstheme="minorHAnsi"/>
                <w:szCs w:val="24"/>
              </w:rPr>
            </w:pPr>
            <w:r>
              <w:rPr>
                <w:rFonts w:asciiTheme="minorHAnsi" w:hAnsiTheme="minorHAnsi" w:cstheme="minorHAnsi"/>
                <w:szCs w:val="24"/>
              </w:rPr>
              <w:t>1</w:t>
            </w:r>
          </w:p>
        </w:tc>
      </w:tr>
      <w:tr w:rsidR="007272E8" w:rsidRPr="00E3490E" w14:paraId="33999DB3" w14:textId="77777777" w:rsidTr="006267EC">
        <w:tc>
          <w:tcPr>
            <w:tcW w:w="4072" w:type="pct"/>
          </w:tcPr>
          <w:p w14:paraId="4995C301" w14:textId="77777777" w:rsidR="007272E8" w:rsidRPr="00E3490E" w:rsidRDefault="007272E8" w:rsidP="007272E8">
            <w:pPr>
              <w:pStyle w:val="Eivli"/>
              <w:rPr>
                <w:rFonts w:asciiTheme="minorHAnsi" w:hAnsiTheme="minorHAnsi" w:cstheme="minorHAnsi"/>
                <w:szCs w:val="24"/>
              </w:rPr>
            </w:pPr>
            <w:r w:rsidRPr="00E3490E">
              <w:rPr>
                <w:rFonts w:asciiTheme="minorHAnsi" w:hAnsiTheme="minorHAnsi" w:cstheme="minorHAnsi"/>
                <w:szCs w:val="24"/>
              </w:rPr>
              <w:t>Sairaanhoitaja</w:t>
            </w:r>
          </w:p>
        </w:tc>
        <w:tc>
          <w:tcPr>
            <w:tcW w:w="928" w:type="pct"/>
          </w:tcPr>
          <w:p w14:paraId="1166E631" w14:textId="0695CED6" w:rsidR="007272E8" w:rsidRPr="00E3490E" w:rsidRDefault="000A5E77" w:rsidP="007272E8">
            <w:pPr>
              <w:pStyle w:val="Eivli"/>
              <w:rPr>
                <w:rFonts w:asciiTheme="minorHAnsi" w:hAnsiTheme="minorHAnsi" w:cstheme="minorHAnsi"/>
                <w:szCs w:val="24"/>
              </w:rPr>
            </w:pPr>
            <w:r>
              <w:rPr>
                <w:rFonts w:asciiTheme="minorHAnsi" w:hAnsiTheme="minorHAnsi" w:cstheme="minorHAnsi"/>
                <w:szCs w:val="24"/>
              </w:rPr>
              <w:t>3</w:t>
            </w:r>
          </w:p>
        </w:tc>
      </w:tr>
      <w:tr w:rsidR="007272E8" w:rsidRPr="00E3490E" w14:paraId="44082DF3" w14:textId="77777777" w:rsidTr="006267EC">
        <w:tc>
          <w:tcPr>
            <w:tcW w:w="4072" w:type="pct"/>
          </w:tcPr>
          <w:p w14:paraId="2743A2D6" w14:textId="77777777" w:rsidR="007272E8" w:rsidRPr="00E3490E" w:rsidRDefault="007272E8" w:rsidP="007272E8">
            <w:pPr>
              <w:pStyle w:val="Eivli"/>
              <w:rPr>
                <w:rFonts w:asciiTheme="minorHAnsi" w:hAnsiTheme="minorHAnsi" w:cstheme="minorHAnsi"/>
                <w:szCs w:val="24"/>
              </w:rPr>
            </w:pPr>
            <w:r w:rsidRPr="00E3490E">
              <w:rPr>
                <w:rFonts w:asciiTheme="minorHAnsi" w:hAnsiTheme="minorHAnsi" w:cstheme="minorHAnsi"/>
                <w:szCs w:val="24"/>
              </w:rPr>
              <w:t>Lähihoitaja</w:t>
            </w:r>
          </w:p>
        </w:tc>
        <w:tc>
          <w:tcPr>
            <w:tcW w:w="928" w:type="pct"/>
          </w:tcPr>
          <w:p w14:paraId="68CAB82B" w14:textId="17081954" w:rsidR="007272E8" w:rsidRPr="00E3490E" w:rsidRDefault="008844A0" w:rsidP="007272E8">
            <w:pPr>
              <w:pStyle w:val="Eivli"/>
              <w:rPr>
                <w:rFonts w:asciiTheme="minorHAnsi" w:hAnsiTheme="minorHAnsi" w:cstheme="minorHAnsi"/>
                <w:szCs w:val="24"/>
              </w:rPr>
            </w:pPr>
            <w:r>
              <w:rPr>
                <w:rFonts w:asciiTheme="minorHAnsi" w:hAnsiTheme="minorHAnsi" w:cstheme="minorHAnsi"/>
                <w:szCs w:val="24"/>
              </w:rPr>
              <w:t>16</w:t>
            </w:r>
          </w:p>
        </w:tc>
      </w:tr>
      <w:tr w:rsidR="00BE4A50" w:rsidRPr="00E3490E" w14:paraId="0A3C6545" w14:textId="77777777" w:rsidTr="006267EC">
        <w:tc>
          <w:tcPr>
            <w:tcW w:w="4072" w:type="pct"/>
          </w:tcPr>
          <w:p w14:paraId="7FB984F3" w14:textId="4C9442B9" w:rsidR="00BE4A50" w:rsidRPr="00E3490E" w:rsidRDefault="00BE4A50" w:rsidP="007272E8">
            <w:pPr>
              <w:pStyle w:val="Eivli"/>
              <w:rPr>
                <w:rFonts w:asciiTheme="minorHAnsi" w:hAnsiTheme="minorHAnsi" w:cstheme="minorHAnsi"/>
                <w:szCs w:val="24"/>
              </w:rPr>
            </w:pPr>
            <w:r>
              <w:rPr>
                <w:rFonts w:asciiTheme="minorHAnsi" w:hAnsiTheme="minorHAnsi" w:cstheme="minorHAnsi"/>
                <w:szCs w:val="24"/>
              </w:rPr>
              <w:t>Perushoitaja</w:t>
            </w:r>
          </w:p>
        </w:tc>
        <w:tc>
          <w:tcPr>
            <w:tcW w:w="928" w:type="pct"/>
          </w:tcPr>
          <w:p w14:paraId="0B2E4C93" w14:textId="6ED08BC5" w:rsidR="00BE4A50" w:rsidRDefault="00BE4A50" w:rsidP="007272E8">
            <w:pPr>
              <w:pStyle w:val="Eivli"/>
              <w:rPr>
                <w:rFonts w:asciiTheme="minorHAnsi" w:hAnsiTheme="minorHAnsi" w:cstheme="minorHAnsi"/>
                <w:szCs w:val="24"/>
              </w:rPr>
            </w:pPr>
            <w:r>
              <w:rPr>
                <w:rFonts w:asciiTheme="minorHAnsi" w:hAnsiTheme="minorHAnsi" w:cstheme="minorHAnsi"/>
                <w:szCs w:val="24"/>
              </w:rPr>
              <w:t>1</w:t>
            </w:r>
          </w:p>
        </w:tc>
      </w:tr>
      <w:tr w:rsidR="007272E8" w:rsidRPr="00E3490E" w14:paraId="1607F94C" w14:textId="77777777" w:rsidTr="006267EC">
        <w:tc>
          <w:tcPr>
            <w:tcW w:w="4072" w:type="pct"/>
          </w:tcPr>
          <w:p w14:paraId="08D7A570" w14:textId="77777777" w:rsidR="007272E8" w:rsidRPr="00E3490E" w:rsidRDefault="007272E8" w:rsidP="007272E8">
            <w:pPr>
              <w:pStyle w:val="Eivli"/>
              <w:rPr>
                <w:rFonts w:asciiTheme="minorHAnsi" w:hAnsiTheme="minorHAnsi" w:cstheme="minorHAnsi"/>
                <w:szCs w:val="24"/>
              </w:rPr>
            </w:pPr>
            <w:r w:rsidRPr="00E3490E">
              <w:rPr>
                <w:rFonts w:asciiTheme="minorHAnsi" w:hAnsiTheme="minorHAnsi" w:cstheme="minorHAnsi"/>
                <w:szCs w:val="24"/>
              </w:rPr>
              <w:t>Hoiva-avustaja</w:t>
            </w:r>
          </w:p>
        </w:tc>
        <w:tc>
          <w:tcPr>
            <w:tcW w:w="928" w:type="pct"/>
          </w:tcPr>
          <w:p w14:paraId="53F26B37" w14:textId="1118BC22" w:rsidR="007272E8" w:rsidRPr="00E3490E" w:rsidRDefault="008844A0" w:rsidP="007272E8">
            <w:pPr>
              <w:pStyle w:val="Eivli"/>
              <w:rPr>
                <w:rFonts w:asciiTheme="minorHAnsi" w:hAnsiTheme="minorHAnsi" w:cstheme="minorHAnsi"/>
                <w:szCs w:val="24"/>
              </w:rPr>
            </w:pPr>
            <w:r>
              <w:rPr>
                <w:rFonts w:asciiTheme="minorHAnsi" w:hAnsiTheme="minorHAnsi" w:cstheme="minorHAnsi"/>
                <w:szCs w:val="24"/>
              </w:rPr>
              <w:t>4</w:t>
            </w:r>
          </w:p>
        </w:tc>
      </w:tr>
      <w:tr w:rsidR="000A5E77" w:rsidRPr="00E3490E" w14:paraId="5405B6D0" w14:textId="77777777" w:rsidTr="006267EC">
        <w:tc>
          <w:tcPr>
            <w:tcW w:w="4072" w:type="pct"/>
          </w:tcPr>
          <w:p w14:paraId="7370452B" w14:textId="159D144E" w:rsidR="000A5E77" w:rsidRPr="00E3490E" w:rsidRDefault="000A5E77" w:rsidP="007272E8">
            <w:pPr>
              <w:pStyle w:val="Eivli"/>
              <w:rPr>
                <w:rFonts w:asciiTheme="minorHAnsi" w:hAnsiTheme="minorHAnsi" w:cstheme="minorHAnsi"/>
                <w:szCs w:val="24"/>
              </w:rPr>
            </w:pPr>
            <w:r>
              <w:rPr>
                <w:rFonts w:asciiTheme="minorHAnsi" w:hAnsiTheme="minorHAnsi" w:cstheme="minorHAnsi"/>
                <w:szCs w:val="24"/>
              </w:rPr>
              <w:t>Virikeohjaaja (lähihoitaja)</w:t>
            </w:r>
          </w:p>
        </w:tc>
        <w:tc>
          <w:tcPr>
            <w:tcW w:w="928" w:type="pct"/>
          </w:tcPr>
          <w:p w14:paraId="351A7BA2" w14:textId="62AD5EAB" w:rsidR="000A5E77" w:rsidRPr="00E3490E" w:rsidRDefault="0008768F" w:rsidP="007272E8">
            <w:pPr>
              <w:pStyle w:val="Eivli"/>
              <w:rPr>
                <w:rFonts w:asciiTheme="minorHAnsi" w:hAnsiTheme="minorHAnsi" w:cstheme="minorHAnsi"/>
                <w:szCs w:val="24"/>
              </w:rPr>
            </w:pPr>
            <w:r>
              <w:rPr>
                <w:rFonts w:asciiTheme="minorHAnsi" w:hAnsiTheme="minorHAnsi" w:cstheme="minorHAnsi"/>
                <w:szCs w:val="24"/>
              </w:rPr>
              <w:t>1</w:t>
            </w:r>
          </w:p>
        </w:tc>
      </w:tr>
      <w:tr w:rsidR="007272E8" w:rsidRPr="00E3490E" w14:paraId="31157465" w14:textId="77777777" w:rsidTr="006267EC">
        <w:tc>
          <w:tcPr>
            <w:tcW w:w="4072" w:type="pct"/>
          </w:tcPr>
          <w:p w14:paraId="4AF383B1" w14:textId="3BCEB1F8" w:rsidR="007272E8" w:rsidRPr="00E3490E" w:rsidRDefault="007272E8" w:rsidP="007272E8">
            <w:pPr>
              <w:pStyle w:val="Eivli"/>
              <w:rPr>
                <w:rFonts w:asciiTheme="minorHAnsi" w:hAnsiTheme="minorHAnsi" w:cstheme="minorHAnsi"/>
                <w:szCs w:val="24"/>
              </w:rPr>
            </w:pPr>
            <w:r w:rsidRPr="00E3490E">
              <w:rPr>
                <w:rFonts w:asciiTheme="minorHAnsi" w:hAnsiTheme="minorHAnsi" w:cstheme="minorHAnsi"/>
                <w:szCs w:val="24"/>
              </w:rPr>
              <w:t>Siistijät</w:t>
            </w:r>
          </w:p>
        </w:tc>
        <w:tc>
          <w:tcPr>
            <w:tcW w:w="928" w:type="pct"/>
          </w:tcPr>
          <w:p w14:paraId="7B100825" w14:textId="73A62943" w:rsidR="007272E8" w:rsidRPr="00E3490E" w:rsidRDefault="007272E8" w:rsidP="007272E8">
            <w:pPr>
              <w:pStyle w:val="Eivli"/>
              <w:rPr>
                <w:rFonts w:asciiTheme="minorHAnsi" w:hAnsiTheme="minorHAnsi" w:cstheme="minorHAnsi"/>
                <w:szCs w:val="24"/>
              </w:rPr>
            </w:pPr>
            <w:r w:rsidRPr="00E3490E">
              <w:rPr>
                <w:rFonts w:asciiTheme="minorHAnsi" w:hAnsiTheme="minorHAnsi" w:cstheme="minorHAnsi"/>
                <w:szCs w:val="24"/>
              </w:rPr>
              <w:t>2</w:t>
            </w:r>
          </w:p>
        </w:tc>
      </w:tr>
      <w:tr w:rsidR="007272E8" w:rsidRPr="00E3490E" w14:paraId="73C985B9" w14:textId="77777777" w:rsidTr="006267EC">
        <w:tc>
          <w:tcPr>
            <w:tcW w:w="4072" w:type="pct"/>
          </w:tcPr>
          <w:p w14:paraId="520FB9B4" w14:textId="6BEE86B5" w:rsidR="007272E8" w:rsidRPr="00E3490E" w:rsidRDefault="007272E8" w:rsidP="007272E8">
            <w:pPr>
              <w:pStyle w:val="Eivli"/>
              <w:rPr>
                <w:rFonts w:asciiTheme="minorHAnsi" w:hAnsiTheme="minorHAnsi" w:cstheme="minorHAnsi"/>
                <w:szCs w:val="24"/>
              </w:rPr>
            </w:pPr>
            <w:r w:rsidRPr="00E3490E">
              <w:rPr>
                <w:rFonts w:asciiTheme="minorHAnsi" w:hAnsiTheme="minorHAnsi" w:cstheme="minorHAnsi"/>
                <w:szCs w:val="24"/>
              </w:rPr>
              <w:t>Keittiö</w:t>
            </w:r>
            <w:r w:rsidR="000A5E77">
              <w:rPr>
                <w:rFonts w:asciiTheme="minorHAnsi" w:hAnsiTheme="minorHAnsi" w:cstheme="minorHAnsi"/>
                <w:szCs w:val="24"/>
              </w:rPr>
              <w:t>työntekijä</w:t>
            </w:r>
          </w:p>
        </w:tc>
        <w:tc>
          <w:tcPr>
            <w:tcW w:w="928" w:type="pct"/>
          </w:tcPr>
          <w:p w14:paraId="40540ED3" w14:textId="6C39BA3C" w:rsidR="007272E8" w:rsidRPr="00E3490E" w:rsidRDefault="008844A0" w:rsidP="007272E8">
            <w:pPr>
              <w:pStyle w:val="Eivli"/>
              <w:rPr>
                <w:rFonts w:asciiTheme="minorHAnsi" w:hAnsiTheme="minorHAnsi" w:cstheme="minorHAnsi"/>
                <w:szCs w:val="24"/>
              </w:rPr>
            </w:pPr>
            <w:r>
              <w:rPr>
                <w:rFonts w:asciiTheme="minorHAnsi" w:hAnsiTheme="minorHAnsi" w:cstheme="minorHAnsi"/>
                <w:szCs w:val="24"/>
              </w:rPr>
              <w:t>3</w:t>
            </w:r>
          </w:p>
        </w:tc>
      </w:tr>
      <w:tr w:rsidR="000A5E77" w:rsidRPr="00E3490E" w14:paraId="417ADC94" w14:textId="77777777" w:rsidTr="006267EC">
        <w:tc>
          <w:tcPr>
            <w:tcW w:w="4072" w:type="pct"/>
          </w:tcPr>
          <w:p w14:paraId="3E164391" w14:textId="116D7D12" w:rsidR="000A5E77" w:rsidRPr="00E3490E" w:rsidRDefault="000A5E77" w:rsidP="007272E8">
            <w:pPr>
              <w:pStyle w:val="Eivli"/>
              <w:rPr>
                <w:rFonts w:asciiTheme="minorHAnsi" w:hAnsiTheme="minorHAnsi" w:cstheme="minorHAnsi"/>
                <w:szCs w:val="24"/>
              </w:rPr>
            </w:pPr>
            <w:r>
              <w:rPr>
                <w:rFonts w:asciiTheme="minorHAnsi" w:hAnsiTheme="minorHAnsi" w:cstheme="minorHAnsi"/>
                <w:szCs w:val="24"/>
              </w:rPr>
              <w:t>Kokki</w:t>
            </w:r>
          </w:p>
        </w:tc>
        <w:tc>
          <w:tcPr>
            <w:tcW w:w="928" w:type="pct"/>
          </w:tcPr>
          <w:p w14:paraId="772AD6AF" w14:textId="3063DC81" w:rsidR="000A5E77" w:rsidRPr="00E3490E" w:rsidRDefault="000A5E77" w:rsidP="007272E8">
            <w:pPr>
              <w:pStyle w:val="Eivli"/>
              <w:rPr>
                <w:rFonts w:asciiTheme="minorHAnsi" w:hAnsiTheme="minorHAnsi" w:cstheme="minorHAnsi"/>
                <w:szCs w:val="24"/>
              </w:rPr>
            </w:pPr>
            <w:r>
              <w:rPr>
                <w:rFonts w:asciiTheme="minorHAnsi" w:hAnsiTheme="minorHAnsi" w:cstheme="minorHAnsi"/>
                <w:szCs w:val="24"/>
              </w:rPr>
              <w:t>1</w:t>
            </w:r>
          </w:p>
        </w:tc>
      </w:tr>
      <w:tr w:rsidR="007272E8" w:rsidRPr="00E3490E" w14:paraId="164DBE28" w14:textId="77777777" w:rsidTr="006267EC">
        <w:tc>
          <w:tcPr>
            <w:tcW w:w="4072" w:type="pct"/>
          </w:tcPr>
          <w:p w14:paraId="29879A8C" w14:textId="70F4D7DE" w:rsidR="007272E8" w:rsidRPr="00E3490E" w:rsidRDefault="007272E8" w:rsidP="007272E8">
            <w:pPr>
              <w:pStyle w:val="Eivli"/>
              <w:rPr>
                <w:rFonts w:asciiTheme="minorHAnsi" w:hAnsiTheme="minorHAnsi" w:cstheme="minorHAnsi"/>
                <w:szCs w:val="24"/>
              </w:rPr>
            </w:pPr>
            <w:r w:rsidRPr="00E3490E">
              <w:rPr>
                <w:rFonts w:asciiTheme="minorHAnsi" w:hAnsiTheme="minorHAnsi" w:cstheme="minorHAnsi"/>
                <w:szCs w:val="24"/>
              </w:rPr>
              <w:t>Talonmies</w:t>
            </w:r>
          </w:p>
        </w:tc>
        <w:tc>
          <w:tcPr>
            <w:tcW w:w="928" w:type="pct"/>
          </w:tcPr>
          <w:p w14:paraId="5240AD86" w14:textId="68363BE6" w:rsidR="007272E8" w:rsidRPr="00E3490E" w:rsidRDefault="007272E8" w:rsidP="007272E8">
            <w:pPr>
              <w:pStyle w:val="Eivli"/>
              <w:rPr>
                <w:rFonts w:asciiTheme="minorHAnsi" w:hAnsiTheme="minorHAnsi" w:cstheme="minorHAnsi"/>
                <w:szCs w:val="24"/>
              </w:rPr>
            </w:pPr>
            <w:r w:rsidRPr="00E3490E">
              <w:rPr>
                <w:rFonts w:asciiTheme="minorHAnsi" w:hAnsiTheme="minorHAnsi" w:cstheme="minorHAnsi"/>
                <w:szCs w:val="24"/>
              </w:rPr>
              <w:t>1</w:t>
            </w:r>
          </w:p>
        </w:tc>
      </w:tr>
      <w:tr w:rsidR="007272E8" w:rsidRPr="00E3490E" w14:paraId="295AABD5" w14:textId="77777777" w:rsidTr="006267EC">
        <w:tc>
          <w:tcPr>
            <w:tcW w:w="4072" w:type="pct"/>
          </w:tcPr>
          <w:p w14:paraId="1BEDDFDB" w14:textId="5A137339" w:rsidR="007272E8" w:rsidRPr="00E3490E" w:rsidRDefault="007272E8" w:rsidP="007272E8">
            <w:pPr>
              <w:pStyle w:val="Eivli"/>
              <w:rPr>
                <w:rFonts w:asciiTheme="minorHAnsi" w:hAnsiTheme="minorHAnsi" w:cstheme="minorHAnsi"/>
                <w:szCs w:val="24"/>
              </w:rPr>
            </w:pPr>
            <w:r w:rsidRPr="00E3490E">
              <w:rPr>
                <w:rFonts w:asciiTheme="minorHAnsi" w:hAnsiTheme="minorHAnsi" w:cstheme="minorHAnsi"/>
                <w:szCs w:val="24"/>
              </w:rPr>
              <w:t>Toimistonhoitaja</w:t>
            </w:r>
          </w:p>
        </w:tc>
        <w:tc>
          <w:tcPr>
            <w:tcW w:w="928" w:type="pct"/>
          </w:tcPr>
          <w:p w14:paraId="0FB18C29" w14:textId="7508A887" w:rsidR="007272E8" w:rsidRPr="00E3490E" w:rsidRDefault="007272E8" w:rsidP="007272E8">
            <w:pPr>
              <w:pStyle w:val="Eivli"/>
              <w:rPr>
                <w:rFonts w:asciiTheme="minorHAnsi" w:hAnsiTheme="minorHAnsi" w:cstheme="minorHAnsi"/>
                <w:szCs w:val="24"/>
              </w:rPr>
            </w:pPr>
            <w:r w:rsidRPr="00E3490E">
              <w:rPr>
                <w:rFonts w:asciiTheme="minorHAnsi" w:hAnsiTheme="minorHAnsi" w:cstheme="minorHAnsi"/>
                <w:szCs w:val="24"/>
              </w:rPr>
              <w:t>1</w:t>
            </w:r>
          </w:p>
        </w:tc>
      </w:tr>
      <w:tr w:rsidR="00095745" w:rsidRPr="00E3490E" w14:paraId="15FD19E5" w14:textId="77777777" w:rsidTr="006267EC">
        <w:tc>
          <w:tcPr>
            <w:tcW w:w="4072" w:type="pct"/>
          </w:tcPr>
          <w:p w14:paraId="363CDD0F" w14:textId="21178AB2" w:rsidR="00095745" w:rsidRPr="00E3490E" w:rsidRDefault="00095745" w:rsidP="007272E8">
            <w:pPr>
              <w:pStyle w:val="Eivli"/>
              <w:rPr>
                <w:rFonts w:asciiTheme="minorHAnsi" w:hAnsiTheme="minorHAnsi" w:cstheme="minorHAnsi"/>
                <w:szCs w:val="24"/>
              </w:rPr>
            </w:pPr>
            <w:r>
              <w:rPr>
                <w:rFonts w:asciiTheme="minorHAnsi" w:hAnsiTheme="minorHAnsi" w:cstheme="minorHAnsi"/>
                <w:szCs w:val="24"/>
              </w:rPr>
              <w:t>Palveluvastaava</w:t>
            </w:r>
          </w:p>
        </w:tc>
        <w:tc>
          <w:tcPr>
            <w:tcW w:w="928" w:type="pct"/>
          </w:tcPr>
          <w:p w14:paraId="57F9674F" w14:textId="1F309912" w:rsidR="00095745" w:rsidRPr="00E3490E" w:rsidRDefault="00095745" w:rsidP="007272E8">
            <w:pPr>
              <w:pStyle w:val="Eivli"/>
              <w:rPr>
                <w:rFonts w:asciiTheme="minorHAnsi" w:hAnsiTheme="minorHAnsi" w:cstheme="minorHAnsi"/>
                <w:szCs w:val="24"/>
              </w:rPr>
            </w:pPr>
            <w:r>
              <w:rPr>
                <w:rFonts w:asciiTheme="minorHAnsi" w:hAnsiTheme="minorHAnsi" w:cstheme="minorHAnsi"/>
                <w:szCs w:val="24"/>
              </w:rPr>
              <w:t>1</w:t>
            </w:r>
          </w:p>
        </w:tc>
      </w:tr>
      <w:tr w:rsidR="007272E8" w:rsidRPr="00E3490E" w14:paraId="47CA3BBD" w14:textId="77777777" w:rsidTr="006267EC">
        <w:tc>
          <w:tcPr>
            <w:tcW w:w="4072" w:type="pct"/>
          </w:tcPr>
          <w:p w14:paraId="05DD28E9" w14:textId="05F6E446" w:rsidR="007272E8" w:rsidRPr="00E3490E" w:rsidRDefault="007272E8" w:rsidP="007272E8">
            <w:pPr>
              <w:pStyle w:val="Eivli"/>
              <w:rPr>
                <w:rFonts w:asciiTheme="minorHAnsi" w:hAnsiTheme="minorHAnsi" w:cstheme="minorHAnsi"/>
                <w:szCs w:val="24"/>
              </w:rPr>
            </w:pPr>
            <w:r w:rsidRPr="00E3490E">
              <w:rPr>
                <w:rFonts w:asciiTheme="minorHAnsi" w:hAnsiTheme="minorHAnsi" w:cstheme="minorHAnsi"/>
                <w:szCs w:val="24"/>
              </w:rPr>
              <w:t>Toiminnanjohtaja</w:t>
            </w:r>
          </w:p>
        </w:tc>
        <w:tc>
          <w:tcPr>
            <w:tcW w:w="928" w:type="pct"/>
          </w:tcPr>
          <w:p w14:paraId="1077321D" w14:textId="6BA005BA" w:rsidR="007272E8" w:rsidRPr="00E3490E" w:rsidRDefault="007272E8" w:rsidP="007272E8">
            <w:pPr>
              <w:pStyle w:val="Eivli"/>
              <w:rPr>
                <w:rFonts w:asciiTheme="minorHAnsi" w:hAnsiTheme="minorHAnsi" w:cstheme="minorHAnsi"/>
                <w:szCs w:val="24"/>
              </w:rPr>
            </w:pPr>
            <w:r w:rsidRPr="00E3490E">
              <w:rPr>
                <w:rFonts w:asciiTheme="minorHAnsi" w:hAnsiTheme="minorHAnsi" w:cstheme="minorHAnsi"/>
                <w:szCs w:val="24"/>
              </w:rPr>
              <w:t>1</w:t>
            </w:r>
          </w:p>
        </w:tc>
      </w:tr>
    </w:tbl>
    <w:p w14:paraId="6FEC300C" w14:textId="77777777" w:rsidR="000A5E77" w:rsidRDefault="000A5E77" w:rsidP="00E91F67">
      <w:pPr>
        <w:pStyle w:val="Eivli"/>
        <w:jc w:val="both"/>
        <w:rPr>
          <w:rFonts w:asciiTheme="minorHAnsi" w:hAnsiTheme="minorHAnsi" w:cstheme="minorHAnsi"/>
          <w:b/>
          <w:bCs/>
          <w:szCs w:val="24"/>
        </w:rPr>
      </w:pPr>
    </w:p>
    <w:p w14:paraId="1A4BCAF6" w14:textId="4620B5D3" w:rsidR="009214BD" w:rsidRPr="00E3490E" w:rsidRDefault="009214BD" w:rsidP="00E91F67">
      <w:pPr>
        <w:pStyle w:val="Eivli"/>
        <w:jc w:val="both"/>
        <w:rPr>
          <w:rFonts w:asciiTheme="minorHAnsi" w:hAnsiTheme="minorHAnsi" w:cstheme="minorHAnsi"/>
          <w:szCs w:val="24"/>
        </w:rPr>
      </w:pPr>
      <w:r w:rsidRPr="00E3490E">
        <w:rPr>
          <w:rFonts w:asciiTheme="minorHAnsi" w:hAnsiTheme="minorHAnsi" w:cstheme="minorHAnsi"/>
          <w:b/>
          <w:bCs/>
          <w:szCs w:val="24"/>
        </w:rPr>
        <w:t>Henkilöstön rekrytoinnin periaatteet</w:t>
      </w:r>
      <w:bookmarkEnd w:id="37"/>
    </w:p>
    <w:p w14:paraId="09417B07" w14:textId="25838138" w:rsidR="00957D8C" w:rsidRPr="00E3490E" w:rsidRDefault="6CB2EBC6" w:rsidP="00E91F67">
      <w:pPr>
        <w:pStyle w:val="Eivli"/>
        <w:jc w:val="both"/>
        <w:rPr>
          <w:rFonts w:asciiTheme="minorHAnsi" w:hAnsiTheme="minorHAnsi" w:cstheme="minorHAnsi"/>
          <w:szCs w:val="24"/>
        </w:rPr>
      </w:pPr>
      <w:r w:rsidRPr="00E3490E">
        <w:rPr>
          <w:rFonts w:asciiTheme="minorHAnsi" w:hAnsiTheme="minorHAnsi" w:cstheme="minorHAnsi"/>
          <w:szCs w:val="24"/>
        </w:rPr>
        <w:t>Rekrytoinnista vastaavat esimiehet</w:t>
      </w:r>
      <w:r w:rsidR="00A334A0" w:rsidRPr="00E3490E">
        <w:rPr>
          <w:rFonts w:asciiTheme="minorHAnsi" w:hAnsiTheme="minorHAnsi" w:cstheme="minorHAnsi"/>
          <w:szCs w:val="24"/>
        </w:rPr>
        <w:t xml:space="preserve"> eli toiminnanjohtaja ja palveluvastaava.</w:t>
      </w:r>
      <w:r w:rsidRPr="00E3490E">
        <w:rPr>
          <w:rFonts w:asciiTheme="minorHAnsi" w:hAnsiTheme="minorHAnsi" w:cstheme="minorHAnsi"/>
          <w:szCs w:val="24"/>
        </w:rPr>
        <w:t xml:space="preserve"> Rekrytointi suoritetaan pääosin työvoimatoimiston kautta. Myös suoraa rekrytointia tehdään mm. alan </w:t>
      </w:r>
      <w:proofErr w:type="spellStart"/>
      <w:r w:rsidRPr="00E3490E">
        <w:rPr>
          <w:rFonts w:asciiTheme="minorHAnsi" w:hAnsiTheme="minorHAnsi" w:cstheme="minorHAnsi"/>
          <w:szCs w:val="24"/>
        </w:rPr>
        <w:t>Rekry</w:t>
      </w:r>
      <w:proofErr w:type="spellEnd"/>
      <w:r w:rsidRPr="00E3490E">
        <w:rPr>
          <w:rFonts w:asciiTheme="minorHAnsi" w:hAnsiTheme="minorHAnsi" w:cstheme="minorHAnsi"/>
          <w:szCs w:val="24"/>
        </w:rPr>
        <w:t xml:space="preserve"> -tilaisuuksien yhteydessä</w:t>
      </w:r>
      <w:r w:rsidR="00A334A0" w:rsidRPr="00E3490E">
        <w:rPr>
          <w:rFonts w:asciiTheme="minorHAnsi" w:hAnsiTheme="minorHAnsi" w:cstheme="minorHAnsi"/>
          <w:szCs w:val="24"/>
        </w:rPr>
        <w:t xml:space="preserve"> ja </w:t>
      </w:r>
      <w:r w:rsidRPr="00E3490E">
        <w:rPr>
          <w:rFonts w:asciiTheme="minorHAnsi" w:hAnsiTheme="minorHAnsi" w:cstheme="minorHAnsi"/>
          <w:szCs w:val="24"/>
        </w:rPr>
        <w:t>suorien yhteydenottojen kautta. Kelpoisuudet tarkistetaan todistusten avulla sekä Valviran JulkiTerhikki/</w:t>
      </w:r>
      <w:proofErr w:type="spellStart"/>
      <w:r w:rsidRPr="00E3490E">
        <w:rPr>
          <w:rFonts w:asciiTheme="minorHAnsi" w:hAnsiTheme="minorHAnsi" w:cstheme="minorHAnsi"/>
          <w:szCs w:val="24"/>
        </w:rPr>
        <w:t>JulkiSuosikki</w:t>
      </w:r>
      <w:proofErr w:type="spellEnd"/>
      <w:r w:rsidRPr="00E3490E">
        <w:rPr>
          <w:rFonts w:asciiTheme="minorHAnsi" w:hAnsiTheme="minorHAnsi" w:cstheme="minorHAnsi"/>
          <w:szCs w:val="24"/>
        </w:rPr>
        <w:t xml:space="preserve"> -tietokannoista. Aiemmat työtodistukset antavat myös tietoa kokemuksesta ja ammattitaidosta.</w:t>
      </w:r>
      <w:r w:rsidR="005D29F4" w:rsidRPr="00E3490E">
        <w:rPr>
          <w:rFonts w:asciiTheme="minorHAnsi" w:hAnsiTheme="minorHAnsi" w:cstheme="minorHAnsi"/>
          <w:szCs w:val="24"/>
        </w:rPr>
        <w:t xml:space="preserve"> Uusilta työntekijöiltä tarkastetaan rekrytoinnin yhteydessä rikosrekisteriote lainsäädännön edellyttämällä tavalla. </w:t>
      </w:r>
    </w:p>
    <w:p w14:paraId="529CD632" w14:textId="77777777" w:rsidR="00AB76CB" w:rsidRPr="00E3490E" w:rsidRDefault="00AB76CB" w:rsidP="00E91F67">
      <w:pPr>
        <w:jc w:val="both"/>
        <w:rPr>
          <w:rFonts w:asciiTheme="minorHAnsi" w:hAnsiTheme="minorHAnsi" w:cstheme="minorHAnsi"/>
          <w:szCs w:val="24"/>
        </w:rPr>
      </w:pPr>
      <w:bookmarkStart w:id="38" w:name="_Toc45556466"/>
    </w:p>
    <w:p w14:paraId="1E4E1525" w14:textId="6DF45CE6" w:rsidR="009214BD" w:rsidRPr="00E3490E" w:rsidRDefault="00176F6C" w:rsidP="00E91F67">
      <w:pPr>
        <w:spacing w:after="0"/>
        <w:jc w:val="both"/>
        <w:rPr>
          <w:rFonts w:asciiTheme="minorHAnsi" w:hAnsiTheme="minorHAnsi" w:cstheme="minorHAnsi"/>
          <w:b/>
          <w:bCs/>
          <w:szCs w:val="24"/>
        </w:rPr>
      </w:pPr>
      <w:r w:rsidRPr="00E3490E">
        <w:rPr>
          <w:rFonts w:asciiTheme="minorHAnsi" w:hAnsiTheme="minorHAnsi" w:cstheme="minorHAnsi"/>
          <w:b/>
          <w:bCs/>
          <w:szCs w:val="24"/>
        </w:rPr>
        <w:t>H</w:t>
      </w:r>
      <w:r w:rsidR="009214BD" w:rsidRPr="00E3490E">
        <w:rPr>
          <w:rFonts w:asciiTheme="minorHAnsi" w:hAnsiTheme="minorHAnsi" w:cstheme="minorHAnsi"/>
          <w:b/>
          <w:bCs/>
          <w:szCs w:val="24"/>
        </w:rPr>
        <w:t>enkilöstön perehdyttämi</w:t>
      </w:r>
      <w:r w:rsidRPr="00E3490E">
        <w:rPr>
          <w:rFonts w:asciiTheme="minorHAnsi" w:hAnsiTheme="minorHAnsi" w:cstheme="minorHAnsi"/>
          <w:b/>
          <w:bCs/>
          <w:szCs w:val="24"/>
        </w:rPr>
        <w:t>nen</w:t>
      </w:r>
      <w:r w:rsidR="009214BD" w:rsidRPr="00E3490E">
        <w:rPr>
          <w:rFonts w:asciiTheme="minorHAnsi" w:hAnsiTheme="minorHAnsi" w:cstheme="minorHAnsi"/>
          <w:b/>
          <w:bCs/>
          <w:szCs w:val="24"/>
        </w:rPr>
        <w:t xml:space="preserve"> ja täydennyskoulut</w:t>
      </w:r>
      <w:bookmarkEnd w:id="38"/>
      <w:r w:rsidRPr="00E3490E">
        <w:rPr>
          <w:rFonts w:asciiTheme="minorHAnsi" w:hAnsiTheme="minorHAnsi" w:cstheme="minorHAnsi"/>
          <w:b/>
          <w:bCs/>
          <w:szCs w:val="24"/>
        </w:rPr>
        <w:t>us</w:t>
      </w:r>
    </w:p>
    <w:p w14:paraId="42A2E703" w14:textId="24C974F4" w:rsidR="00957D8C" w:rsidRPr="00E3490E" w:rsidRDefault="00957D8C" w:rsidP="00E91F67">
      <w:pPr>
        <w:pStyle w:val="Eivli"/>
        <w:jc w:val="both"/>
        <w:rPr>
          <w:rFonts w:asciiTheme="minorHAnsi" w:hAnsiTheme="minorHAnsi" w:cstheme="minorHAnsi"/>
          <w:szCs w:val="24"/>
        </w:rPr>
      </w:pPr>
      <w:r w:rsidRPr="00E3490E">
        <w:rPr>
          <w:rFonts w:asciiTheme="minorHAnsi" w:hAnsiTheme="minorHAnsi" w:cstheme="minorHAnsi"/>
          <w:szCs w:val="24"/>
        </w:rPr>
        <w:t>Uusi henkilöstö ja sijaiset perehdytetään</w:t>
      </w:r>
      <w:r w:rsidR="00BB052F" w:rsidRPr="00E3490E">
        <w:rPr>
          <w:rFonts w:asciiTheme="minorHAnsi" w:hAnsiTheme="minorHAnsi" w:cstheme="minorHAnsi"/>
          <w:szCs w:val="24"/>
        </w:rPr>
        <w:t xml:space="preserve"> vuoron ylimääräisenä työntekijä</w:t>
      </w:r>
      <w:r w:rsidR="009F3558" w:rsidRPr="00E3490E">
        <w:rPr>
          <w:rFonts w:asciiTheme="minorHAnsi" w:hAnsiTheme="minorHAnsi" w:cstheme="minorHAnsi"/>
          <w:szCs w:val="24"/>
        </w:rPr>
        <w:t>nä</w:t>
      </w:r>
      <w:r w:rsidRPr="00E3490E">
        <w:rPr>
          <w:rFonts w:asciiTheme="minorHAnsi" w:hAnsiTheme="minorHAnsi" w:cstheme="minorHAnsi"/>
          <w:szCs w:val="24"/>
        </w:rPr>
        <w:t xml:space="preserve"> erillisen perehdyttämissuunnitelman mukaisesti. Pitkään poissaolleiden työntekijöiden osalta perehdytys käydään uudelleen läpi tarvittavilta osin.</w:t>
      </w:r>
      <w:r w:rsidR="005D29F4" w:rsidRPr="00E3490E">
        <w:rPr>
          <w:rFonts w:asciiTheme="minorHAnsi" w:hAnsiTheme="minorHAnsi" w:cstheme="minorHAnsi"/>
          <w:szCs w:val="24"/>
        </w:rPr>
        <w:t xml:space="preserve"> Perehdytystä varten on kä</w:t>
      </w:r>
      <w:r w:rsidR="00917F87" w:rsidRPr="00E3490E">
        <w:rPr>
          <w:rFonts w:asciiTheme="minorHAnsi" w:hAnsiTheme="minorHAnsi" w:cstheme="minorHAnsi"/>
          <w:szCs w:val="24"/>
        </w:rPr>
        <w:t>y</w:t>
      </w:r>
      <w:r w:rsidR="005D29F4" w:rsidRPr="00E3490E">
        <w:rPr>
          <w:rFonts w:asciiTheme="minorHAnsi" w:hAnsiTheme="minorHAnsi" w:cstheme="minorHAnsi"/>
          <w:szCs w:val="24"/>
        </w:rPr>
        <w:t xml:space="preserve">tössä perehdytysohjelma ja siihen liittyvä kaavake. </w:t>
      </w:r>
    </w:p>
    <w:p w14:paraId="4734826D" w14:textId="77777777" w:rsidR="009F3558" w:rsidRPr="00E3490E" w:rsidRDefault="009F3558" w:rsidP="00E91F67">
      <w:pPr>
        <w:pStyle w:val="Eivli"/>
        <w:jc w:val="both"/>
        <w:rPr>
          <w:rFonts w:asciiTheme="minorHAnsi" w:hAnsiTheme="minorHAnsi" w:cstheme="minorHAnsi"/>
          <w:szCs w:val="24"/>
        </w:rPr>
      </w:pPr>
    </w:p>
    <w:p w14:paraId="2BD0120E" w14:textId="14570306" w:rsidR="00957D8C" w:rsidRPr="00E3490E" w:rsidRDefault="00957D8C" w:rsidP="00E91F67">
      <w:pPr>
        <w:pStyle w:val="Eivli"/>
        <w:jc w:val="both"/>
        <w:rPr>
          <w:rFonts w:asciiTheme="minorHAnsi" w:hAnsiTheme="minorHAnsi" w:cstheme="minorHAnsi"/>
          <w:color w:val="ED0000"/>
          <w:szCs w:val="24"/>
        </w:rPr>
      </w:pPr>
      <w:r w:rsidRPr="00E3490E">
        <w:rPr>
          <w:rFonts w:asciiTheme="minorHAnsi" w:hAnsiTheme="minorHAnsi" w:cstheme="minorHAnsi"/>
          <w:szCs w:val="24"/>
        </w:rPr>
        <w:t xml:space="preserve">Henkilökunnan ammattitaitoa ja valmiuksia tuetaan vuosittain erityyppisillä koulutuksilla. </w:t>
      </w:r>
      <w:r w:rsidR="00917F87" w:rsidRPr="00E3490E">
        <w:rPr>
          <w:rFonts w:asciiTheme="minorHAnsi" w:hAnsiTheme="minorHAnsi" w:cstheme="minorHAnsi"/>
          <w:szCs w:val="24"/>
        </w:rPr>
        <w:t xml:space="preserve">Tätä varten laaditaan vuosittainen koulutussuunnitelma osaksi tulevan vuoden toimintasuunnitelmaa. Tätä päivitetään tarpeen mukaan. </w:t>
      </w:r>
      <w:r w:rsidRPr="00E3490E">
        <w:rPr>
          <w:rFonts w:asciiTheme="minorHAnsi" w:hAnsiTheme="minorHAnsi" w:cstheme="minorHAnsi"/>
          <w:szCs w:val="24"/>
        </w:rPr>
        <w:t>Koulutuksissa huomioidaan henkilöiden peruskoulutus, sen laaja-alaisuus ja vastuualueisiin liittyvät erityiskoulutukset, sekä yleiset kaikkia koskevat koulutukset. Seuranta</w:t>
      </w:r>
      <w:r w:rsidR="00CB093B" w:rsidRPr="00E3490E">
        <w:rPr>
          <w:rFonts w:asciiTheme="minorHAnsi" w:hAnsiTheme="minorHAnsi" w:cstheme="minorHAnsi"/>
          <w:szCs w:val="24"/>
        </w:rPr>
        <w:t xml:space="preserve"> koulutuksista</w:t>
      </w:r>
      <w:r w:rsidRPr="00E3490E">
        <w:rPr>
          <w:rFonts w:asciiTheme="minorHAnsi" w:hAnsiTheme="minorHAnsi" w:cstheme="minorHAnsi"/>
          <w:szCs w:val="24"/>
        </w:rPr>
        <w:t xml:space="preserve"> </w:t>
      </w:r>
      <w:r w:rsidR="00CB093B" w:rsidRPr="00E3490E">
        <w:rPr>
          <w:rFonts w:asciiTheme="minorHAnsi" w:hAnsiTheme="minorHAnsi" w:cstheme="minorHAnsi"/>
          <w:szCs w:val="24"/>
        </w:rPr>
        <w:t xml:space="preserve">tapahtuu </w:t>
      </w:r>
      <w:r w:rsidRPr="00E3490E">
        <w:rPr>
          <w:rFonts w:asciiTheme="minorHAnsi" w:hAnsiTheme="minorHAnsi" w:cstheme="minorHAnsi"/>
          <w:szCs w:val="24"/>
        </w:rPr>
        <w:t>koulutusrekisterin avulla.</w:t>
      </w:r>
      <w:r w:rsidR="00007D3E" w:rsidRPr="00E3490E">
        <w:rPr>
          <w:rFonts w:asciiTheme="minorHAnsi" w:hAnsiTheme="minorHAnsi" w:cstheme="minorHAnsi"/>
          <w:szCs w:val="24"/>
        </w:rPr>
        <w:t xml:space="preserve"> Henkilöstön ajantasaisesta lisäkoulutuksesta huolehditaan </w:t>
      </w:r>
      <w:r w:rsidR="005647EE" w:rsidRPr="00E3490E">
        <w:rPr>
          <w:rFonts w:asciiTheme="minorHAnsi" w:hAnsiTheme="minorHAnsi" w:cstheme="minorHAnsi"/>
          <w:szCs w:val="24"/>
        </w:rPr>
        <w:t xml:space="preserve">vuosittain </w:t>
      </w:r>
      <w:r w:rsidR="00C63EA0" w:rsidRPr="00E3490E">
        <w:rPr>
          <w:rFonts w:asciiTheme="minorHAnsi" w:hAnsiTheme="minorHAnsi" w:cstheme="minorHAnsi"/>
          <w:szCs w:val="24"/>
        </w:rPr>
        <w:t>laaditun koulutussuunnitelman mukaisesti</w:t>
      </w:r>
      <w:r w:rsidR="00007D3E" w:rsidRPr="00E3490E">
        <w:rPr>
          <w:rFonts w:asciiTheme="minorHAnsi" w:hAnsiTheme="minorHAnsi" w:cstheme="minorHAnsi"/>
          <w:szCs w:val="24"/>
        </w:rPr>
        <w:t xml:space="preserve"> ja </w:t>
      </w:r>
      <w:r w:rsidR="00C63EA0" w:rsidRPr="00E3490E">
        <w:rPr>
          <w:rFonts w:asciiTheme="minorHAnsi" w:hAnsiTheme="minorHAnsi" w:cstheme="minorHAnsi"/>
          <w:szCs w:val="24"/>
        </w:rPr>
        <w:t>koulutustarpeen ilmetessä</w:t>
      </w:r>
      <w:r w:rsidR="00007D3E" w:rsidRPr="00E3490E">
        <w:rPr>
          <w:rFonts w:asciiTheme="minorHAnsi" w:hAnsiTheme="minorHAnsi" w:cstheme="minorHAnsi"/>
          <w:szCs w:val="24"/>
        </w:rPr>
        <w:t>. Käytössä on Skhole- oppimisympäristö.</w:t>
      </w:r>
    </w:p>
    <w:p w14:paraId="747905C1" w14:textId="77777777" w:rsidR="004D62BC" w:rsidRPr="00E3490E" w:rsidRDefault="004D62BC" w:rsidP="008C7C99">
      <w:pPr>
        <w:pStyle w:val="Eivli"/>
        <w:rPr>
          <w:rFonts w:asciiTheme="minorHAnsi" w:hAnsiTheme="minorHAnsi" w:cstheme="minorHAnsi"/>
          <w:color w:val="ED0000"/>
          <w:szCs w:val="24"/>
        </w:rPr>
      </w:pPr>
    </w:p>
    <w:p w14:paraId="346EF2E2" w14:textId="77777777" w:rsidR="00893CF7" w:rsidRDefault="00893CF7" w:rsidP="008C7C99">
      <w:pPr>
        <w:pStyle w:val="Eivli"/>
        <w:rPr>
          <w:rFonts w:asciiTheme="minorHAnsi" w:hAnsiTheme="minorHAnsi" w:cstheme="minorHAnsi"/>
          <w:color w:val="ED0000"/>
          <w:szCs w:val="24"/>
        </w:rPr>
      </w:pPr>
    </w:p>
    <w:p w14:paraId="52FC1B85" w14:textId="77777777" w:rsidR="000A5E77" w:rsidRDefault="000A5E77" w:rsidP="008C7C99">
      <w:pPr>
        <w:pStyle w:val="Eivli"/>
        <w:rPr>
          <w:rFonts w:asciiTheme="minorHAnsi" w:hAnsiTheme="minorHAnsi" w:cstheme="minorHAnsi"/>
          <w:color w:val="ED0000"/>
          <w:szCs w:val="24"/>
        </w:rPr>
      </w:pPr>
    </w:p>
    <w:p w14:paraId="41D07C97" w14:textId="77777777" w:rsidR="000A5E77" w:rsidRDefault="000A5E77" w:rsidP="008C7C99">
      <w:pPr>
        <w:pStyle w:val="Eivli"/>
        <w:rPr>
          <w:rFonts w:asciiTheme="minorHAnsi" w:hAnsiTheme="minorHAnsi" w:cstheme="minorHAnsi"/>
          <w:color w:val="ED0000"/>
          <w:szCs w:val="24"/>
        </w:rPr>
      </w:pPr>
    </w:p>
    <w:p w14:paraId="2EE1867F" w14:textId="77777777" w:rsidR="000A5E77" w:rsidRDefault="000A5E77" w:rsidP="008C7C99">
      <w:pPr>
        <w:pStyle w:val="Eivli"/>
        <w:rPr>
          <w:rFonts w:asciiTheme="minorHAnsi" w:hAnsiTheme="minorHAnsi" w:cstheme="minorHAnsi"/>
          <w:color w:val="ED0000"/>
          <w:szCs w:val="24"/>
        </w:rPr>
      </w:pPr>
    </w:p>
    <w:p w14:paraId="729AF5FB" w14:textId="77777777" w:rsidR="000A5E77" w:rsidRDefault="000A5E77" w:rsidP="008C7C99">
      <w:pPr>
        <w:pStyle w:val="Eivli"/>
        <w:rPr>
          <w:rFonts w:asciiTheme="minorHAnsi" w:hAnsiTheme="minorHAnsi" w:cstheme="minorHAnsi"/>
          <w:color w:val="ED0000"/>
          <w:szCs w:val="24"/>
        </w:rPr>
      </w:pPr>
    </w:p>
    <w:p w14:paraId="4D5E5A7C" w14:textId="77777777" w:rsidR="000A5E77" w:rsidRPr="00E3490E" w:rsidRDefault="000A5E77" w:rsidP="008C7C99">
      <w:pPr>
        <w:pStyle w:val="Eivli"/>
        <w:rPr>
          <w:rFonts w:asciiTheme="minorHAnsi" w:hAnsiTheme="minorHAnsi" w:cstheme="minorHAnsi"/>
          <w:color w:val="ED0000"/>
          <w:szCs w:val="24"/>
        </w:rPr>
      </w:pPr>
    </w:p>
    <w:p w14:paraId="3318267C" w14:textId="66828E89" w:rsidR="009214BD" w:rsidRPr="00E3490E" w:rsidRDefault="00324B9C" w:rsidP="0054228F">
      <w:pPr>
        <w:pStyle w:val="Otsikko2"/>
        <w:numPr>
          <w:ilvl w:val="0"/>
          <w:numId w:val="21"/>
        </w:numPr>
        <w:rPr>
          <w:rFonts w:asciiTheme="minorHAnsi" w:hAnsiTheme="minorHAnsi" w:cstheme="minorHAnsi"/>
          <w:b/>
          <w:bCs/>
          <w:sz w:val="24"/>
          <w:szCs w:val="24"/>
        </w:rPr>
      </w:pPr>
      <w:bookmarkStart w:id="39" w:name="_Toc175238165"/>
      <w:r w:rsidRPr="00E3490E">
        <w:rPr>
          <w:rFonts w:asciiTheme="minorHAnsi" w:hAnsiTheme="minorHAnsi" w:cstheme="minorHAnsi"/>
          <w:b/>
          <w:bCs/>
          <w:sz w:val="24"/>
          <w:szCs w:val="24"/>
        </w:rPr>
        <w:t>TOIMITILAT</w:t>
      </w:r>
      <w:bookmarkEnd w:id="39"/>
    </w:p>
    <w:p w14:paraId="76B5013E" w14:textId="77777777" w:rsidR="00324B9C" w:rsidRPr="00E3490E" w:rsidRDefault="00324B9C" w:rsidP="004D62BC">
      <w:pPr>
        <w:rPr>
          <w:rFonts w:asciiTheme="minorHAnsi" w:hAnsiTheme="minorHAnsi" w:cstheme="minorHAnsi"/>
          <w:szCs w:val="24"/>
        </w:rPr>
      </w:pPr>
    </w:p>
    <w:p w14:paraId="4B216593" w14:textId="49E65C7C" w:rsidR="00C40618" w:rsidRPr="00E3490E" w:rsidRDefault="00C40618" w:rsidP="00E91F67">
      <w:pPr>
        <w:pStyle w:val="Eivli"/>
        <w:jc w:val="both"/>
        <w:rPr>
          <w:rFonts w:asciiTheme="minorHAnsi" w:hAnsiTheme="minorHAnsi" w:cstheme="minorHAnsi"/>
          <w:szCs w:val="24"/>
        </w:rPr>
      </w:pPr>
      <w:r w:rsidRPr="00E3490E">
        <w:rPr>
          <w:rFonts w:asciiTheme="minorHAnsi" w:hAnsiTheme="minorHAnsi" w:cstheme="minorHAnsi"/>
          <w:szCs w:val="24"/>
        </w:rPr>
        <w:t>Päätalokokonaisuus on kolmessa kerroksessa</w:t>
      </w:r>
      <w:r w:rsidR="00917F87" w:rsidRPr="00E3490E">
        <w:rPr>
          <w:rFonts w:asciiTheme="minorHAnsi" w:hAnsiTheme="minorHAnsi" w:cstheme="minorHAnsi"/>
          <w:szCs w:val="24"/>
        </w:rPr>
        <w:t>. Käytössä on 42</w:t>
      </w:r>
      <w:r w:rsidRPr="00E3490E">
        <w:rPr>
          <w:rFonts w:asciiTheme="minorHAnsi" w:hAnsiTheme="minorHAnsi" w:cstheme="minorHAnsi"/>
          <w:szCs w:val="24"/>
        </w:rPr>
        <w:t xml:space="preserve"> </w:t>
      </w:r>
      <w:r w:rsidR="00572155" w:rsidRPr="00E3490E">
        <w:rPr>
          <w:rFonts w:asciiTheme="minorHAnsi" w:hAnsiTheme="minorHAnsi" w:cstheme="minorHAnsi"/>
          <w:szCs w:val="24"/>
        </w:rPr>
        <w:t>asiakas</w:t>
      </w:r>
      <w:r w:rsidRPr="00E3490E">
        <w:rPr>
          <w:rFonts w:asciiTheme="minorHAnsi" w:hAnsiTheme="minorHAnsi" w:cstheme="minorHAnsi"/>
          <w:szCs w:val="24"/>
        </w:rPr>
        <w:t xml:space="preserve">huonetta. Liikkuminen eri tiloissa on mahdollisimman esteetöntä, talo on lähes kynnyksetön, käytävät ovat varustettu tukikaitein, käytettävissä on liikuntatiloja, apuvälineitä ja turvarakenteita. Kaikki kerrokset ovat maavaraisia, käytössä on kaksi hissiä kerrosten välillä. </w:t>
      </w:r>
    </w:p>
    <w:p w14:paraId="5B428727" w14:textId="77777777" w:rsidR="00C40618" w:rsidRPr="00E3490E" w:rsidRDefault="00C40618" w:rsidP="00E91F67">
      <w:pPr>
        <w:pStyle w:val="Eivli"/>
        <w:jc w:val="both"/>
        <w:rPr>
          <w:rFonts w:asciiTheme="minorHAnsi" w:hAnsiTheme="minorHAnsi" w:cstheme="minorHAnsi"/>
          <w:szCs w:val="24"/>
        </w:rPr>
      </w:pPr>
    </w:p>
    <w:p w14:paraId="2247B956" w14:textId="5D714AE4" w:rsidR="00C40618" w:rsidRPr="00E3490E" w:rsidRDefault="00C40618" w:rsidP="00E91F67">
      <w:pPr>
        <w:pStyle w:val="Eivli"/>
        <w:jc w:val="both"/>
        <w:rPr>
          <w:rFonts w:asciiTheme="minorHAnsi" w:hAnsiTheme="minorHAnsi" w:cstheme="minorHAnsi"/>
          <w:szCs w:val="24"/>
        </w:rPr>
      </w:pPr>
      <w:r w:rsidRPr="00E3490E">
        <w:rPr>
          <w:rFonts w:asciiTheme="minorHAnsi" w:hAnsiTheme="minorHAnsi" w:cstheme="minorHAnsi"/>
          <w:szCs w:val="24"/>
        </w:rPr>
        <w:t>Huoneet ovat ensisijaisesti 1 h huoneita, 2 h huoneisiin sijoitus tapahtuu</w:t>
      </w:r>
      <w:r w:rsidR="00F03155" w:rsidRPr="00E3490E">
        <w:rPr>
          <w:rFonts w:asciiTheme="minorHAnsi" w:hAnsiTheme="minorHAnsi" w:cstheme="minorHAnsi"/>
          <w:szCs w:val="24"/>
        </w:rPr>
        <w:t xml:space="preserve"> vain</w:t>
      </w:r>
      <w:r w:rsidR="00917F87" w:rsidRPr="00E3490E">
        <w:rPr>
          <w:rFonts w:asciiTheme="minorHAnsi" w:hAnsiTheme="minorHAnsi" w:cstheme="minorHAnsi"/>
          <w:szCs w:val="24"/>
        </w:rPr>
        <w:t>,</w:t>
      </w:r>
      <w:r w:rsidRPr="00E3490E">
        <w:rPr>
          <w:rFonts w:asciiTheme="minorHAnsi" w:hAnsiTheme="minorHAnsi" w:cstheme="minorHAnsi"/>
          <w:szCs w:val="24"/>
        </w:rPr>
        <w:t xml:space="preserve"> </w:t>
      </w:r>
      <w:r w:rsidR="00F03155" w:rsidRPr="00E3490E">
        <w:rPr>
          <w:rFonts w:asciiTheme="minorHAnsi" w:hAnsiTheme="minorHAnsi" w:cstheme="minorHAnsi"/>
          <w:szCs w:val="24"/>
        </w:rPr>
        <w:t>jos kyseessä on pariskunta, joka haluaa asua samass</w:t>
      </w:r>
      <w:r w:rsidR="009C67C7" w:rsidRPr="00E3490E">
        <w:rPr>
          <w:rFonts w:asciiTheme="minorHAnsi" w:hAnsiTheme="minorHAnsi" w:cstheme="minorHAnsi"/>
          <w:szCs w:val="24"/>
        </w:rPr>
        <w:t>a</w:t>
      </w:r>
      <w:r w:rsidR="00F03155" w:rsidRPr="00E3490E">
        <w:rPr>
          <w:rFonts w:asciiTheme="minorHAnsi" w:hAnsiTheme="minorHAnsi" w:cstheme="minorHAnsi"/>
          <w:szCs w:val="24"/>
        </w:rPr>
        <w:t xml:space="preserve"> huoneessa.</w:t>
      </w:r>
      <w:r w:rsidR="00D94E15" w:rsidRPr="00E3490E">
        <w:rPr>
          <w:rFonts w:asciiTheme="minorHAnsi" w:hAnsiTheme="minorHAnsi" w:cstheme="minorHAnsi"/>
          <w:szCs w:val="24"/>
        </w:rPr>
        <w:t xml:space="preserve"> </w:t>
      </w:r>
      <w:r w:rsidRPr="00E3490E">
        <w:rPr>
          <w:rFonts w:asciiTheme="minorHAnsi" w:hAnsiTheme="minorHAnsi" w:cstheme="minorHAnsi"/>
          <w:szCs w:val="24"/>
        </w:rPr>
        <w:t xml:space="preserve">Huoneisiin kuuluu sänky, </w:t>
      </w:r>
      <w:r w:rsidR="00243120" w:rsidRPr="00E3490E">
        <w:rPr>
          <w:rFonts w:asciiTheme="minorHAnsi" w:hAnsiTheme="minorHAnsi" w:cstheme="minorHAnsi"/>
          <w:szCs w:val="24"/>
        </w:rPr>
        <w:t xml:space="preserve">vuodevaatteet, </w:t>
      </w:r>
      <w:r w:rsidRPr="00E3490E">
        <w:rPr>
          <w:rFonts w:asciiTheme="minorHAnsi" w:hAnsiTheme="minorHAnsi" w:cstheme="minorHAnsi"/>
          <w:szCs w:val="24"/>
        </w:rPr>
        <w:t>liinavaatteet</w:t>
      </w:r>
      <w:r w:rsidR="00917F87" w:rsidRPr="00E3490E">
        <w:rPr>
          <w:rFonts w:asciiTheme="minorHAnsi" w:hAnsiTheme="minorHAnsi" w:cstheme="minorHAnsi"/>
          <w:szCs w:val="24"/>
        </w:rPr>
        <w:t xml:space="preserve"> </w:t>
      </w:r>
      <w:r w:rsidRPr="00E3490E">
        <w:rPr>
          <w:rFonts w:asciiTheme="minorHAnsi" w:hAnsiTheme="minorHAnsi" w:cstheme="minorHAnsi"/>
          <w:szCs w:val="24"/>
        </w:rPr>
        <w:t xml:space="preserve">ja tarvittaessa muu kalustus. </w:t>
      </w:r>
      <w:r w:rsidR="00EB7198" w:rsidRPr="00E3490E">
        <w:rPr>
          <w:rFonts w:asciiTheme="minorHAnsi" w:hAnsiTheme="minorHAnsi" w:cstheme="minorHAnsi"/>
          <w:szCs w:val="24"/>
        </w:rPr>
        <w:t>Asiak</w:t>
      </w:r>
      <w:r w:rsidR="00FD3ABF" w:rsidRPr="00E3490E">
        <w:rPr>
          <w:rFonts w:asciiTheme="minorHAnsi" w:hAnsiTheme="minorHAnsi" w:cstheme="minorHAnsi"/>
          <w:szCs w:val="24"/>
        </w:rPr>
        <w:t>kaan</w:t>
      </w:r>
      <w:r w:rsidRPr="00E3490E">
        <w:rPr>
          <w:rFonts w:asciiTheme="minorHAnsi" w:hAnsiTheme="minorHAnsi" w:cstheme="minorHAnsi"/>
          <w:szCs w:val="24"/>
        </w:rPr>
        <w:t xml:space="preserve"> on mahdollista vaikuttaa huoneensa sisustukseen turvallisuus ja hoidollisuus huomioiden. </w:t>
      </w:r>
      <w:r w:rsidR="00572155" w:rsidRPr="00E3490E">
        <w:rPr>
          <w:rFonts w:asciiTheme="minorHAnsi" w:hAnsiTheme="minorHAnsi" w:cstheme="minorHAnsi"/>
          <w:szCs w:val="24"/>
        </w:rPr>
        <w:t>Asiakas</w:t>
      </w:r>
      <w:r w:rsidRPr="00E3490E">
        <w:rPr>
          <w:rFonts w:asciiTheme="minorHAnsi" w:hAnsiTheme="minorHAnsi" w:cstheme="minorHAnsi"/>
          <w:szCs w:val="24"/>
        </w:rPr>
        <w:t>kohtais</w:t>
      </w:r>
      <w:r w:rsidR="00243120" w:rsidRPr="00E3490E">
        <w:rPr>
          <w:rFonts w:asciiTheme="minorHAnsi" w:hAnsiTheme="minorHAnsi" w:cstheme="minorHAnsi"/>
          <w:szCs w:val="24"/>
        </w:rPr>
        <w:t>issa</w:t>
      </w:r>
      <w:r w:rsidRPr="00E3490E">
        <w:rPr>
          <w:rFonts w:asciiTheme="minorHAnsi" w:hAnsiTheme="minorHAnsi" w:cstheme="minorHAnsi"/>
          <w:szCs w:val="24"/>
        </w:rPr>
        <w:t xml:space="preserve"> huonetil</w:t>
      </w:r>
      <w:r w:rsidR="00243120" w:rsidRPr="00E3490E">
        <w:rPr>
          <w:rFonts w:asciiTheme="minorHAnsi" w:hAnsiTheme="minorHAnsi" w:cstheme="minorHAnsi"/>
          <w:szCs w:val="24"/>
        </w:rPr>
        <w:t>oissa ei tarvitse varastoida esim. vaippoja, vaan</w:t>
      </w:r>
      <w:r w:rsidRPr="00E3490E">
        <w:rPr>
          <w:rFonts w:asciiTheme="minorHAnsi" w:hAnsiTheme="minorHAnsi" w:cstheme="minorHAnsi"/>
          <w:szCs w:val="24"/>
        </w:rPr>
        <w:t xml:space="preserve"> varastot ja pyykinhuoltotilat ovat talon huoltotiloissa. </w:t>
      </w:r>
    </w:p>
    <w:p w14:paraId="349DEDBD" w14:textId="77777777" w:rsidR="00C40618" w:rsidRPr="00E3490E" w:rsidRDefault="00C40618" w:rsidP="00E91F67">
      <w:pPr>
        <w:pStyle w:val="Eivli"/>
        <w:jc w:val="both"/>
        <w:rPr>
          <w:rFonts w:asciiTheme="minorHAnsi" w:hAnsiTheme="minorHAnsi" w:cstheme="minorHAnsi"/>
          <w:szCs w:val="24"/>
        </w:rPr>
      </w:pPr>
    </w:p>
    <w:p w14:paraId="29B628CE" w14:textId="0EE2A6F5" w:rsidR="00C40618" w:rsidRPr="00E3490E" w:rsidRDefault="00C40618" w:rsidP="00E91F67">
      <w:pPr>
        <w:pStyle w:val="Eivli"/>
        <w:jc w:val="both"/>
        <w:rPr>
          <w:rFonts w:asciiTheme="minorHAnsi" w:hAnsiTheme="minorHAnsi" w:cstheme="minorHAnsi"/>
          <w:szCs w:val="24"/>
        </w:rPr>
      </w:pPr>
      <w:r w:rsidRPr="00E3490E">
        <w:rPr>
          <w:rFonts w:asciiTheme="minorHAnsi" w:hAnsiTheme="minorHAnsi" w:cstheme="minorHAnsi"/>
          <w:szCs w:val="24"/>
        </w:rPr>
        <w:t>Kaik</w:t>
      </w:r>
      <w:r w:rsidR="00243120" w:rsidRPr="00E3490E">
        <w:rPr>
          <w:rFonts w:asciiTheme="minorHAnsi" w:hAnsiTheme="minorHAnsi" w:cstheme="minorHAnsi"/>
          <w:szCs w:val="24"/>
        </w:rPr>
        <w:t>k</w:t>
      </w:r>
      <w:r w:rsidRPr="00E3490E">
        <w:rPr>
          <w:rFonts w:asciiTheme="minorHAnsi" w:hAnsiTheme="minorHAnsi" w:cstheme="minorHAnsi"/>
          <w:szCs w:val="24"/>
        </w:rPr>
        <w:t>i</w:t>
      </w:r>
      <w:r w:rsidR="00243120" w:rsidRPr="00E3490E">
        <w:rPr>
          <w:rFonts w:asciiTheme="minorHAnsi" w:hAnsiTheme="minorHAnsi" w:cstheme="minorHAnsi"/>
          <w:szCs w:val="24"/>
        </w:rPr>
        <w:t>a</w:t>
      </w:r>
      <w:r w:rsidRPr="00E3490E">
        <w:rPr>
          <w:rFonts w:asciiTheme="minorHAnsi" w:hAnsiTheme="minorHAnsi" w:cstheme="minorHAnsi"/>
          <w:szCs w:val="24"/>
        </w:rPr>
        <w:t xml:space="preserve">lla </w:t>
      </w:r>
      <w:r w:rsidR="00243120" w:rsidRPr="00E3490E">
        <w:rPr>
          <w:rFonts w:asciiTheme="minorHAnsi" w:hAnsiTheme="minorHAnsi" w:cstheme="minorHAnsi"/>
          <w:szCs w:val="24"/>
        </w:rPr>
        <w:t>ja kaikkien</w:t>
      </w:r>
      <w:r w:rsidRPr="00E3490E">
        <w:rPr>
          <w:rFonts w:asciiTheme="minorHAnsi" w:hAnsiTheme="minorHAnsi" w:cstheme="minorHAnsi"/>
          <w:szCs w:val="24"/>
        </w:rPr>
        <w:t xml:space="preserve"> käytössä </w:t>
      </w:r>
      <w:r w:rsidR="00243120" w:rsidRPr="00E3490E">
        <w:rPr>
          <w:rFonts w:asciiTheme="minorHAnsi" w:hAnsiTheme="minorHAnsi" w:cstheme="minorHAnsi"/>
          <w:szCs w:val="24"/>
        </w:rPr>
        <w:t xml:space="preserve">on </w:t>
      </w:r>
      <w:r w:rsidRPr="00E3490E">
        <w:rPr>
          <w:rFonts w:asciiTheme="minorHAnsi" w:hAnsiTheme="minorHAnsi" w:cstheme="minorHAnsi"/>
          <w:szCs w:val="24"/>
        </w:rPr>
        <w:t>runsaasti viihtyisiä kalustettuja yhteisiä tiloja sosiaaliseen kanssakäymiseen, sekä fyysisen ja psyykkisen kunnon ylläpitoon. Yhteisessä käytössä on mm. ruokasa</w:t>
      </w:r>
      <w:r w:rsidR="00917F87" w:rsidRPr="00E3490E">
        <w:rPr>
          <w:rFonts w:asciiTheme="minorHAnsi" w:hAnsiTheme="minorHAnsi" w:cstheme="minorHAnsi"/>
          <w:szCs w:val="24"/>
        </w:rPr>
        <w:t>li/</w:t>
      </w:r>
      <w:r w:rsidRPr="00E3490E">
        <w:rPr>
          <w:rFonts w:asciiTheme="minorHAnsi" w:hAnsiTheme="minorHAnsi" w:cstheme="minorHAnsi"/>
          <w:szCs w:val="24"/>
        </w:rPr>
        <w:t>monitoimitila, erilaisia oleskelutiloja, tv:n katselu</w:t>
      </w:r>
      <w:r w:rsidR="008F43B9" w:rsidRPr="00E3490E">
        <w:rPr>
          <w:rFonts w:asciiTheme="minorHAnsi" w:hAnsiTheme="minorHAnsi" w:cstheme="minorHAnsi"/>
          <w:szCs w:val="24"/>
        </w:rPr>
        <w:t>tila</w:t>
      </w:r>
      <w:r w:rsidR="00917F87" w:rsidRPr="00E3490E">
        <w:rPr>
          <w:rFonts w:asciiTheme="minorHAnsi" w:hAnsiTheme="minorHAnsi" w:cstheme="minorHAnsi"/>
          <w:szCs w:val="24"/>
        </w:rPr>
        <w:t xml:space="preserve"> </w:t>
      </w:r>
      <w:r w:rsidRPr="00E3490E">
        <w:rPr>
          <w:rFonts w:asciiTheme="minorHAnsi" w:hAnsiTheme="minorHAnsi" w:cstheme="minorHAnsi"/>
          <w:szCs w:val="24"/>
        </w:rPr>
        <w:t>ja kuntoilutil</w:t>
      </w:r>
      <w:r w:rsidR="009C67C7" w:rsidRPr="00E3490E">
        <w:rPr>
          <w:rFonts w:asciiTheme="minorHAnsi" w:hAnsiTheme="minorHAnsi" w:cstheme="minorHAnsi"/>
          <w:szCs w:val="24"/>
        </w:rPr>
        <w:t>a</w:t>
      </w:r>
      <w:r w:rsidRPr="00E3490E">
        <w:rPr>
          <w:rFonts w:asciiTheme="minorHAnsi" w:hAnsiTheme="minorHAnsi" w:cstheme="minorHAnsi"/>
          <w:szCs w:val="24"/>
        </w:rPr>
        <w:t xml:space="preserve">. </w:t>
      </w:r>
      <w:r w:rsidR="00572155" w:rsidRPr="00E3490E">
        <w:rPr>
          <w:rFonts w:asciiTheme="minorHAnsi" w:hAnsiTheme="minorHAnsi" w:cstheme="minorHAnsi"/>
          <w:szCs w:val="24"/>
        </w:rPr>
        <w:t>Asiakas</w:t>
      </w:r>
      <w:r w:rsidRPr="00E3490E">
        <w:rPr>
          <w:rFonts w:asciiTheme="minorHAnsi" w:hAnsiTheme="minorHAnsi" w:cstheme="minorHAnsi"/>
          <w:szCs w:val="24"/>
        </w:rPr>
        <w:t>kohtaisten wc-tilojen lisäksi kaikilla osastoilla on tilavia yhteisiä wc-tiloja. 2</w:t>
      </w:r>
      <w:r w:rsidR="00917F87" w:rsidRPr="00E3490E">
        <w:rPr>
          <w:rFonts w:asciiTheme="minorHAnsi" w:hAnsiTheme="minorHAnsi" w:cstheme="minorHAnsi"/>
          <w:szCs w:val="24"/>
        </w:rPr>
        <w:t>.</w:t>
      </w:r>
      <w:r w:rsidRPr="00E3490E">
        <w:rPr>
          <w:rFonts w:asciiTheme="minorHAnsi" w:hAnsiTheme="minorHAnsi" w:cstheme="minorHAnsi"/>
          <w:szCs w:val="24"/>
        </w:rPr>
        <w:t xml:space="preserve"> kerroksessa on tilava pukuhuone-, pesuhuone- ja saunaosasto</w:t>
      </w:r>
      <w:r w:rsidR="00CB093B" w:rsidRPr="00E3490E">
        <w:rPr>
          <w:rFonts w:asciiTheme="minorHAnsi" w:hAnsiTheme="minorHAnsi" w:cstheme="minorHAnsi"/>
          <w:szCs w:val="24"/>
        </w:rPr>
        <w:t xml:space="preserve">. </w:t>
      </w:r>
      <w:r w:rsidRPr="00E3490E">
        <w:rPr>
          <w:rFonts w:asciiTheme="minorHAnsi" w:hAnsiTheme="minorHAnsi" w:cstheme="minorHAnsi"/>
          <w:szCs w:val="24"/>
        </w:rPr>
        <w:t>W</w:t>
      </w:r>
      <w:r w:rsidR="00CA6E60" w:rsidRPr="00E3490E">
        <w:rPr>
          <w:rFonts w:asciiTheme="minorHAnsi" w:hAnsiTheme="minorHAnsi" w:cstheme="minorHAnsi"/>
          <w:szCs w:val="24"/>
        </w:rPr>
        <w:t>C</w:t>
      </w:r>
      <w:r w:rsidRPr="00E3490E">
        <w:rPr>
          <w:rFonts w:asciiTheme="minorHAnsi" w:hAnsiTheme="minorHAnsi" w:cstheme="minorHAnsi"/>
          <w:szCs w:val="24"/>
        </w:rPr>
        <w:t>- ja pesutiloissa on tukikahvat.</w:t>
      </w:r>
    </w:p>
    <w:p w14:paraId="1A56A356" w14:textId="511A277A" w:rsidR="00915A16" w:rsidRPr="00E3490E" w:rsidRDefault="00917F87" w:rsidP="00E91F67">
      <w:pPr>
        <w:pStyle w:val="Eivli"/>
        <w:jc w:val="both"/>
        <w:rPr>
          <w:rFonts w:asciiTheme="minorHAnsi" w:hAnsiTheme="minorHAnsi" w:cstheme="minorHAnsi"/>
          <w:szCs w:val="24"/>
        </w:rPr>
      </w:pPr>
      <w:r w:rsidRPr="00E3490E">
        <w:rPr>
          <w:rFonts w:asciiTheme="minorHAnsi" w:hAnsiTheme="minorHAnsi" w:cstheme="minorHAnsi"/>
          <w:szCs w:val="24"/>
        </w:rPr>
        <w:t>S</w:t>
      </w:r>
      <w:r w:rsidR="00C40618" w:rsidRPr="00E3490E">
        <w:rPr>
          <w:rFonts w:asciiTheme="minorHAnsi" w:hAnsiTheme="minorHAnsi" w:cstheme="minorHAnsi"/>
          <w:szCs w:val="24"/>
        </w:rPr>
        <w:t>aunomismahdollisuus on kerran viikossa</w:t>
      </w:r>
      <w:r w:rsidRPr="00E3490E">
        <w:rPr>
          <w:rFonts w:asciiTheme="minorHAnsi" w:hAnsiTheme="minorHAnsi" w:cstheme="minorHAnsi"/>
          <w:szCs w:val="24"/>
        </w:rPr>
        <w:t xml:space="preserve"> tilavassa ja esteettömässä pesutilassa</w:t>
      </w:r>
      <w:r w:rsidR="00C40618" w:rsidRPr="00E3490E">
        <w:rPr>
          <w:rFonts w:asciiTheme="minorHAnsi" w:hAnsiTheme="minorHAnsi" w:cstheme="minorHAnsi"/>
          <w:szCs w:val="24"/>
        </w:rPr>
        <w:t xml:space="preserve">. Harraste-, kuntoilu- ja toimintatilat ovat käytettävissä muu toiminta huomioiden. Tilat ovat erikokoisia ja hyödynnettävissä hyvin erilaisiin toimintoihin. </w:t>
      </w:r>
      <w:r w:rsidRPr="00E3490E">
        <w:rPr>
          <w:rFonts w:asciiTheme="minorHAnsi" w:hAnsiTheme="minorHAnsi" w:cstheme="minorHAnsi"/>
          <w:szCs w:val="24"/>
        </w:rPr>
        <w:t>Yhdistettävässä ruokasali/ m</w:t>
      </w:r>
      <w:r w:rsidR="0043111D" w:rsidRPr="00E3490E">
        <w:rPr>
          <w:rFonts w:asciiTheme="minorHAnsi" w:hAnsiTheme="minorHAnsi" w:cstheme="minorHAnsi"/>
          <w:szCs w:val="24"/>
        </w:rPr>
        <w:t>onitoimi</w:t>
      </w:r>
      <w:r w:rsidR="00C40618" w:rsidRPr="00E3490E">
        <w:rPr>
          <w:rFonts w:asciiTheme="minorHAnsi" w:hAnsiTheme="minorHAnsi" w:cstheme="minorHAnsi"/>
          <w:szCs w:val="24"/>
        </w:rPr>
        <w:t>tilassa on mahdollisuus koko talon yhteisiin tilaisuuksiin ja esim. vierailevien esiintyjien ohjelmien järjestämiseen kaikille yhteisesti.</w:t>
      </w:r>
    </w:p>
    <w:p w14:paraId="033704F3" w14:textId="77777777" w:rsidR="00915A16" w:rsidRPr="00E3490E" w:rsidRDefault="00915A16" w:rsidP="00E91F67">
      <w:pPr>
        <w:pStyle w:val="Eivli"/>
        <w:jc w:val="both"/>
        <w:rPr>
          <w:rFonts w:asciiTheme="minorHAnsi" w:hAnsiTheme="minorHAnsi" w:cstheme="minorHAnsi"/>
          <w:szCs w:val="24"/>
        </w:rPr>
      </w:pPr>
    </w:p>
    <w:p w14:paraId="4D539333" w14:textId="31CBF8B1" w:rsidR="001B71D2" w:rsidRPr="00E3490E" w:rsidRDefault="00EB7198" w:rsidP="00E91F67">
      <w:pPr>
        <w:pStyle w:val="Eivli"/>
        <w:jc w:val="both"/>
        <w:rPr>
          <w:rFonts w:asciiTheme="minorHAnsi" w:hAnsiTheme="minorHAnsi" w:cstheme="minorHAnsi"/>
          <w:szCs w:val="24"/>
        </w:rPr>
      </w:pPr>
      <w:r w:rsidRPr="00E3490E">
        <w:rPr>
          <w:rFonts w:asciiTheme="minorHAnsi" w:hAnsiTheme="minorHAnsi" w:cstheme="minorHAnsi"/>
          <w:szCs w:val="24"/>
        </w:rPr>
        <w:t>Asiak</w:t>
      </w:r>
      <w:r w:rsidR="00FD3ABF" w:rsidRPr="00E3490E">
        <w:rPr>
          <w:rFonts w:asciiTheme="minorHAnsi" w:hAnsiTheme="minorHAnsi" w:cstheme="minorHAnsi"/>
          <w:szCs w:val="24"/>
        </w:rPr>
        <w:t>kaiden</w:t>
      </w:r>
      <w:r w:rsidR="006A27FA" w:rsidRPr="00E3490E">
        <w:rPr>
          <w:rFonts w:asciiTheme="minorHAnsi" w:hAnsiTheme="minorHAnsi" w:cstheme="minorHAnsi"/>
          <w:szCs w:val="24"/>
        </w:rPr>
        <w:t xml:space="preserve"> käytössä on suuret monipuoliset piha-alueet</w:t>
      </w:r>
      <w:r w:rsidR="00496228" w:rsidRPr="00E3490E">
        <w:rPr>
          <w:rFonts w:asciiTheme="minorHAnsi" w:hAnsiTheme="minorHAnsi" w:cstheme="minorHAnsi"/>
          <w:szCs w:val="24"/>
        </w:rPr>
        <w:t xml:space="preserve"> (2,5 ha)</w:t>
      </w:r>
      <w:r w:rsidR="006A27FA" w:rsidRPr="00E3490E">
        <w:rPr>
          <w:rFonts w:asciiTheme="minorHAnsi" w:hAnsiTheme="minorHAnsi" w:cstheme="minorHAnsi"/>
          <w:szCs w:val="24"/>
        </w:rPr>
        <w:t xml:space="preserve">, joista osa on turvallisesti aidattuja. </w:t>
      </w:r>
      <w:r w:rsidR="00915A16" w:rsidRPr="00E3490E">
        <w:rPr>
          <w:rFonts w:asciiTheme="minorHAnsi" w:hAnsiTheme="minorHAnsi" w:cstheme="minorHAnsi"/>
          <w:szCs w:val="24"/>
        </w:rPr>
        <w:t>Piha-alueella on käytettävissä ulkokuntoiluvälineitä, suuret terassit</w:t>
      </w:r>
      <w:r w:rsidR="006A27FA" w:rsidRPr="00E3490E">
        <w:rPr>
          <w:rFonts w:asciiTheme="minorHAnsi" w:hAnsiTheme="minorHAnsi" w:cstheme="minorHAnsi"/>
          <w:szCs w:val="24"/>
        </w:rPr>
        <w:t>,</w:t>
      </w:r>
      <w:r w:rsidR="00915A16" w:rsidRPr="00E3490E">
        <w:rPr>
          <w:rFonts w:asciiTheme="minorHAnsi" w:hAnsiTheme="minorHAnsi" w:cstheme="minorHAnsi"/>
          <w:szCs w:val="24"/>
        </w:rPr>
        <w:t xml:space="preserve"> joissa on helppo liikkua myös pyörätuolia tai rollaattoria käyttäen, sekä erilaisia ulkoilureittejä niin ranta-</w:t>
      </w:r>
      <w:r w:rsidR="006A27FA" w:rsidRPr="00E3490E">
        <w:rPr>
          <w:rFonts w:asciiTheme="minorHAnsi" w:hAnsiTheme="minorHAnsi" w:cstheme="minorHAnsi"/>
          <w:szCs w:val="24"/>
        </w:rPr>
        <w:t xml:space="preserve">, kuin metsämaisemassa, joissa on huomioitu liikkuminen myös apuvälineitä käyttäen. </w:t>
      </w:r>
      <w:r w:rsidR="00453E29" w:rsidRPr="00E3490E">
        <w:rPr>
          <w:rFonts w:asciiTheme="minorHAnsi" w:hAnsiTheme="minorHAnsi" w:cstheme="minorHAnsi"/>
          <w:szCs w:val="24"/>
        </w:rPr>
        <w:t xml:space="preserve">Rannassa on vesipelastusvälineet. </w:t>
      </w:r>
      <w:r w:rsidR="00324C29" w:rsidRPr="00E3490E">
        <w:rPr>
          <w:rFonts w:asciiTheme="minorHAnsi" w:hAnsiTheme="minorHAnsi" w:cstheme="minorHAnsi"/>
          <w:szCs w:val="24"/>
        </w:rPr>
        <w:t>Puutarhassa ja pihalla on kukka- ja hyötykasvi-istutuksia</w:t>
      </w:r>
      <w:r w:rsidR="00FD3ABF" w:rsidRPr="00E3490E">
        <w:rPr>
          <w:rFonts w:asciiTheme="minorHAnsi" w:hAnsiTheme="minorHAnsi" w:cstheme="minorHAnsi"/>
          <w:szCs w:val="24"/>
        </w:rPr>
        <w:t>.</w:t>
      </w:r>
      <w:r w:rsidR="00324C29" w:rsidRPr="00E3490E">
        <w:rPr>
          <w:rFonts w:asciiTheme="minorHAnsi" w:hAnsiTheme="minorHAnsi" w:cstheme="minorHAnsi"/>
          <w:szCs w:val="24"/>
        </w:rPr>
        <w:t xml:space="preserve"> </w:t>
      </w:r>
      <w:bookmarkStart w:id="40" w:name="_Toc45556468"/>
    </w:p>
    <w:p w14:paraId="7BD59B47" w14:textId="77777777" w:rsidR="00876338" w:rsidRPr="00E3490E" w:rsidRDefault="00876338" w:rsidP="00E91F67">
      <w:pPr>
        <w:pStyle w:val="Eivli"/>
        <w:jc w:val="both"/>
        <w:rPr>
          <w:rFonts w:asciiTheme="minorHAnsi" w:hAnsiTheme="minorHAnsi" w:cstheme="minorHAnsi"/>
          <w:szCs w:val="24"/>
        </w:rPr>
      </w:pPr>
    </w:p>
    <w:p w14:paraId="47791F2B" w14:textId="31736C87" w:rsidR="00FC2C69" w:rsidRPr="00E3490E" w:rsidRDefault="00876338" w:rsidP="00E91F67">
      <w:pPr>
        <w:pStyle w:val="Eivli"/>
        <w:jc w:val="both"/>
        <w:rPr>
          <w:rFonts w:asciiTheme="minorHAnsi" w:hAnsiTheme="minorHAnsi" w:cstheme="minorHAnsi"/>
          <w:b/>
          <w:bCs/>
          <w:szCs w:val="24"/>
        </w:rPr>
      </w:pPr>
      <w:r w:rsidRPr="00E3490E">
        <w:rPr>
          <w:rFonts w:asciiTheme="minorHAnsi" w:hAnsiTheme="minorHAnsi" w:cstheme="minorHAnsi"/>
          <w:b/>
          <w:bCs/>
          <w:szCs w:val="24"/>
        </w:rPr>
        <w:t xml:space="preserve">Siivous ja puhtaanapito </w:t>
      </w:r>
    </w:p>
    <w:p w14:paraId="043EC464" w14:textId="77777777" w:rsidR="00876338" w:rsidRPr="00E3490E" w:rsidRDefault="00876338" w:rsidP="00E91F67">
      <w:pPr>
        <w:pStyle w:val="Eivli"/>
        <w:jc w:val="both"/>
        <w:rPr>
          <w:rFonts w:asciiTheme="minorHAnsi" w:hAnsiTheme="minorHAnsi" w:cstheme="minorHAnsi"/>
          <w:szCs w:val="24"/>
        </w:rPr>
      </w:pPr>
      <w:r w:rsidRPr="00E3490E">
        <w:rPr>
          <w:rFonts w:asciiTheme="minorHAnsi" w:hAnsiTheme="minorHAnsi" w:cstheme="minorHAnsi"/>
          <w:szCs w:val="24"/>
        </w:rPr>
        <w:t xml:space="preserve">Yksikössä on siivous- ja puhtaanapitosuunnitelma. Suunnitelmassa on määriteltynä eri tilojen siivoustaajuudet sekä määräaikaistöiden suorittamisen aikavälit. Epidemiatilanteiden siivouksesta konsultoidaan infektioidentorjuntayksikköä. Ilonpisarassa työskentelee kaksi siistijää joka arkipäivä. Yleistä hygieniatasoa seurataan henkilöstön toimesta. Ilonpisarassa on oma pesula, jossa pestään asiakkaiden pitovaatteet. Perehdytyksessä käydään läpi, miten yksikössä on pyykkihuolto järjestetty ja toteutettu. Myös pyykkihuoneen, aineiden ja pyykkisäkkien sijainti käydään läpi. Kokenut hoitaja perehdyttää uuden työntekijän/sijaisen. </w:t>
      </w:r>
    </w:p>
    <w:p w14:paraId="78C880A6" w14:textId="77777777" w:rsidR="00876338" w:rsidRPr="00E3490E" w:rsidRDefault="00876338" w:rsidP="00E91F67">
      <w:pPr>
        <w:pStyle w:val="Eivli"/>
        <w:jc w:val="both"/>
        <w:rPr>
          <w:rFonts w:asciiTheme="minorHAnsi" w:hAnsiTheme="minorHAnsi" w:cstheme="minorHAnsi"/>
          <w:szCs w:val="24"/>
        </w:rPr>
      </w:pPr>
    </w:p>
    <w:p w14:paraId="63D53382" w14:textId="77777777" w:rsidR="00A81534" w:rsidRDefault="00A81534" w:rsidP="00E91F67">
      <w:pPr>
        <w:pStyle w:val="Eivli"/>
        <w:jc w:val="both"/>
        <w:rPr>
          <w:rFonts w:asciiTheme="minorHAnsi" w:hAnsiTheme="minorHAnsi" w:cstheme="minorHAnsi"/>
          <w:b/>
          <w:bCs/>
          <w:szCs w:val="24"/>
        </w:rPr>
      </w:pPr>
    </w:p>
    <w:p w14:paraId="1CB105CF" w14:textId="156521FA" w:rsidR="00876338" w:rsidRPr="00E3490E" w:rsidRDefault="00876338" w:rsidP="00E91F67">
      <w:pPr>
        <w:pStyle w:val="Eivli"/>
        <w:jc w:val="both"/>
        <w:rPr>
          <w:rFonts w:asciiTheme="minorHAnsi" w:hAnsiTheme="minorHAnsi" w:cstheme="minorHAnsi"/>
          <w:b/>
          <w:bCs/>
          <w:szCs w:val="24"/>
        </w:rPr>
      </w:pPr>
      <w:r w:rsidRPr="00E3490E">
        <w:rPr>
          <w:rFonts w:asciiTheme="minorHAnsi" w:hAnsiTheme="minorHAnsi" w:cstheme="minorHAnsi"/>
          <w:b/>
          <w:bCs/>
          <w:szCs w:val="24"/>
        </w:rPr>
        <w:lastRenderedPageBreak/>
        <w:t xml:space="preserve">Jätehuolto </w:t>
      </w:r>
    </w:p>
    <w:p w14:paraId="7D5459CC" w14:textId="4AD6EA83" w:rsidR="00876338" w:rsidRPr="00E3490E" w:rsidRDefault="00876338" w:rsidP="00E91F67">
      <w:pPr>
        <w:pStyle w:val="Eivli"/>
        <w:jc w:val="both"/>
        <w:rPr>
          <w:rFonts w:asciiTheme="minorHAnsi" w:hAnsiTheme="minorHAnsi" w:cstheme="minorHAnsi"/>
          <w:szCs w:val="24"/>
        </w:rPr>
      </w:pPr>
      <w:r w:rsidRPr="00E3490E">
        <w:rPr>
          <w:rFonts w:asciiTheme="minorHAnsi" w:hAnsiTheme="minorHAnsi" w:cstheme="minorHAnsi"/>
          <w:szCs w:val="24"/>
        </w:rPr>
        <w:t>Ilonpisarassa lajitellaan erilaiset jätteet. Roskakatoksessa on erilliset jätesäiliöt pahville, metallille, lasille, muoville, paperille, biojätteelle sekä sekajätteelle. Käytössä on myös erilliset säiliöt tietosuojajätteelle sekä viiltävälle- ja pistävälle jätteelle. Lääkejäte hävitetään asianmukaisesti lääkehoitosuunnitelman mukaisesti.</w:t>
      </w:r>
    </w:p>
    <w:p w14:paraId="045CC743" w14:textId="77777777" w:rsidR="00876338" w:rsidRPr="00E3490E" w:rsidRDefault="00876338" w:rsidP="00FD3ABF">
      <w:pPr>
        <w:pStyle w:val="Eivli"/>
        <w:jc w:val="both"/>
        <w:rPr>
          <w:rFonts w:asciiTheme="minorHAnsi" w:hAnsiTheme="minorHAnsi" w:cstheme="minorHAnsi"/>
          <w:szCs w:val="24"/>
          <w:u w:val="single"/>
        </w:rPr>
      </w:pPr>
    </w:p>
    <w:p w14:paraId="3C73EA70" w14:textId="77777777" w:rsidR="00007D3E" w:rsidRPr="00E3490E" w:rsidRDefault="00007D3E" w:rsidP="00AF4479">
      <w:pPr>
        <w:jc w:val="both"/>
        <w:rPr>
          <w:rFonts w:asciiTheme="minorHAnsi" w:hAnsiTheme="minorHAnsi" w:cstheme="minorHAnsi"/>
          <w:b/>
          <w:bCs/>
          <w:szCs w:val="24"/>
        </w:rPr>
      </w:pPr>
    </w:p>
    <w:p w14:paraId="058C934A" w14:textId="1C2F00C0" w:rsidR="00A04EFF" w:rsidRPr="00E3490E" w:rsidRDefault="00572155" w:rsidP="00555E83">
      <w:pPr>
        <w:pStyle w:val="Otsikko2"/>
        <w:numPr>
          <w:ilvl w:val="0"/>
          <w:numId w:val="21"/>
        </w:numPr>
        <w:rPr>
          <w:rFonts w:asciiTheme="minorHAnsi" w:hAnsiTheme="minorHAnsi" w:cstheme="minorHAnsi"/>
          <w:b/>
          <w:bCs/>
          <w:sz w:val="24"/>
          <w:szCs w:val="24"/>
        </w:rPr>
      </w:pPr>
      <w:bookmarkStart w:id="41" w:name="_Toc45556470"/>
      <w:bookmarkStart w:id="42" w:name="_Toc175238166"/>
      <w:bookmarkEnd w:id="40"/>
      <w:r w:rsidRPr="00E3490E">
        <w:rPr>
          <w:rFonts w:asciiTheme="minorHAnsi" w:hAnsiTheme="minorHAnsi" w:cstheme="minorHAnsi"/>
          <w:b/>
          <w:bCs/>
          <w:sz w:val="24"/>
          <w:szCs w:val="24"/>
        </w:rPr>
        <w:t>ASIAKAS</w:t>
      </w:r>
      <w:r w:rsidR="00377A9F" w:rsidRPr="00E3490E">
        <w:rPr>
          <w:rFonts w:asciiTheme="minorHAnsi" w:hAnsiTheme="minorHAnsi" w:cstheme="minorHAnsi"/>
          <w:b/>
          <w:bCs/>
          <w:sz w:val="24"/>
          <w:szCs w:val="24"/>
        </w:rPr>
        <w:t>- JA POTILASTIETOJEN KÄSITTELY JA KIRJAAMINEN</w:t>
      </w:r>
      <w:bookmarkEnd w:id="41"/>
      <w:bookmarkEnd w:id="42"/>
    </w:p>
    <w:p w14:paraId="6BC9186B" w14:textId="77777777" w:rsidR="00143073" w:rsidRPr="00E3490E" w:rsidRDefault="00143073" w:rsidP="004D62BC">
      <w:pPr>
        <w:rPr>
          <w:rFonts w:asciiTheme="minorHAnsi" w:hAnsiTheme="minorHAnsi" w:cstheme="minorHAnsi"/>
          <w:szCs w:val="24"/>
        </w:rPr>
      </w:pPr>
      <w:bookmarkStart w:id="43" w:name="_Toc45556471"/>
    </w:p>
    <w:p w14:paraId="29980A11" w14:textId="1CBAA2A8" w:rsidR="00377A9F" w:rsidRPr="00E3490E" w:rsidRDefault="00143073" w:rsidP="00E91F67">
      <w:pPr>
        <w:spacing w:after="0"/>
        <w:jc w:val="both"/>
        <w:rPr>
          <w:rFonts w:asciiTheme="minorHAnsi" w:hAnsiTheme="minorHAnsi" w:cstheme="minorHAnsi"/>
          <w:b/>
          <w:bCs/>
          <w:szCs w:val="24"/>
        </w:rPr>
      </w:pPr>
      <w:r w:rsidRPr="00E3490E">
        <w:rPr>
          <w:rFonts w:asciiTheme="minorHAnsi" w:hAnsiTheme="minorHAnsi" w:cstheme="minorHAnsi"/>
          <w:b/>
          <w:bCs/>
          <w:szCs w:val="24"/>
        </w:rPr>
        <w:t>K</w:t>
      </w:r>
      <w:r w:rsidR="00377A9F" w:rsidRPr="00E3490E">
        <w:rPr>
          <w:rFonts w:asciiTheme="minorHAnsi" w:hAnsiTheme="minorHAnsi" w:cstheme="minorHAnsi"/>
          <w:b/>
          <w:bCs/>
          <w:szCs w:val="24"/>
        </w:rPr>
        <w:t>irjaaminen</w:t>
      </w:r>
      <w:bookmarkEnd w:id="43"/>
    </w:p>
    <w:p w14:paraId="2788E087" w14:textId="5A0F9877" w:rsidR="00377A9F" w:rsidRPr="00E3490E" w:rsidRDefault="6CB2EBC6" w:rsidP="00E91F67">
      <w:pPr>
        <w:pStyle w:val="Eivli"/>
        <w:jc w:val="both"/>
        <w:rPr>
          <w:rFonts w:asciiTheme="minorHAnsi" w:hAnsiTheme="minorHAnsi" w:cstheme="minorHAnsi"/>
          <w:szCs w:val="24"/>
        </w:rPr>
      </w:pPr>
      <w:r w:rsidRPr="00E3490E">
        <w:rPr>
          <w:rFonts w:asciiTheme="minorHAnsi" w:hAnsiTheme="minorHAnsi" w:cstheme="minorHAnsi"/>
          <w:szCs w:val="24"/>
        </w:rPr>
        <w:t xml:space="preserve">Työntekijät perehdytetään kirjaamiseen osana normaalia perehdytystä, käyden läpi sen merkitys ja kirjauksessa huomioitavat seikat, sekä henkilötietojen käsittelyn keskeiset periaatteet (mm. lainmukaisuus, asianmukaisuus, läpinäkyvyys, luottamuksellisuus ja turvallisuus, käsittely tiettyä tarkoitusta varten, vain tarpeellinen määrä tarkoitukseen nähden, päivitys tarvittaessa, virheellisyyden oikaisu viipymättä, säilytettävä vain tarkoituksen vaatima aika). Kirjaamisen osalta on henkilökunnan kohdalla määritelty lain mukaiset käyttöoikeustasot niihin </w:t>
      </w:r>
      <w:r w:rsidR="00572155" w:rsidRPr="00E3490E">
        <w:rPr>
          <w:rFonts w:asciiTheme="minorHAnsi" w:hAnsiTheme="minorHAnsi" w:cstheme="minorHAnsi"/>
          <w:szCs w:val="24"/>
        </w:rPr>
        <w:t>asiakas</w:t>
      </w:r>
      <w:r w:rsidRPr="00E3490E">
        <w:rPr>
          <w:rFonts w:asciiTheme="minorHAnsi" w:hAnsiTheme="minorHAnsi" w:cstheme="minorHAnsi"/>
          <w:szCs w:val="24"/>
        </w:rPr>
        <w:t>tietoihin, joihin heillä on pääsy.</w:t>
      </w:r>
    </w:p>
    <w:p w14:paraId="2B67B9D9" w14:textId="77777777" w:rsidR="00172E9D" w:rsidRPr="00E3490E" w:rsidRDefault="00172E9D" w:rsidP="00E91F67">
      <w:pPr>
        <w:pStyle w:val="Eivli"/>
        <w:jc w:val="both"/>
        <w:rPr>
          <w:rFonts w:asciiTheme="minorHAnsi" w:hAnsiTheme="minorHAnsi" w:cstheme="minorHAnsi"/>
          <w:szCs w:val="24"/>
        </w:rPr>
      </w:pPr>
    </w:p>
    <w:p w14:paraId="679B4D59" w14:textId="77777777" w:rsidR="00893CF7" w:rsidRPr="00E3490E" w:rsidRDefault="00893CF7" w:rsidP="00E91F67">
      <w:pPr>
        <w:pStyle w:val="Eivli"/>
        <w:jc w:val="both"/>
        <w:rPr>
          <w:rFonts w:asciiTheme="minorHAnsi" w:hAnsiTheme="minorHAnsi" w:cstheme="minorHAnsi"/>
          <w:szCs w:val="24"/>
        </w:rPr>
      </w:pPr>
    </w:p>
    <w:p w14:paraId="12178D28" w14:textId="77777777" w:rsidR="00893CF7" w:rsidRPr="00E3490E" w:rsidRDefault="00893CF7" w:rsidP="00E91F67">
      <w:pPr>
        <w:pStyle w:val="Eivli"/>
        <w:jc w:val="both"/>
        <w:rPr>
          <w:rFonts w:asciiTheme="minorHAnsi" w:hAnsiTheme="minorHAnsi" w:cstheme="minorHAnsi"/>
          <w:szCs w:val="24"/>
        </w:rPr>
      </w:pPr>
    </w:p>
    <w:p w14:paraId="491A6479" w14:textId="3D254E16" w:rsidR="00377A9F" w:rsidRPr="00E3490E" w:rsidRDefault="6CB2EBC6" w:rsidP="00E91F67">
      <w:pPr>
        <w:pStyle w:val="Eivli"/>
        <w:jc w:val="both"/>
        <w:rPr>
          <w:rFonts w:asciiTheme="minorHAnsi" w:hAnsiTheme="minorHAnsi" w:cstheme="minorHAnsi"/>
          <w:szCs w:val="24"/>
        </w:rPr>
      </w:pPr>
      <w:r w:rsidRPr="00E3490E">
        <w:rPr>
          <w:rFonts w:asciiTheme="minorHAnsi" w:hAnsiTheme="minorHAnsi" w:cstheme="minorHAnsi"/>
          <w:szCs w:val="24"/>
        </w:rPr>
        <w:t>Kirjaamista seurataan</w:t>
      </w:r>
      <w:r w:rsidR="00DB6178" w:rsidRPr="00E3490E">
        <w:rPr>
          <w:rFonts w:asciiTheme="minorHAnsi" w:hAnsiTheme="minorHAnsi" w:cstheme="minorHAnsi"/>
          <w:szCs w:val="24"/>
        </w:rPr>
        <w:t>, koulutetaan</w:t>
      </w:r>
      <w:r w:rsidRPr="00E3490E">
        <w:rPr>
          <w:rFonts w:asciiTheme="minorHAnsi" w:hAnsiTheme="minorHAnsi" w:cstheme="minorHAnsi"/>
          <w:szCs w:val="24"/>
        </w:rPr>
        <w:t xml:space="preserve"> ja kehitetään jatkuvana toimintana. Asiaa käsitellään säännönmukaisesti palavereissa ja kirjaukseen liittyvistä uusista toiminnallisuuksista tai muutoksista viestitään kaikille kirjaamiseen osallistuville mm. </w:t>
      </w:r>
      <w:r w:rsidR="00143073" w:rsidRPr="00E3490E">
        <w:rPr>
          <w:rFonts w:asciiTheme="minorHAnsi" w:hAnsiTheme="minorHAnsi" w:cstheme="minorHAnsi"/>
          <w:szCs w:val="24"/>
        </w:rPr>
        <w:t>asiakas</w:t>
      </w:r>
      <w:r w:rsidRPr="00E3490E">
        <w:rPr>
          <w:rFonts w:asciiTheme="minorHAnsi" w:hAnsiTheme="minorHAnsi" w:cstheme="minorHAnsi"/>
          <w:szCs w:val="24"/>
        </w:rPr>
        <w:t>tietojärjestelmän viestien kautta. Toiminnassa korostetaan kirjaamisen tekemistä viipymättä ja sen tavoitteellisuutta ja asianmukaisuutta.</w:t>
      </w:r>
    </w:p>
    <w:p w14:paraId="4C081D30" w14:textId="77777777" w:rsidR="00913CA3" w:rsidRPr="00E3490E" w:rsidRDefault="00913CA3" w:rsidP="00E91F67">
      <w:pPr>
        <w:pStyle w:val="Eivli"/>
        <w:jc w:val="both"/>
        <w:rPr>
          <w:rFonts w:asciiTheme="minorHAnsi" w:hAnsiTheme="minorHAnsi" w:cstheme="minorHAnsi"/>
          <w:szCs w:val="24"/>
        </w:rPr>
      </w:pPr>
    </w:p>
    <w:p w14:paraId="77821319" w14:textId="06961D7F" w:rsidR="00307D47" w:rsidRPr="00E3490E" w:rsidRDefault="00572155" w:rsidP="00E91F67">
      <w:pPr>
        <w:pStyle w:val="Eivli"/>
        <w:jc w:val="both"/>
        <w:rPr>
          <w:rFonts w:asciiTheme="minorHAnsi" w:hAnsiTheme="minorHAnsi" w:cstheme="minorHAnsi"/>
          <w:szCs w:val="24"/>
        </w:rPr>
      </w:pPr>
      <w:r w:rsidRPr="00E3490E">
        <w:rPr>
          <w:rFonts w:asciiTheme="minorHAnsi" w:hAnsiTheme="minorHAnsi" w:cstheme="minorHAnsi"/>
          <w:szCs w:val="24"/>
        </w:rPr>
        <w:t>Asiakas</w:t>
      </w:r>
      <w:r w:rsidR="6CB2EBC6" w:rsidRPr="00E3490E">
        <w:rPr>
          <w:rFonts w:asciiTheme="minorHAnsi" w:hAnsiTheme="minorHAnsi" w:cstheme="minorHAnsi"/>
          <w:szCs w:val="24"/>
        </w:rPr>
        <w:t xml:space="preserve">tietoihin kirjaukset tekevät </w:t>
      </w:r>
      <w:r w:rsidR="00EB7198" w:rsidRPr="00E3490E">
        <w:rPr>
          <w:rFonts w:asciiTheme="minorHAnsi" w:hAnsiTheme="minorHAnsi" w:cstheme="minorHAnsi"/>
          <w:szCs w:val="24"/>
        </w:rPr>
        <w:t>asiak</w:t>
      </w:r>
      <w:r w:rsidR="00FD3ABF" w:rsidRPr="00E3490E">
        <w:rPr>
          <w:rFonts w:asciiTheme="minorHAnsi" w:hAnsiTheme="minorHAnsi" w:cstheme="minorHAnsi"/>
          <w:szCs w:val="24"/>
        </w:rPr>
        <w:t>kaan</w:t>
      </w:r>
      <w:r w:rsidR="6CB2EBC6" w:rsidRPr="00E3490E">
        <w:rPr>
          <w:rFonts w:asciiTheme="minorHAnsi" w:hAnsiTheme="minorHAnsi" w:cstheme="minorHAnsi"/>
          <w:szCs w:val="24"/>
        </w:rPr>
        <w:t xml:space="preserve"> hoitoon osallistuvat henkilöt.  Paperiset tiedot säilytetään lukitussa tilassa, kirjaukset tietojärjestelmään tehdään vain henkilökohtaisilla salasanoilla. Tietosuojasta ja henkilötietojen käsittelyyn liittyvästä lainsäädännöstä keskustellaan ja muistutetaan organisaatiossa toistuvasti. Sosiaalihuollon kirjaamiseen </w:t>
      </w:r>
      <w:r w:rsidR="00CA071B" w:rsidRPr="00E3490E">
        <w:rPr>
          <w:rFonts w:asciiTheme="minorHAnsi" w:hAnsiTheme="minorHAnsi" w:cstheme="minorHAnsi"/>
          <w:szCs w:val="24"/>
        </w:rPr>
        <w:t>henkilöstö</w:t>
      </w:r>
      <w:r w:rsidR="00DB6178" w:rsidRPr="00E3490E">
        <w:rPr>
          <w:rFonts w:asciiTheme="minorHAnsi" w:hAnsiTheme="minorHAnsi" w:cstheme="minorHAnsi"/>
          <w:szCs w:val="24"/>
        </w:rPr>
        <w:t>ä</w:t>
      </w:r>
      <w:r w:rsidR="00CA071B" w:rsidRPr="00E3490E">
        <w:rPr>
          <w:rFonts w:asciiTheme="minorHAnsi" w:hAnsiTheme="minorHAnsi" w:cstheme="minorHAnsi"/>
          <w:szCs w:val="24"/>
        </w:rPr>
        <w:t xml:space="preserve"> </w:t>
      </w:r>
      <w:r w:rsidR="00C44385" w:rsidRPr="00E3490E">
        <w:rPr>
          <w:rFonts w:asciiTheme="minorHAnsi" w:hAnsiTheme="minorHAnsi" w:cstheme="minorHAnsi"/>
          <w:szCs w:val="24"/>
        </w:rPr>
        <w:t>on jatkoperehdytetty</w:t>
      </w:r>
      <w:r w:rsidR="6CB2EBC6" w:rsidRPr="00E3490E">
        <w:rPr>
          <w:rFonts w:asciiTheme="minorHAnsi" w:hAnsiTheme="minorHAnsi" w:cstheme="minorHAnsi"/>
          <w:szCs w:val="24"/>
        </w:rPr>
        <w:t xml:space="preserve"> koulutuksen avulla 2021.</w:t>
      </w:r>
    </w:p>
    <w:p w14:paraId="319DDAD8" w14:textId="77777777" w:rsidR="00913CA3" w:rsidRPr="00E3490E" w:rsidRDefault="00913CA3" w:rsidP="00E91F67">
      <w:pPr>
        <w:pStyle w:val="Eivli"/>
        <w:jc w:val="both"/>
        <w:rPr>
          <w:rFonts w:asciiTheme="minorHAnsi" w:hAnsiTheme="minorHAnsi" w:cstheme="minorHAnsi"/>
          <w:szCs w:val="24"/>
        </w:rPr>
      </w:pPr>
    </w:p>
    <w:p w14:paraId="088DEF3C" w14:textId="7AF7BA99" w:rsidR="002768FD" w:rsidRPr="00E3490E" w:rsidRDefault="6CB2EBC6" w:rsidP="00E91F67">
      <w:pPr>
        <w:pStyle w:val="Eivli"/>
        <w:jc w:val="both"/>
        <w:rPr>
          <w:rFonts w:asciiTheme="minorHAnsi" w:hAnsiTheme="minorHAnsi" w:cstheme="minorHAnsi"/>
          <w:szCs w:val="24"/>
        </w:rPr>
      </w:pPr>
      <w:r w:rsidRPr="00E3490E">
        <w:rPr>
          <w:rFonts w:asciiTheme="minorHAnsi" w:hAnsiTheme="minorHAnsi" w:cstheme="minorHAnsi"/>
          <w:szCs w:val="24"/>
        </w:rPr>
        <w:t xml:space="preserve">Tietosuoja-asioihin ja asiakirjahallintoon liittyvät asiat kuuluvat perehdyttämissuunnitelmaan, joka käydään läpi uuden henkilöstön kanssa. Niitä kerrataan henkilöstöpalavereissa ja koulutuksessa ajoittain/tarpeen mukaan. </w:t>
      </w:r>
      <w:r w:rsidR="00FD3ABF" w:rsidRPr="00E3490E">
        <w:rPr>
          <w:rFonts w:asciiTheme="minorHAnsi" w:hAnsiTheme="minorHAnsi" w:cstheme="minorHAnsi"/>
          <w:szCs w:val="24"/>
        </w:rPr>
        <w:t>T</w:t>
      </w:r>
      <w:r w:rsidRPr="00E3490E">
        <w:rPr>
          <w:rFonts w:asciiTheme="minorHAnsi" w:hAnsiTheme="minorHAnsi" w:cstheme="minorHAnsi"/>
          <w:szCs w:val="24"/>
        </w:rPr>
        <w:t>ietojärjestelmätoimittajan kanssa palavereja tai keskusteluja käydään tarpeen mukaan ongelma- tai muutostilanteissa.</w:t>
      </w:r>
    </w:p>
    <w:p w14:paraId="4D43E445" w14:textId="77777777" w:rsidR="00876338" w:rsidRPr="00E3490E" w:rsidRDefault="00876338" w:rsidP="00E91F67">
      <w:pPr>
        <w:jc w:val="both"/>
        <w:rPr>
          <w:rFonts w:asciiTheme="minorHAnsi" w:hAnsiTheme="minorHAnsi" w:cstheme="minorHAnsi"/>
          <w:szCs w:val="24"/>
        </w:rPr>
      </w:pPr>
    </w:p>
    <w:p w14:paraId="7834F81C" w14:textId="31EF8812" w:rsidR="00377A9F" w:rsidRPr="00E3490E" w:rsidRDefault="00377A9F" w:rsidP="00E91F67">
      <w:pPr>
        <w:jc w:val="both"/>
        <w:rPr>
          <w:rFonts w:asciiTheme="minorHAnsi" w:hAnsiTheme="minorHAnsi" w:cstheme="minorHAnsi"/>
          <w:szCs w:val="24"/>
        </w:rPr>
      </w:pPr>
      <w:r w:rsidRPr="00E3490E">
        <w:rPr>
          <w:rFonts w:asciiTheme="minorHAnsi" w:hAnsiTheme="minorHAnsi" w:cstheme="minorHAnsi"/>
          <w:szCs w:val="24"/>
        </w:rPr>
        <w:t>Tietosuojavastaavan nimi ja yhteystiedot</w:t>
      </w:r>
      <w:r w:rsidR="00C23205" w:rsidRPr="00E3490E">
        <w:rPr>
          <w:rFonts w:asciiTheme="minorHAnsi" w:hAnsiTheme="minorHAnsi" w:cstheme="minorHAnsi"/>
          <w:szCs w:val="24"/>
        </w:rPr>
        <w:t>:</w:t>
      </w:r>
    </w:p>
    <w:p w14:paraId="1FB1AF34" w14:textId="0A213B57" w:rsidR="0097294E" w:rsidRPr="00E3490E" w:rsidRDefault="009C67C7" w:rsidP="00E91F67">
      <w:pPr>
        <w:pStyle w:val="Arial9"/>
        <w:jc w:val="both"/>
        <w:rPr>
          <w:rFonts w:asciiTheme="minorHAnsi" w:hAnsiTheme="minorHAnsi" w:cstheme="minorHAnsi"/>
          <w:sz w:val="24"/>
          <w:szCs w:val="24"/>
        </w:rPr>
      </w:pPr>
      <w:r w:rsidRPr="00E3490E">
        <w:rPr>
          <w:rFonts w:asciiTheme="minorHAnsi" w:hAnsiTheme="minorHAnsi" w:cstheme="minorHAnsi"/>
          <w:sz w:val="24"/>
          <w:szCs w:val="24"/>
        </w:rPr>
        <w:t>Palveluvastaava</w:t>
      </w:r>
      <w:r w:rsidR="00876338" w:rsidRPr="00E3490E">
        <w:rPr>
          <w:rFonts w:asciiTheme="minorHAnsi" w:hAnsiTheme="minorHAnsi" w:cstheme="minorHAnsi"/>
          <w:sz w:val="24"/>
          <w:szCs w:val="24"/>
        </w:rPr>
        <w:t xml:space="preserve"> Maaret Latvasalo</w:t>
      </w:r>
      <w:r w:rsidR="6CB2EBC6" w:rsidRPr="00E3490E">
        <w:rPr>
          <w:rFonts w:asciiTheme="minorHAnsi" w:hAnsiTheme="minorHAnsi" w:cstheme="minorHAnsi"/>
          <w:sz w:val="24"/>
          <w:szCs w:val="24"/>
        </w:rPr>
        <w:t xml:space="preserve"> (</w:t>
      </w:r>
      <w:r w:rsidR="00572155" w:rsidRPr="00E3490E">
        <w:rPr>
          <w:rFonts w:asciiTheme="minorHAnsi" w:hAnsiTheme="minorHAnsi" w:cstheme="minorHAnsi"/>
          <w:sz w:val="24"/>
          <w:szCs w:val="24"/>
        </w:rPr>
        <w:t>asiakas</w:t>
      </w:r>
      <w:r w:rsidR="6CB2EBC6" w:rsidRPr="00E3490E">
        <w:rPr>
          <w:rFonts w:asciiTheme="minorHAnsi" w:hAnsiTheme="minorHAnsi" w:cstheme="minorHAnsi"/>
          <w:sz w:val="24"/>
          <w:szCs w:val="24"/>
        </w:rPr>
        <w:t>- ja potilastiedot) / toimistonhoitaja</w:t>
      </w:r>
      <w:r w:rsidR="00876338" w:rsidRPr="00E3490E">
        <w:rPr>
          <w:rFonts w:asciiTheme="minorHAnsi" w:hAnsiTheme="minorHAnsi" w:cstheme="minorHAnsi"/>
          <w:sz w:val="24"/>
          <w:szCs w:val="24"/>
        </w:rPr>
        <w:t xml:space="preserve"> Jyrki Kataja</w:t>
      </w:r>
      <w:r w:rsidR="6CB2EBC6" w:rsidRPr="00E3490E">
        <w:rPr>
          <w:rFonts w:asciiTheme="minorHAnsi" w:hAnsiTheme="minorHAnsi" w:cstheme="minorHAnsi"/>
          <w:sz w:val="24"/>
          <w:szCs w:val="24"/>
        </w:rPr>
        <w:t xml:space="preserve"> (muut)</w:t>
      </w:r>
    </w:p>
    <w:p w14:paraId="42E143C4" w14:textId="75E650AB" w:rsidR="002768FD" w:rsidRPr="00E3490E" w:rsidRDefault="6CB2EBC6" w:rsidP="00E91F67">
      <w:pPr>
        <w:pStyle w:val="Arial9"/>
        <w:jc w:val="both"/>
        <w:rPr>
          <w:rFonts w:asciiTheme="minorHAnsi" w:hAnsiTheme="minorHAnsi" w:cstheme="minorHAnsi"/>
          <w:sz w:val="24"/>
          <w:szCs w:val="24"/>
        </w:rPr>
      </w:pPr>
      <w:r w:rsidRPr="00E3490E">
        <w:rPr>
          <w:rFonts w:asciiTheme="minorHAnsi" w:hAnsiTheme="minorHAnsi" w:cstheme="minorHAnsi"/>
          <w:sz w:val="24"/>
          <w:szCs w:val="24"/>
        </w:rPr>
        <w:t>Ilonpisara, Hatunniementie 41, 13600 Hämeenlinna, p. 03 647 090</w:t>
      </w:r>
      <w:r w:rsidR="0097294E" w:rsidRPr="00E3490E">
        <w:rPr>
          <w:rFonts w:asciiTheme="minorHAnsi" w:hAnsiTheme="minorHAnsi" w:cstheme="minorHAnsi"/>
          <w:sz w:val="24"/>
          <w:szCs w:val="24"/>
        </w:rPr>
        <w:t xml:space="preserve"> </w:t>
      </w:r>
    </w:p>
    <w:p w14:paraId="694AF7C0" w14:textId="77777777" w:rsidR="009C67C7" w:rsidRPr="00E3490E" w:rsidRDefault="009C67C7" w:rsidP="00E91F67">
      <w:pPr>
        <w:spacing w:line="276" w:lineRule="auto"/>
        <w:jc w:val="both"/>
        <w:rPr>
          <w:rFonts w:asciiTheme="minorHAnsi" w:hAnsiTheme="minorHAnsi" w:cstheme="minorHAnsi"/>
          <w:szCs w:val="24"/>
          <w:u w:val="single"/>
        </w:rPr>
      </w:pPr>
    </w:p>
    <w:p w14:paraId="0538D69B" w14:textId="77777777" w:rsidR="00893CF7" w:rsidRPr="00E3490E" w:rsidRDefault="00893CF7" w:rsidP="00E91F67">
      <w:pPr>
        <w:spacing w:line="276" w:lineRule="auto"/>
        <w:jc w:val="both"/>
        <w:rPr>
          <w:rFonts w:asciiTheme="minorHAnsi" w:hAnsiTheme="minorHAnsi" w:cstheme="minorHAnsi"/>
          <w:szCs w:val="24"/>
          <w:u w:val="single"/>
        </w:rPr>
      </w:pPr>
    </w:p>
    <w:p w14:paraId="5F5B3F8D" w14:textId="77178B46" w:rsidR="00C578D1" w:rsidRPr="00E3490E" w:rsidRDefault="00C578D1" w:rsidP="00E91F67">
      <w:pPr>
        <w:pStyle w:val="Otsikko2"/>
        <w:numPr>
          <w:ilvl w:val="0"/>
          <w:numId w:val="21"/>
        </w:numPr>
        <w:jc w:val="both"/>
        <w:rPr>
          <w:rFonts w:asciiTheme="minorHAnsi" w:hAnsiTheme="minorHAnsi" w:cstheme="minorHAnsi"/>
          <w:b/>
          <w:bCs/>
          <w:sz w:val="24"/>
          <w:szCs w:val="24"/>
        </w:rPr>
      </w:pPr>
      <w:bookmarkStart w:id="44" w:name="_Toc175238167"/>
      <w:r w:rsidRPr="00E3490E">
        <w:rPr>
          <w:rFonts w:asciiTheme="minorHAnsi" w:hAnsiTheme="minorHAnsi" w:cstheme="minorHAnsi"/>
          <w:b/>
          <w:bCs/>
          <w:sz w:val="24"/>
          <w:szCs w:val="24"/>
        </w:rPr>
        <w:t>YHTEENVETO KEHITTÄMISSUUNNITELMASTA</w:t>
      </w:r>
      <w:bookmarkEnd w:id="44"/>
    </w:p>
    <w:p w14:paraId="50CA5B08" w14:textId="77777777" w:rsidR="00C23205" w:rsidRPr="00E3490E" w:rsidRDefault="00C23205" w:rsidP="00E91F67">
      <w:pPr>
        <w:pStyle w:val="Eivli"/>
        <w:jc w:val="both"/>
        <w:rPr>
          <w:rFonts w:asciiTheme="minorHAnsi" w:hAnsiTheme="minorHAnsi" w:cstheme="minorHAnsi"/>
          <w:szCs w:val="24"/>
        </w:rPr>
      </w:pPr>
      <w:r w:rsidRPr="00E3490E">
        <w:rPr>
          <w:rFonts w:asciiTheme="minorHAnsi" w:hAnsiTheme="minorHAnsi" w:cstheme="minorHAnsi"/>
          <w:szCs w:val="24"/>
        </w:rPr>
        <w:t xml:space="preserve">Omavalvontasuunnitelma on osa perehdytystä ja riskinhallintaa, se muokkautuu ja päivittyy tarpeiden mukaan henkilökunnan ja johdon yhteistyönä. </w:t>
      </w:r>
    </w:p>
    <w:p w14:paraId="7E13184C" w14:textId="77777777" w:rsidR="00C23205" w:rsidRPr="00E3490E" w:rsidRDefault="00C23205" w:rsidP="00E91F67">
      <w:pPr>
        <w:pStyle w:val="Eivli"/>
        <w:jc w:val="both"/>
        <w:rPr>
          <w:rFonts w:asciiTheme="minorHAnsi" w:hAnsiTheme="minorHAnsi" w:cstheme="minorHAnsi"/>
          <w:szCs w:val="24"/>
        </w:rPr>
      </w:pPr>
    </w:p>
    <w:p w14:paraId="3D980602" w14:textId="643CF979" w:rsidR="00C23205" w:rsidRPr="00E3490E" w:rsidRDefault="6CB2EBC6" w:rsidP="00E91F67">
      <w:pPr>
        <w:pStyle w:val="Eivli"/>
        <w:jc w:val="both"/>
        <w:rPr>
          <w:rFonts w:asciiTheme="minorHAnsi" w:hAnsiTheme="minorHAnsi" w:cstheme="minorHAnsi"/>
          <w:szCs w:val="24"/>
        </w:rPr>
      </w:pPr>
      <w:r w:rsidRPr="00E3490E">
        <w:rPr>
          <w:rFonts w:asciiTheme="minorHAnsi" w:hAnsiTheme="minorHAnsi" w:cstheme="minorHAnsi"/>
          <w:szCs w:val="24"/>
        </w:rPr>
        <w:t>Riskit, jotka uhkaavat turvallisuutta tuodaan esille heti vuoronvastaavan kirjallisen raportoinnin kautta ja niihin puututaan välittömästi. Esimies hoitaa asian eteenpäin, kiireellisyysaste huomioiden</w:t>
      </w:r>
      <w:r w:rsidR="00711BD8" w:rsidRPr="00E3490E">
        <w:rPr>
          <w:rFonts w:asciiTheme="minorHAnsi" w:hAnsiTheme="minorHAnsi" w:cstheme="minorHAnsi"/>
          <w:szCs w:val="24"/>
        </w:rPr>
        <w:t xml:space="preserve">. </w:t>
      </w:r>
      <w:r w:rsidRPr="00E3490E">
        <w:rPr>
          <w:rFonts w:asciiTheme="minorHAnsi" w:hAnsiTheme="minorHAnsi" w:cstheme="minorHAnsi"/>
          <w:szCs w:val="24"/>
        </w:rPr>
        <w:t>Henkilökunta seuraa erilaisten toimintaohjeiden toimivuutta ja muutostarpeita omilla vastuualueillaan. Eri tahoilta tulevat epäkohtailmoitukset tai kehittämistarpeet otetaan käsittelyyn mahdollisimman nopeasti. Muutos ja kehitystarpeista keskustellaan johdon kanssa ja tarvittavat toimenpiteet otetaan käyttöön.</w:t>
      </w:r>
      <w:r w:rsidR="00876338" w:rsidRPr="00E3490E">
        <w:rPr>
          <w:rFonts w:asciiTheme="minorHAnsi" w:hAnsiTheme="minorHAnsi" w:cstheme="minorHAnsi"/>
          <w:szCs w:val="24"/>
        </w:rPr>
        <w:t xml:space="preserve"> </w:t>
      </w:r>
    </w:p>
    <w:p w14:paraId="0C2B51DF" w14:textId="77777777" w:rsidR="00C23205" w:rsidRPr="00E3490E" w:rsidRDefault="00C23205" w:rsidP="00E91F67">
      <w:pPr>
        <w:pStyle w:val="Eivli"/>
        <w:jc w:val="both"/>
        <w:rPr>
          <w:rFonts w:asciiTheme="minorHAnsi" w:hAnsiTheme="minorHAnsi" w:cstheme="minorHAnsi"/>
          <w:szCs w:val="24"/>
        </w:rPr>
      </w:pPr>
    </w:p>
    <w:p w14:paraId="74F09500" w14:textId="77777777" w:rsidR="00C23205" w:rsidRPr="00E3490E" w:rsidRDefault="00C23205" w:rsidP="00E91F67">
      <w:pPr>
        <w:pStyle w:val="Eivli"/>
        <w:jc w:val="both"/>
        <w:rPr>
          <w:rFonts w:asciiTheme="minorHAnsi" w:hAnsiTheme="minorHAnsi" w:cstheme="minorHAnsi"/>
          <w:szCs w:val="24"/>
        </w:rPr>
      </w:pPr>
      <w:r w:rsidRPr="00E3490E">
        <w:rPr>
          <w:rFonts w:asciiTheme="minorHAnsi" w:hAnsiTheme="minorHAnsi" w:cstheme="minorHAnsi"/>
          <w:szCs w:val="24"/>
        </w:rPr>
        <w:t>Omavalvontasuunnitelma päivitetään tarvittaessa, kuitenkin vähintään kerran vuodessa.</w:t>
      </w:r>
    </w:p>
    <w:p w14:paraId="17E93BF6" w14:textId="77777777" w:rsidR="00C578D1" w:rsidRPr="00E3490E" w:rsidRDefault="00C578D1" w:rsidP="00E91F67">
      <w:pPr>
        <w:pStyle w:val="Selite"/>
        <w:jc w:val="both"/>
        <w:rPr>
          <w:rFonts w:asciiTheme="minorHAnsi" w:hAnsiTheme="minorHAnsi" w:cstheme="minorHAnsi"/>
          <w:i w:val="0"/>
          <w:iCs/>
          <w:szCs w:val="24"/>
        </w:rPr>
      </w:pPr>
    </w:p>
    <w:p w14:paraId="4C873FF2" w14:textId="00011098" w:rsidR="00377A9F" w:rsidRPr="00E3490E" w:rsidRDefault="00C23205" w:rsidP="00E91F67">
      <w:pPr>
        <w:spacing w:line="276" w:lineRule="auto"/>
        <w:jc w:val="both"/>
        <w:rPr>
          <w:rFonts w:asciiTheme="minorHAnsi" w:hAnsiTheme="minorHAnsi" w:cstheme="minorHAnsi"/>
          <w:szCs w:val="24"/>
        </w:rPr>
      </w:pPr>
      <w:r w:rsidRPr="00E3490E">
        <w:rPr>
          <w:rFonts w:asciiTheme="minorHAnsi" w:hAnsiTheme="minorHAnsi" w:cstheme="minorHAnsi"/>
          <w:szCs w:val="24"/>
        </w:rPr>
        <w:t>Hämeenlinna</w:t>
      </w:r>
      <w:r w:rsidR="008D4330" w:rsidRPr="00E3490E">
        <w:rPr>
          <w:rFonts w:asciiTheme="minorHAnsi" w:hAnsiTheme="minorHAnsi" w:cstheme="minorHAnsi"/>
          <w:szCs w:val="24"/>
        </w:rPr>
        <w:t xml:space="preserve"> </w:t>
      </w:r>
      <w:r w:rsidR="00864D50" w:rsidRPr="00E3490E">
        <w:rPr>
          <w:rFonts w:asciiTheme="minorHAnsi" w:hAnsiTheme="minorHAnsi" w:cstheme="minorHAnsi"/>
          <w:szCs w:val="24"/>
        </w:rPr>
        <w:t>22</w:t>
      </w:r>
      <w:r w:rsidR="00C44385" w:rsidRPr="00E3490E">
        <w:rPr>
          <w:rFonts w:asciiTheme="minorHAnsi" w:hAnsiTheme="minorHAnsi" w:cstheme="minorHAnsi"/>
          <w:szCs w:val="24"/>
        </w:rPr>
        <w:t>.</w:t>
      </w:r>
      <w:r w:rsidR="00A64F8B" w:rsidRPr="00E3490E">
        <w:rPr>
          <w:rFonts w:asciiTheme="minorHAnsi" w:hAnsiTheme="minorHAnsi" w:cstheme="minorHAnsi"/>
          <w:szCs w:val="24"/>
        </w:rPr>
        <w:t>8</w:t>
      </w:r>
      <w:r w:rsidR="00C44385" w:rsidRPr="00E3490E">
        <w:rPr>
          <w:rFonts w:asciiTheme="minorHAnsi" w:hAnsiTheme="minorHAnsi" w:cstheme="minorHAnsi"/>
          <w:szCs w:val="24"/>
        </w:rPr>
        <w:t>.202</w:t>
      </w:r>
      <w:r w:rsidR="009C67C7" w:rsidRPr="00E3490E">
        <w:rPr>
          <w:rFonts w:asciiTheme="minorHAnsi" w:hAnsiTheme="minorHAnsi" w:cstheme="minorHAnsi"/>
          <w:szCs w:val="24"/>
        </w:rPr>
        <w:t>4</w:t>
      </w:r>
      <w:r w:rsidR="00377A9F" w:rsidRPr="00E3490E">
        <w:rPr>
          <w:rFonts w:asciiTheme="minorHAnsi" w:hAnsiTheme="minorHAnsi" w:cstheme="minorHAnsi"/>
          <w:szCs w:val="24"/>
        </w:rPr>
        <w:tab/>
      </w:r>
      <w:r w:rsidR="00377A9F" w:rsidRPr="00E3490E">
        <w:rPr>
          <w:rFonts w:asciiTheme="minorHAnsi" w:hAnsiTheme="minorHAnsi" w:cstheme="minorHAnsi"/>
          <w:szCs w:val="24"/>
        </w:rPr>
        <w:tab/>
      </w:r>
      <w:r w:rsidR="00377A9F" w:rsidRPr="00E3490E">
        <w:rPr>
          <w:rFonts w:asciiTheme="minorHAnsi" w:hAnsiTheme="minorHAnsi" w:cstheme="minorHAnsi"/>
          <w:szCs w:val="24"/>
        </w:rPr>
        <w:tab/>
      </w:r>
      <w:r w:rsidR="00377A9F" w:rsidRPr="00E3490E">
        <w:rPr>
          <w:rFonts w:asciiTheme="minorHAnsi" w:hAnsiTheme="minorHAnsi" w:cstheme="minorHAnsi"/>
          <w:szCs w:val="24"/>
        </w:rPr>
        <w:tab/>
      </w:r>
    </w:p>
    <w:p w14:paraId="0E06BCC9" w14:textId="77777777" w:rsidR="00813EC8" w:rsidRPr="00E3490E" w:rsidRDefault="00377A9F" w:rsidP="00E91F67">
      <w:pPr>
        <w:jc w:val="both"/>
        <w:rPr>
          <w:rFonts w:asciiTheme="minorHAnsi" w:hAnsiTheme="minorHAnsi" w:cstheme="minorHAnsi"/>
          <w:szCs w:val="24"/>
        </w:rPr>
      </w:pPr>
      <w:r w:rsidRPr="00E3490E">
        <w:rPr>
          <w:rFonts w:asciiTheme="minorHAnsi" w:hAnsiTheme="minorHAnsi" w:cstheme="minorHAnsi"/>
          <w:szCs w:val="24"/>
        </w:rPr>
        <w:t xml:space="preserve">Allekirjoitus </w:t>
      </w:r>
      <w:r w:rsidR="009F69A9" w:rsidRPr="00E3490E">
        <w:rPr>
          <w:rFonts w:asciiTheme="minorHAnsi" w:hAnsiTheme="minorHAnsi" w:cstheme="minorHAnsi"/>
          <w:szCs w:val="24"/>
        </w:rPr>
        <w:t>Jenni Lundan</w:t>
      </w:r>
      <w:r w:rsidRPr="00E3490E">
        <w:rPr>
          <w:rFonts w:asciiTheme="minorHAnsi" w:hAnsiTheme="minorHAnsi" w:cstheme="minorHAnsi"/>
          <w:szCs w:val="24"/>
        </w:rPr>
        <w:tab/>
      </w:r>
      <w:bookmarkStart w:id="45" w:name="_Toc45556462"/>
    </w:p>
    <w:p w14:paraId="1437C817" w14:textId="77777777" w:rsidR="00813EC8" w:rsidRPr="00E3490E" w:rsidRDefault="00813EC8" w:rsidP="00813EC8">
      <w:pPr>
        <w:rPr>
          <w:rFonts w:asciiTheme="minorHAnsi" w:hAnsiTheme="minorHAnsi" w:cstheme="minorHAnsi"/>
          <w:szCs w:val="24"/>
        </w:rPr>
      </w:pPr>
    </w:p>
    <w:bookmarkEnd w:id="45"/>
    <w:p w14:paraId="1B32FF1B" w14:textId="77777777" w:rsidR="00813EC8" w:rsidRPr="00E3490E" w:rsidRDefault="00813EC8" w:rsidP="00813EC8">
      <w:pPr>
        <w:rPr>
          <w:rFonts w:asciiTheme="minorHAnsi" w:hAnsiTheme="minorHAnsi" w:cstheme="minorHAnsi"/>
          <w:szCs w:val="24"/>
        </w:rPr>
      </w:pPr>
    </w:p>
    <w:sectPr w:rsidR="00813EC8" w:rsidRPr="00E3490E" w:rsidSect="00C041F8">
      <w:headerReference w:type="default" r:id="rId9"/>
      <w:footerReference w:type="default" r:id="rId1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D5CA4" w14:textId="77777777" w:rsidR="00F11C8D" w:rsidRDefault="00F11C8D" w:rsidP="000556F8">
      <w:pPr>
        <w:spacing w:after="0" w:line="240" w:lineRule="auto"/>
      </w:pPr>
      <w:r>
        <w:separator/>
      </w:r>
    </w:p>
  </w:endnote>
  <w:endnote w:type="continuationSeparator" w:id="0">
    <w:p w14:paraId="487C8408" w14:textId="77777777" w:rsidR="00F11C8D" w:rsidRDefault="00F11C8D" w:rsidP="0005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808183"/>
      <w:docPartObj>
        <w:docPartGallery w:val="Page Numbers (Bottom of Page)"/>
        <w:docPartUnique/>
      </w:docPartObj>
    </w:sdtPr>
    <w:sdtEndPr/>
    <w:sdtContent>
      <w:p w14:paraId="0358E239" w14:textId="77802AC9" w:rsidR="00B76AF1" w:rsidRDefault="00B76AF1">
        <w:pPr>
          <w:pStyle w:val="Alatunniste"/>
          <w:jc w:val="center"/>
        </w:pPr>
        <w:r>
          <w:fldChar w:fldCharType="begin"/>
        </w:r>
        <w:r>
          <w:instrText>PAGE   \* MERGEFORMAT</w:instrText>
        </w:r>
        <w:r>
          <w:fldChar w:fldCharType="separate"/>
        </w:r>
        <w:r w:rsidR="0060134F">
          <w:rPr>
            <w:noProof/>
          </w:rPr>
          <w:t>11</w:t>
        </w:r>
        <w:r>
          <w:fldChar w:fldCharType="end"/>
        </w:r>
      </w:p>
    </w:sdtContent>
  </w:sdt>
  <w:p w14:paraId="4404C266" w14:textId="7AF0CEA0" w:rsidR="00B76AF1" w:rsidRPr="000556F8" w:rsidRDefault="00B76AF1" w:rsidP="000556F8">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2B295" w14:textId="77777777" w:rsidR="00F11C8D" w:rsidRDefault="00F11C8D" w:rsidP="000556F8">
      <w:pPr>
        <w:spacing w:after="0" w:line="240" w:lineRule="auto"/>
      </w:pPr>
      <w:r>
        <w:separator/>
      </w:r>
    </w:p>
  </w:footnote>
  <w:footnote w:type="continuationSeparator" w:id="0">
    <w:p w14:paraId="185DB856" w14:textId="77777777" w:rsidR="00F11C8D" w:rsidRDefault="00F11C8D" w:rsidP="0005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FB232" w14:textId="4B4A7D4B" w:rsidR="00B76AF1" w:rsidRPr="00DC1782" w:rsidRDefault="00944285" w:rsidP="00653948">
    <w:pPr>
      <w:pStyle w:val="Yltunniste"/>
    </w:pPr>
    <w:r w:rsidRPr="00944285">
      <w:rPr>
        <w:noProof/>
      </w:rPr>
      <w:drawing>
        <wp:inline distT="0" distB="0" distL="0" distR="0" wp14:anchorId="56D41526" wp14:editId="636AB74D">
          <wp:extent cx="1408959" cy="1056792"/>
          <wp:effectExtent l="0" t="0" r="1270" b="0"/>
          <wp:docPr id="227829836"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821" cy="10626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E08"/>
    <w:multiLevelType w:val="hybridMultilevel"/>
    <w:tmpl w:val="AB2C4A5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5E30634"/>
    <w:multiLevelType w:val="hybridMultilevel"/>
    <w:tmpl w:val="4D8C79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502E4B"/>
    <w:multiLevelType w:val="hybridMultilevel"/>
    <w:tmpl w:val="4CF60CF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0F53AA9"/>
    <w:multiLevelType w:val="hybridMultilevel"/>
    <w:tmpl w:val="480E9B0C"/>
    <w:lvl w:ilvl="0" w:tplc="79AC1D8E">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22259A1"/>
    <w:multiLevelType w:val="hybridMultilevel"/>
    <w:tmpl w:val="5A8E7888"/>
    <w:lvl w:ilvl="0" w:tplc="79AC1D8E">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231B4D"/>
    <w:multiLevelType w:val="hybridMultilevel"/>
    <w:tmpl w:val="001A3D7A"/>
    <w:lvl w:ilvl="0" w:tplc="79AC1D8E">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7033842"/>
    <w:multiLevelType w:val="multilevel"/>
    <w:tmpl w:val="163C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96366"/>
    <w:multiLevelType w:val="hybridMultilevel"/>
    <w:tmpl w:val="3928FFA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3F4283A"/>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9F0465F"/>
    <w:multiLevelType w:val="hybridMultilevel"/>
    <w:tmpl w:val="F80CA4C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AB1323E"/>
    <w:multiLevelType w:val="hybridMultilevel"/>
    <w:tmpl w:val="501A5E7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0871A5B"/>
    <w:multiLevelType w:val="hybridMultilevel"/>
    <w:tmpl w:val="7778AF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3634339"/>
    <w:multiLevelType w:val="hybridMultilevel"/>
    <w:tmpl w:val="34483EE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CE92E25"/>
    <w:multiLevelType w:val="hybridMultilevel"/>
    <w:tmpl w:val="DAD24B22"/>
    <w:lvl w:ilvl="0" w:tplc="EE689260">
      <w:start w:val="1"/>
      <w:numFmt w:val="decimal"/>
      <w:lvlText w:val="%1."/>
      <w:lvlJc w:val="center"/>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0D75260"/>
    <w:multiLevelType w:val="hybridMultilevel"/>
    <w:tmpl w:val="D8A49D6A"/>
    <w:lvl w:ilvl="0" w:tplc="79AC1D8E">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41124B6"/>
    <w:multiLevelType w:val="hybridMultilevel"/>
    <w:tmpl w:val="27C05990"/>
    <w:lvl w:ilvl="0" w:tplc="79AC1D8E">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4E1CA2"/>
    <w:multiLevelType w:val="hybridMultilevel"/>
    <w:tmpl w:val="25F80DDE"/>
    <w:lvl w:ilvl="0" w:tplc="3748513E">
      <w:numFmt w:val="bullet"/>
      <w:lvlText w:val="-"/>
      <w:lvlJc w:val="left"/>
      <w:pPr>
        <w:ind w:left="720" w:hanging="360"/>
      </w:pPr>
      <w:rPr>
        <w:rFonts w:ascii="Trebuchet MS" w:eastAsia="Times New Roman" w:hAnsi="Trebuchet M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56C087D"/>
    <w:multiLevelType w:val="hybridMultilevel"/>
    <w:tmpl w:val="A09CF366"/>
    <w:lvl w:ilvl="0" w:tplc="79AC1D8E">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052002300">
    <w:abstractNumId w:val="14"/>
  </w:num>
  <w:num w:numId="2" w16cid:durableId="482308948">
    <w:abstractNumId w:val="18"/>
  </w:num>
  <w:num w:numId="3" w16cid:durableId="431320131">
    <w:abstractNumId w:val="8"/>
  </w:num>
  <w:num w:numId="4" w16cid:durableId="2083600663">
    <w:abstractNumId w:val="10"/>
  </w:num>
  <w:num w:numId="5" w16cid:durableId="1404060797">
    <w:abstractNumId w:val="19"/>
  </w:num>
  <w:num w:numId="6" w16cid:durableId="1145202268">
    <w:abstractNumId w:val="4"/>
  </w:num>
  <w:num w:numId="7" w16cid:durableId="1964455302">
    <w:abstractNumId w:val="21"/>
  </w:num>
  <w:num w:numId="8" w16cid:durableId="1900827603">
    <w:abstractNumId w:val="6"/>
  </w:num>
  <w:num w:numId="9" w16cid:durableId="1746680727">
    <w:abstractNumId w:val="17"/>
  </w:num>
  <w:num w:numId="10" w16cid:durableId="1304506731">
    <w:abstractNumId w:val="20"/>
  </w:num>
  <w:num w:numId="11" w16cid:durableId="999771230">
    <w:abstractNumId w:val="0"/>
  </w:num>
  <w:num w:numId="12" w16cid:durableId="843015473">
    <w:abstractNumId w:val="13"/>
  </w:num>
  <w:num w:numId="13" w16cid:durableId="17396226">
    <w:abstractNumId w:val="3"/>
  </w:num>
  <w:num w:numId="14" w16cid:durableId="1640381585">
    <w:abstractNumId w:val="5"/>
  </w:num>
  <w:num w:numId="15" w16cid:durableId="408427991">
    <w:abstractNumId w:val="22"/>
  </w:num>
  <w:num w:numId="16" w16cid:durableId="144251138">
    <w:abstractNumId w:val="1"/>
  </w:num>
  <w:num w:numId="17" w16cid:durableId="1048384844">
    <w:abstractNumId w:val="11"/>
  </w:num>
  <w:num w:numId="18" w16cid:durableId="608008425">
    <w:abstractNumId w:val="12"/>
  </w:num>
  <w:num w:numId="19" w16cid:durableId="307128350">
    <w:abstractNumId w:val="2"/>
  </w:num>
  <w:num w:numId="20" w16cid:durableId="1975911305">
    <w:abstractNumId w:val="7"/>
  </w:num>
  <w:num w:numId="21" w16cid:durableId="1476871928">
    <w:abstractNumId w:val="16"/>
  </w:num>
  <w:num w:numId="22" w16cid:durableId="734280993">
    <w:abstractNumId w:val="15"/>
  </w:num>
  <w:num w:numId="23" w16cid:durableId="12090288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7D3E"/>
    <w:rsid w:val="00007E78"/>
    <w:rsid w:val="000127E9"/>
    <w:rsid w:val="000177A4"/>
    <w:rsid w:val="00021CC9"/>
    <w:rsid w:val="0002396C"/>
    <w:rsid w:val="00025192"/>
    <w:rsid w:val="000254F9"/>
    <w:rsid w:val="00025C0C"/>
    <w:rsid w:val="00032997"/>
    <w:rsid w:val="000368DD"/>
    <w:rsid w:val="000411E1"/>
    <w:rsid w:val="000451F6"/>
    <w:rsid w:val="00055590"/>
    <w:rsid w:val="000556F8"/>
    <w:rsid w:val="00056B85"/>
    <w:rsid w:val="00061682"/>
    <w:rsid w:val="000746EF"/>
    <w:rsid w:val="0008135B"/>
    <w:rsid w:val="00085791"/>
    <w:rsid w:val="00086FAE"/>
    <w:rsid w:val="0008768F"/>
    <w:rsid w:val="00092F17"/>
    <w:rsid w:val="00095076"/>
    <w:rsid w:val="00095745"/>
    <w:rsid w:val="000A0D6B"/>
    <w:rsid w:val="000A1D76"/>
    <w:rsid w:val="000A5E77"/>
    <w:rsid w:val="000B5605"/>
    <w:rsid w:val="000B7710"/>
    <w:rsid w:val="000C3C39"/>
    <w:rsid w:val="000C641B"/>
    <w:rsid w:val="000D2238"/>
    <w:rsid w:val="000D38C3"/>
    <w:rsid w:val="001144F8"/>
    <w:rsid w:val="00115E23"/>
    <w:rsid w:val="001161FB"/>
    <w:rsid w:val="00121366"/>
    <w:rsid w:val="001242D0"/>
    <w:rsid w:val="00126D86"/>
    <w:rsid w:val="0012713D"/>
    <w:rsid w:val="00137906"/>
    <w:rsid w:val="00143073"/>
    <w:rsid w:val="001451DF"/>
    <w:rsid w:val="00150159"/>
    <w:rsid w:val="00153B50"/>
    <w:rsid w:val="0015472F"/>
    <w:rsid w:val="00154EB0"/>
    <w:rsid w:val="00157105"/>
    <w:rsid w:val="00166017"/>
    <w:rsid w:val="00170C5F"/>
    <w:rsid w:val="00172E9D"/>
    <w:rsid w:val="00176F6C"/>
    <w:rsid w:val="00177EF0"/>
    <w:rsid w:val="001877BC"/>
    <w:rsid w:val="00195FDD"/>
    <w:rsid w:val="001A47FF"/>
    <w:rsid w:val="001B0D6B"/>
    <w:rsid w:val="001B60B8"/>
    <w:rsid w:val="001B6A60"/>
    <w:rsid w:val="001B71D2"/>
    <w:rsid w:val="001C2B3B"/>
    <w:rsid w:val="001C3BB9"/>
    <w:rsid w:val="001C77E8"/>
    <w:rsid w:val="001D7894"/>
    <w:rsid w:val="001E3D5E"/>
    <w:rsid w:val="00201D8A"/>
    <w:rsid w:val="0020582C"/>
    <w:rsid w:val="00211791"/>
    <w:rsid w:val="00214061"/>
    <w:rsid w:val="00221C2C"/>
    <w:rsid w:val="00223672"/>
    <w:rsid w:val="002237C9"/>
    <w:rsid w:val="00231D08"/>
    <w:rsid w:val="002376FB"/>
    <w:rsid w:val="00243120"/>
    <w:rsid w:val="00245ED0"/>
    <w:rsid w:val="00246568"/>
    <w:rsid w:val="00246E50"/>
    <w:rsid w:val="0025318D"/>
    <w:rsid w:val="002768FD"/>
    <w:rsid w:val="00276D08"/>
    <w:rsid w:val="002801D3"/>
    <w:rsid w:val="002A2BB9"/>
    <w:rsid w:val="002B14A2"/>
    <w:rsid w:val="002B42EB"/>
    <w:rsid w:val="002B5970"/>
    <w:rsid w:val="002D3511"/>
    <w:rsid w:val="002D56DB"/>
    <w:rsid w:val="002E4B14"/>
    <w:rsid w:val="002E58B0"/>
    <w:rsid w:val="002E5AE9"/>
    <w:rsid w:val="002F06A3"/>
    <w:rsid w:val="003036D7"/>
    <w:rsid w:val="00307D47"/>
    <w:rsid w:val="00320577"/>
    <w:rsid w:val="003222C9"/>
    <w:rsid w:val="00323794"/>
    <w:rsid w:val="00324B9C"/>
    <w:rsid w:val="00324C29"/>
    <w:rsid w:val="003265A4"/>
    <w:rsid w:val="00327645"/>
    <w:rsid w:val="00330392"/>
    <w:rsid w:val="003306B9"/>
    <w:rsid w:val="00335330"/>
    <w:rsid w:val="003378DB"/>
    <w:rsid w:val="00347FFE"/>
    <w:rsid w:val="00357423"/>
    <w:rsid w:val="00372B26"/>
    <w:rsid w:val="00377A9F"/>
    <w:rsid w:val="003810B8"/>
    <w:rsid w:val="00382490"/>
    <w:rsid w:val="00394DD8"/>
    <w:rsid w:val="003A3C68"/>
    <w:rsid w:val="003A750A"/>
    <w:rsid w:val="003A7830"/>
    <w:rsid w:val="003B19D2"/>
    <w:rsid w:val="003B270C"/>
    <w:rsid w:val="003B3EC0"/>
    <w:rsid w:val="003D2A42"/>
    <w:rsid w:val="003D372E"/>
    <w:rsid w:val="003D5CF7"/>
    <w:rsid w:val="003E05D1"/>
    <w:rsid w:val="003E1655"/>
    <w:rsid w:val="003E3025"/>
    <w:rsid w:val="003F7BEB"/>
    <w:rsid w:val="00402592"/>
    <w:rsid w:val="004135DB"/>
    <w:rsid w:val="00423860"/>
    <w:rsid w:val="004238A6"/>
    <w:rsid w:val="00430B4C"/>
    <w:rsid w:val="0043111D"/>
    <w:rsid w:val="0043262B"/>
    <w:rsid w:val="004359A9"/>
    <w:rsid w:val="0045011E"/>
    <w:rsid w:val="0045169D"/>
    <w:rsid w:val="00453E29"/>
    <w:rsid w:val="00457FC8"/>
    <w:rsid w:val="004608CA"/>
    <w:rsid w:val="00463737"/>
    <w:rsid w:val="004814E2"/>
    <w:rsid w:val="004842E1"/>
    <w:rsid w:val="00484472"/>
    <w:rsid w:val="0049123C"/>
    <w:rsid w:val="00492259"/>
    <w:rsid w:val="00496228"/>
    <w:rsid w:val="00496693"/>
    <w:rsid w:val="004A1EBA"/>
    <w:rsid w:val="004B358A"/>
    <w:rsid w:val="004B3833"/>
    <w:rsid w:val="004B4373"/>
    <w:rsid w:val="004B7E97"/>
    <w:rsid w:val="004C255B"/>
    <w:rsid w:val="004C3001"/>
    <w:rsid w:val="004D073D"/>
    <w:rsid w:val="004D21E1"/>
    <w:rsid w:val="004D2ED2"/>
    <w:rsid w:val="004D5995"/>
    <w:rsid w:val="004D62BC"/>
    <w:rsid w:val="004E089B"/>
    <w:rsid w:val="004E219D"/>
    <w:rsid w:val="004E2685"/>
    <w:rsid w:val="004E54E9"/>
    <w:rsid w:val="00507F12"/>
    <w:rsid w:val="00512456"/>
    <w:rsid w:val="00514884"/>
    <w:rsid w:val="005355A8"/>
    <w:rsid w:val="0054228F"/>
    <w:rsid w:val="00554E43"/>
    <w:rsid w:val="0055545B"/>
    <w:rsid w:val="00555E83"/>
    <w:rsid w:val="005647EE"/>
    <w:rsid w:val="00571EB4"/>
    <w:rsid w:val="00572155"/>
    <w:rsid w:val="005751A5"/>
    <w:rsid w:val="0058693C"/>
    <w:rsid w:val="00593D8D"/>
    <w:rsid w:val="005A14D0"/>
    <w:rsid w:val="005A2354"/>
    <w:rsid w:val="005C2254"/>
    <w:rsid w:val="005C2F3B"/>
    <w:rsid w:val="005C5E6F"/>
    <w:rsid w:val="005D1B80"/>
    <w:rsid w:val="005D29F4"/>
    <w:rsid w:val="005D3A8D"/>
    <w:rsid w:val="005F09CE"/>
    <w:rsid w:val="005F2A02"/>
    <w:rsid w:val="005F5C87"/>
    <w:rsid w:val="005F6688"/>
    <w:rsid w:val="0060134F"/>
    <w:rsid w:val="0060529B"/>
    <w:rsid w:val="00605395"/>
    <w:rsid w:val="00615827"/>
    <w:rsid w:val="00617CD3"/>
    <w:rsid w:val="00623988"/>
    <w:rsid w:val="006244E2"/>
    <w:rsid w:val="00624AF5"/>
    <w:rsid w:val="00630D49"/>
    <w:rsid w:val="006323DD"/>
    <w:rsid w:val="00644A91"/>
    <w:rsid w:val="00651A55"/>
    <w:rsid w:val="00653948"/>
    <w:rsid w:val="00654F69"/>
    <w:rsid w:val="00666153"/>
    <w:rsid w:val="006714B6"/>
    <w:rsid w:val="006715F2"/>
    <w:rsid w:val="00682110"/>
    <w:rsid w:val="00683F61"/>
    <w:rsid w:val="006A27FA"/>
    <w:rsid w:val="006A3893"/>
    <w:rsid w:val="006A75B5"/>
    <w:rsid w:val="006B2F7C"/>
    <w:rsid w:val="006B666F"/>
    <w:rsid w:val="006C46E2"/>
    <w:rsid w:val="006D3A39"/>
    <w:rsid w:val="006E134C"/>
    <w:rsid w:val="006E58D4"/>
    <w:rsid w:val="006E6826"/>
    <w:rsid w:val="006F0CE7"/>
    <w:rsid w:val="006F3FF2"/>
    <w:rsid w:val="00711BD8"/>
    <w:rsid w:val="0071445F"/>
    <w:rsid w:val="007167EE"/>
    <w:rsid w:val="00716F64"/>
    <w:rsid w:val="007207A5"/>
    <w:rsid w:val="007272E8"/>
    <w:rsid w:val="00732928"/>
    <w:rsid w:val="00735C63"/>
    <w:rsid w:val="007408B3"/>
    <w:rsid w:val="007511E8"/>
    <w:rsid w:val="00761133"/>
    <w:rsid w:val="007625FF"/>
    <w:rsid w:val="00763C2C"/>
    <w:rsid w:val="007646B6"/>
    <w:rsid w:val="0077117E"/>
    <w:rsid w:val="00780628"/>
    <w:rsid w:val="00780A1B"/>
    <w:rsid w:val="0078419E"/>
    <w:rsid w:val="007841B3"/>
    <w:rsid w:val="00791365"/>
    <w:rsid w:val="007A602B"/>
    <w:rsid w:val="007A6ECE"/>
    <w:rsid w:val="007B6487"/>
    <w:rsid w:val="007D0EC9"/>
    <w:rsid w:val="007D23D3"/>
    <w:rsid w:val="007D500B"/>
    <w:rsid w:val="007D6AD7"/>
    <w:rsid w:val="007E64CA"/>
    <w:rsid w:val="007E731D"/>
    <w:rsid w:val="008079A7"/>
    <w:rsid w:val="00813EC8"/>
    <w:rsid w:val="00821C15"/>
    <w:rsid w:val="00824F7A"/>
    <w:rsid w:val="00840A81"/>
    <w:rsid w:val="00842A58"/>
    <w:rsid w:val="00842FFF"/>
    <w:rsid w:val="00845B1C"/>
    <w:rsid w:val="00850B80"/>
    <w:rsid w:val="008520FA"/>
    <w:rsid w:val="0085450B"/>
    <w:rsid w:val="00864D50"/>
    <w:rsid w:val="00865D51"/>
    <w:rsid w:val="008671A3"/>
    <w:rsid w:val="00876338"/>
    <w:rsid w:val="008815AE"/>
    <w:rsid w:val="008844A0"/>
    <w:rsid w:val="00884935"/>
    <w:rsid w:val="00890018"/>
    <w:rsid w:val="00893CF7"/>
    <w:rsid w:val="0089615E"/>
    <w:rsid w:val="008A7E7E"/>
    <w:rsid w:val="008B043B"/>
    <w:rsid w:val="008B4294"/>
    <w:rsid w:val="008B6211"/>
    <w:rsid w:val="008C1F30"/>
    <w:rsid w:val="008C6E21"/>
    <w:rsid w:val="008C7C99"/>
    <w:rsid w:val="008D2937"/>
    <w:rsid w:val="008D4330"/>
    <w:rsid w:val="008D706D"/>
    <w:rsid w:val="008F04F4"/>
    <w:rsid w:val="008F43B9"/>
    <w:rsid w:val="009028C9"/>
    <w:rsid w:val="00904EF6"/>
    <w:rsid w:val="00907B13"/>
    <w:rsid w:val="00911AFC"/>
    <w:rsid w:val="00913CA3"/>
    <w:rsid w:val="00914C2F"/>
    <w:rsid w:val="00915A16"/>
    <w:rsid w:val="00917F87"/>
    <w:rsid w:val="009214BD"/>
    <w:rsid w:val="009401EB"/>
    <w:rsid w:val="0094421F"/>
    <w:rsid w:val="00944285"/>
    <w:rsid w:val="00950404"/>
    <w:rsid w:val="00950A56"/>
    <w:rsid w:val="00951A56"/>
    <w:rsid w:val="00957D8C"/>
    <w:rsid w:val="00970D3F"/>
    <w:rsid w:val="0097294E"/>
    <w:rsid w:val="00973734"/>
    <w:rsid w:val="00976C25"/>
    <w:rsid w:val="0098380E"/>
    <w:rsid w:val="009861C2"/>
    <w:rsid w:val="00987AB7"/>
    <w:rsid w:val="0099749E"/>
    <w:rsid w:val="009A2851"/>
    <w:rsid w:val="009A2BEA"/>
    <w:rsid w:val="009A674A"/>
    <w:rsid w:val="009B10DF"/>
    <w:rsid w:val="009C397C"/>
    <w:rsid w:val="009C509C"/>
    <w:rsid w:val="009C67C7"/>
    <w:rsid w:val="009F2206"/>
    <w:rsid w:val="009F3558"/>
    <w:rsid w:val="009F3AA7"/>
    <w:rsid w:val="009F4F61"/>
    <w:rsid w:val="009F515C"/>
    <w:rsid w:val="009F6239"/>
    <w:rsid w:val="009F6296"/>
    <w:rsid w:val="009F69A9"/>
    <w:rsid w:val="00A04EFF"/>
    <w:rsid w:val="00A11984"/>
    <w:rsid w:val="00A25D4C"/>
    <w:rsid w:val="00A30D27"/>
    <w:rsid w:val="00A334A0"/>
    <w:rsid w:val="00A334FD"/>
    <w:rsid w:val="00A347B5"/>
    <w:rsid w:val="00A35FE8"/>
    <w:rsid w:val="00A4277B"/>
    <w:rsid w:val="00A50B40"/>
    <w:rsid w:val="00A6216D"/>
    <w:rsid w:val="00A64ADF"/>
    <w:rsid w:val="00A64F8B"/>
    <w:rsid w:val="00A73BB8"/>
    <w:rsid w:val="00A81534"/>
    <w:rsid w:val="00A942F3"/>
    <w:rsid w:val="00AA639D"/>
    <w:rsid w:val="00AA6E1D"/>
    <w:rsid w:val="00AB76CB"/>
    <w:rsid w:val="00AD3A1E"/>
    <w:rsid w:val="00AE1EA3"/>
    <w:rsid w:val="00AE26D0"/>
    <w:rsid w:val="00AE76F5"/>
    <w:rsid w:val="00AF17B8"/>
    <w:rsid w:val="00AF4479"/>
    <w:rsid w:val="00AF6F8C"/>
    <w:rsid w:val="00B027B8"/>
    <w:rsid w:val="00B06D77"/>
    <w:rsid w:val="00B21F09"/>
    <w:rsid w:val="00B223AF"/>
    <w:rsid w:val="00B25676"/>
    <w:rsid w:val="00B35B31"/>
    <w:rsid w:val="00B452C9"/>
    <w:rsid w:val="00B545B2"/>
    <w:rsid w:val="00B60BED"/>
    <w:rsid w:val="00B64C5B"/>
    <w:rsid w:val="00B65FF6"/>
    <w:rsid w:val="00B72D93"/>
    <w:rsid w:val="00B73548"/>
    <w:rsid w:val="00B76AF1"/>
    <w:rsid w:val="00B92CF5"/>
    <w:rsid w:val="00BA1966"/>
    <w:rsid w:val="00BA4387"/>
    <w:rsid w:val="00BA6527"/>
    <w:rsid w:val="00BA7D32"/>
    <w:rsid w:val="00BB052F"/>
    <w:rsid w:val="00BB23FE"/>
    <w:rsid w:val="00BB694A"/>
    <w:rsid w:val="00BB7BB3"/>
    <w:rsid w:val="00BC20A3"/>
    <w:rsid w:val="00BC766C"/>
    <w:rsid w:val="00BD2287"/>
    <w:rsid w:val="00BD2670"/>
    <w:rsid w:val="00BE0DE4"/>
    <w:rsid w:val="00BE113E"/>
    <w:rsid w:val="00BE49A2"/>
    <w:rsid w:val="00BE4A50"/>
    <w:rsid w:val="00BE7AB2"/>
    <w:rsid w:val="00BF00BC"/>
    <w:rsid w:val="00C041F8"/>
    <w:rsid w:val="00C07B37"/>
    <w:rsid w:val="00C1658E"/>
    <w:rsid w:val="00C23205"/>
    <w:rsid w:val="00C37DAC"/>
    <w:rsid w:val="00C40618"/>
    <w:rsid w:val="00C44385"/>
    <w:rsid w:val="00C518A7"/>
    <w:rsid w:val="00C566CC"/>
    <w:rsid w:val="00C578D1"/>
    <w:rsid w:val="00C623D1"/>
    <w:rsid w:val="00C63EA0"/>
    <w:rsid w:val="00C77FBA"/>
    <w:rsid w:val="00C832E0"/>
    <w:rsid w:val="00C90B97"/>
    <w:rsid w:val="00CA0622"/>
    <w:rsid w:val="00CA071B"/>
    <w:rsid w:val="00CA0F22"/>
    <w:rsid w:val="00CA4895"/>
    <w:rsid w:val="00CA6E60"/>
    <w:rsid w:val="00CB093B"/>
    <w:rsid w:val="00CC5629"/>
    <w:rsid w:val="00CD6813"/>
    <w:rsid w:val="00D041C2"/>
    <w:rsid w:val="00D106E6"/>
    <w:rsid w:val="00D108B3"/>
    <w:rsid w:val="00D2033E"/>
    <w:rsid w:val="00D22AD9"/>
    <w:rsid w:val="00D22C30"/>
    <w:rsid w:val="00D27E34"/>
    <w:rsid w:val="00D37954"/>
    <w:rsid w:val="00D42CAA"/>
    <w:rsid w:val="00D47868"/>
    <w:rsid w:val="00D57FE8"/>
    <w:rsid w:val="00D77BC9"/>
    <w:rsid w:val="00D83878"/>
    <w:rsid w:val="00D85C8A"/>
    <w:rsid w:val="00D8719C"/>
    <w:rsid w:val="00D92753"/>
    <w:rsid w:val="00D93A62"/>
    <w:rsid w:val="00D94E15"/>
    <w:rsid w:val="00D95A53"/>
    <w:rsid w:val="00D975DC"/>
    <w:rsid w:val="00DA0F3A"/>
    <w:rsid w:val="00DA7448"/>
    <w:rsid w:val="00DB3311"/>
    <w:rsid w:val="00DB5FB8"/>
    <w:rsid w:val="00DB6178"/>
    <w:rsid w:val="00DC1782"/>
    <w:rsid w:val="00DC33E1"/>
    <w:rsid w:val="00DC4B63"/>
    <w:rsid w:val="00DD12A8"/>
    <w:rsid w:val="00DD6AB8"/>
    <w:rsid w:val="00DE028C"/>
    <w:rsid w:val="00DE2D9D"/>
    <w:rsid w:val="00DE3033"/>
    <w:rsid w:val="00DE5AA6"/>
    <w:rsid w:val="00DE6CB7"/>
    <w:rsid w:val="00DF4315"/>
    <w:rsid w:val="00DF5A10"/>
    <w:rsid w:val="00DF63D7"/>
    <w:rsid w:val="00E0204F"/>
    <w:rsid w:val="00E04C3B"/>
    <w:rsid w:val="00E14112"/>
    <w:rsid w:val="00E25550"/>
    <w:rsid w:val="00E25EE5"/>
    <w:rsid w:val="00E304F4"/>
    <w:rsid w:val="00E30E33"/>
    <w:rsid w:val="00E30FEA"/>
    <w:rsid w:val="00E3490E"/>
    <w:rsid w:val="00E41B90"/>
    <w:rsid w:val="00E55674"/>
    <w:rsid w:val="00E557B9"/>
    <w:rsid w:val="00E60DEF"/>
    <w:rsid w:val="00E72141"/>
    <w:rsid w:val="00E7401E"/>
    <w:rsid w:val="00E7603B"/>
    <w:rsid w:val="00E767FF"/>
    <w:rsid w:val="00E77D64"/>
    <w:rsid w:val="00E8107D"/>
    <w:rsid w:val="00E81A84"/>
    <w:rsid w:val="00E82196"/>
    <w:rsid w:val="00E827EE"/>
    <w:rsid w:val="00E9144C"/>
    <w:rsid w:val="00E91F67"/>
    <w:rsid w:val="00EA4634"/>
    <w:rsid w:val="00EA60BC"/>
    <w:rsid w:val="00EB7198"/>
    <w:rsid w:val="00EC429C"/>
    <w:rsid w:val="00EC5A2E"/>
    <w:rsid w:val="00EC7100"/>
    <w:rsid w:val="00ED73C1"/>
    <w:rsid w:val="00EE12EC"/>
    <w:rsid w:val="00EE2621"/>
    <w:rsid w:val="00EE3D50"/>
    <w:rsid w:val="00EF25DD"/>
    <w:rsid w:val="00F02F0D"/>
    <w:rsid w:val="00F03155"/>
    <w:rsid w:val="00F10AAD"/>
    <w:rsid w:val="00F11C8D"/>
    <w:rsid w:val="00F1587E"/>
    <w:rsid w:val="00F17E42"/>
    <w:rsid w:val="00F22802"/>
    <w:rsid w:val="00F241AC"/>
    <w:rsid w:val="00F32043"/>
    <w:rsid w:val="00F340A2"/>
    <w:rsid w:val="00F4346F"/>
    <w:rsid w:val="00F43D66"/>
    <w:rsid w:val="00F452BB"/>
    <w:rsid w:val="00F47D57"/>
    <w:rsid w:val="00F51696"/>
    <w:rsid w:val="00F53DCE"/>
    <w:rsid w:val="00F55361"/>
    <w:rsid w:val="00F5559E"/>
    <w:rsid w:val="00F565EE"/>
    <w:rsid w:val="00F72B2E"/>
    <w:rsid w:val="00F853AD"/>
    <w:rsid w:val="00FA308D"/>
    <w:rsid w:val="00FA3186"/>
    <w:rsid w:val="00FA567D"/>
    <w:rsid w:val="00FB0856"/>
    <w:rsid w:val="00FB3B66"/>
    <w:rsid w:val="00FB5F14"/>
    <w:rsid w:val="00FC2823"/>
    <w:rsid w:val="00FC2C69"/>
    <w:rsid w:val="00FC7868"/>
    <w:rsid w:val="00FD3687"/>
    <w:rsid w:val="00FD3ABF"/>
    <w:rsid w:val="00FD6705"/>
    <w:rsid w:val="00FE1005"/>
    <w:rsid w:val="00FE107A"/>
    <w:rsid w:val="00FE1811"/>
    <w:rsid w:val="00FF0855"/>
    <w:rsid w:val="00FF2021"/>
    <w:rsid w:val="00FF268B"/>
    <w:rsid w:val="6CB2EBC6"/>
  </w:rsids>
  <m:mathPr>
    <m:mathFont m:val="Cambria Math"/>
    <m:brkBin m:val="before"/>
    <m:brkBinSub m:val="--"/>
    <m:smallFrac m:val="0"/>
    <m:dispDef/>
    <m:lMargin m:val="0"/>
    <m:rMargin m:val="0"/>
    <m:defJc m:val="centerGroup"/>
    <m:wrapIndent m:val="1440"/>
    <m:intLim m:val="subSup"/>
    <m:naryLim m:val="undOvr"/>
  </m:mathPr>
  <w:themeFontLang w:val="fi-FI"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docId w15:val="{381FACF0-0A75-4DF5-89DA-C99683B7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7FE8"/>
    <w:rPr>
      <w:rFonts w:ascii="Trebuchet MS" w:eastAsiaTheme="majorEastAsia" w:hAnsi="Trebuchet MS" w:cstheme="majorBidi"/>
      <w:sz w:val="32"/>
      <w:szCs w:val="32"/>
    </w:rPr>
  </w:style>
  <w:style w:type="character" w:customStyle="1" w:styleId="Otsikko2Char">
    <w:name w:val="Otsikko 2 Char"/>
    <w:basedOn w:val="Kappaleenoletusfontti"/>
    <w:link w:val="Otsikko2"/>
    <w:uiPriority w:val="9"/>
    <w:rsid w:val="00D57FE8"/>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semiHidden/>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customStyle="1" w:styleId="Ratkaisematonmaininta1">
    <w:name w:val="Ratkaisematon maininta1"/>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512456"/>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37954"/>
    <w:pPr>
      <w:spacing w:after="100"/>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paragraph" w:styleId="Eivli">
    <w:name w:val="No Spacing"/>
    <w:uiPriority w:val="1"/>
    <w:qFormat/>
    <w:rsid w:val="000D2238"/>
    <w:pPr>
      <w:spacing w:after="0" w:line="240" w:lineRule="auto"/>
    </w:pPr>
    <w:rPr>
      <w:rFonts w:ascii="Trebuchet MS" w:hAnsi="Trebuchet MS"/>
      <w:sz w:val="24"/>
    </w:rPr>
  </w:style>
  <w:style w:type="character" w:styleId="Ratkaisematonmaininta">
    <w:name w:val="Unresolved Mention"/>
    <w:basedOn w:val="Kappaleenoletusfontti"/>
    <w:uiPriority w:val="99"/>
    <w:semiHidden/>
    <w:unhideWhenUsed/>
    <w:rsid w:val="00CA071B"/>
    <w:rPr>
      <w:color w:val="605E5C"/>
      <w:shd w:val="clear" w:color="auto" w:fill="E1DFDD"/>
    </w:rPr>
  </w:style>
  <w:style w:type="paragraph" w:styleId="Sisluet1">
    <w:name w:val="toc 1"/>
    <w:basedOn w:val="Normaali"/>
    <w:next w:val="Normaali"/>
    <w:autoRedefine/>
    <w:uiPriority w:val="39"/>
    <w:unhideWhenUsed/>
    <w:rsid w:val="0054228F"/>
    <w:pPr>
      <w:spacing w:after="100"/>
    </w:pPr>
    <w:rPr>
      <w:rFonts w:asciiTheme="minorHAnsi" w:eastAsiaTheme="minorEastAsia" w:hAnsiTheme="minorHAnsi" w:cs="Times New Roman"/>
      <w:sz w:val="22"/>
      <w:lang w:eastAsia="fi-FI"/>
    </w:rPr>
  </w:style>
  <w:style w:type="table" w:styleId="TaulukkoRuudukko">
    <w:name w:val="Table Grid"/>
    <w:basedOn w:val="Normaalitaulukko"/>
    <w:uiPriority w:val="39"/>
    <w:rsid w:val="0072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720393440">
      <w:bodyDiv w:val="1"/>
      <w:marLeft w:val="0"/>
      <w:marRight w:val="0"/>
      <w:marTop w:val="0"/>
      <w:marBottom w:val="0"/>
      <w:divBdr>
        <w:top w:val="none" w:sz="0" w:space="0" w:color="auto"/>
        <w:left w:val="none" w:sz="0" w:space="0" w:color="auto"/>
        <w:bottom w:val="none" w:sz="0" w:space="0" w:color="auto"/>
        <w:right w:val="none" w:sz="0" w:space="0" w:color="auto"/>
      </w:divBdr>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15261341">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npisara.ne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29BD7A9DD6D27B47AE0510A0FC844AD3" ma:contentTypeVersion="13" ma:contentTypeDescription="Luo uusi asiakirja." ma:contentTypeScope="" ma:versionID="e1ab232fd0a64b8b757c6a91e023fce0">
  <xsd:schema xmlns:xsd="http://www.w3.org/2001/XMLSchema" xmlns:xs="http://www.w3.org/2001/XMLSchema" xmlns:p="http://schemas.microsoft.com/office/2006/metadata/properties" xmlns:ns2="10308048-5ab6-4e46-a850-1ac33694cc1c" xmlns:ns3="9a0207f0-10e3-424d-8b9a-513bcd2c9b85" targetNamespace="http://schemas.microsoft.com/office/2006/metadata/properties" ma:root="true" ma:fieldsID="87095dc830075abac81909c6a36cbc7d" ns2:_="" ns3:_="">
    <xsd:import namespace="10308048-5ab6-4e46-a850-1ac33694cc1c"/>
    <xsd:import namespace="9a0207f0-10e3-424d-8b9a-513bcd2c9b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08048-5ab6-4e46-a850-1ac33694c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4ae645b3-19de-4ec6-9c3b-9bbcbf6f2cd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207f0-10e3-424d-8b9a-513bcd2c9b85"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466dc6ad-e1e8-454e-b8c3-efd68bdc673b}" ma:internalName="TaxCatchAll" ma:showField="CatchAllData" ma:web="9a0207f0-10e3-424d-8b9a-513bcd2c9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308048-5ab6-4e46-a850-1ac33694cc1c">
      <Terms xmlns="http://schemas.microsoft.com/office/infopath/2007/PartnerControls"/>
    </lcf76f155ced4ddcb4097134ff3c332f>
    <TaxCatchAll xmlns="9a0207f0-10e3-424d-8b9a-513bcd2c9b85" xsi:nil="true"/>
  </documentManagement>
</p:properties>
</file>

<file path=customXml/itemProps1.xml><?xml version="1.0" encoding="utf-8"?>
<ds:datastoreItem xmlns:ds="http://schemas.openxmlformats.org/officeDocument/2006/customXml" ds:itemID="{3AB124A3-8D20-4ED4-AE31-74C14470EF90}">
  <ds:schemaRefs>
    <ds:schemaRef ds:uri="http://schemas.openxmlformats.org/officeDocument/2006/bibliography"/>
  </ds:schemaRefs>
</ds:datastoreItem>
</file>

<file path=customXml/itemProps2.xml><?xml version="1.0" encoding="utf-8"?>
<ds:datastoreItem xmlns:ds="http://schemas.openxmlformats.org/officeDocument/2006/customXml" ds:itemID="{3C5ABE87-995F-464E-95CA-842141729E1A}"/>
</file>

<file path=customXml/itemProps3.xml><?xml version="1.0" encoding="utf-8"?>
<ds:datastoreItem xmlns:ds="http://schemas.openxmlformats.org/officeDocument/2006/customXml" ds:itemID="{E7F76D6C-A353-4918-A79E-C4C0E4F0878A}"/>
</file>

<file path=customXml/itemProps4.xml><?xml version="1.0" encoding="utf-8"?>
<ds:datastoreItem xmlns:ds="http://schemas.openxmlformats.org/officeDocument/2006/customXml" ds:itemID="{A5333E9C-F380-4EB7-9BFE-315411AEE1B0}"/>
</file>

<file path=docProps/app.xml><?xml version="1.0" encoding="utf-8"?>
<Properties xmlns="http://schemas.openxmlformats.org/officeDocument/2006/extended-properties" xmlns:vt="http://schemas.openxmlformats.org/officeDocument/2006/docPropsVTypes">
  <Template>Normal</Template>
  <TotalTime>1</TotalTime>
  <Pages>17</Pages>
  <Words>4248</Words>
  <Characters>34411</Characters>
  <Application>Microsoft Office Word</Application>
  <DocSecurity>0</DocSecurity>
  <Lines>286</Lines>
  <Paragraphs>77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Tuomainen Pauliina</dc:creator>
  <cp:lastModifiedBy>Jenni Lundan</cp:lastModifiedBy>
  <cp:revision>2</cp:revision>
  <cp:lastPrinted>2021-09-15T08:03:00Z</cp:lastPrinted>
  <dcterms:created xsi:type="dcterms:W3CDTF">2024-08-26T05:41:00Z</dcterms:created>
  <dcterms:modified xsi:type="dcterms:W3CDTF">2024-08-26T05:41:00Z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0x01010029BD7A9DD6D27B47AE0510A0FC844AD3</vt:lpwstr>
  </property>
</Properties>
</file>