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46F7" w14:textId="641DAE43" w:rsidR="000F2777" w:rsidRPr="00916707" w:rsidRDefault="001B5C3A">
      <w:pPr>
        <w:pStyle w:val="Eivli1"/>
      </w:pPr>
      <w:r w:rsidRPr="00916707">
        <w:t>TEHYN POHJOIS-POHJANMAAN KUNTA-ALAN AMMATTIOSAS</w:t>
      </w:r>
      <w:r w:rsidR="00916707">
        <w:t xml:space="preserve">TON </w:t>
      </w:r>
      <w:r w:rsidRPr="00916707">
        <w:t>SÄÄNTÖMÄÄRÄINEN KEVÄTKOKO</w:t>
      </w:r>
      <w:r w:rsidR="00916707">
        <w:t>KOUKSEN ESITYSLISTA</w:t>
      </w:r>
    </w:p>
    <w:p w14:paraId="1E0E4DAB" w14:textId="77777777" w:rsidR="000F2777" w:rsidRPr="00916707" w:rsidRDefault="000F2777">
      <w:pPr>
        <w:pStyle w:val="Eivli1"/>
      </w:pPr>
    </w:p>
    <w:p w14:paraId="25C66E17" w14:textId="77777777" w:rsidR="000F2777" w:rsidRPr="00916707" w:rsidRDefault="001B5C3A">
      <w:pPr>
        <w:pStyle w:val="Eivli1"/>
      </w:pPr>
      <w:r w:rsidRPr="00916707">
        <w:t>Aika</w:t>
      </w:r>
      <w:r w:rsidRPr="00916707">
        <w:tab/>
        <w:t>21.4.2026 klo 17:30</w:t>
      </w:r>
    </w:p>
    <w:p w14:paraId="487A4172" w14:textId="77777777" w:rsidR="000F2777" w:rsidRPr="00916707" w:rsidRDefault="000F2777">
      <w:pPr>
        <w:pStyle w:val="Eivli1"/>
      </w:pPr>
    </w:p>
    <w:p w14:paraId="152D8B22" w14:textId="01FAF17A" w:rsidR="000F2777" w:rsidRPr="00916707" w:rsidRDefault="001B5C3A">
      <w:pPr>
        <w:pStyle w:val="Eivli1"/>
      </w:pPr>
      <w:r w:rsidRPr="00916707">
        <w:t>Paikka</w:t>
      </w:r>
      <w:r w:rsidRPr="00916707">
        <w:tab/>
      </w:r>
      <w:proofErr w:type="spellStart"/>
      <w:r w:rsidRPr="00916707">
        <w:t>Radisson</w:t>
      </w:r>
      <w:proofErr w:type="spellEnd"/>
      <w:r w:rsidRPr="00916707">
        <w:t xml:space="preserve"> </w:t>
      </w:r>
      <w:proofErr w:type="spellStart"/>
      <w:r w:rsidRPr="00916707">
        <w:t>Blu</w:t>
      </w:r>
      <w:proofErr w:type="spellEnd"/>
      <w:r w:rsidRPr="00916707">
        <w:t xml:space="preserve"> Oulu ja </w:t>
      </w:r>
      <w:proofErr w:type="spellStart"/>
      <w:r w:rsidRPr="00916707">
        <w:t>teams</w:t>
      </w:r>
      <w:proofErr w:type="spellEnd"/>
      <w:r w:rsidR="00916707">
        <w:t xml:space="preserve"> yhteydet Raahe, Ylivieska ja Kuusamo</w:t>
      </w:r>
    </w:p>
    <w:p w14:paraId="0F3F4D3A" w14:textId="77777777" w:rsidR="000F2777" w:rsidRPr="00916707" w:rsidRDefault="000F2777">
      <w:pPr>
        <w:pStyle w:val="Eivli1"/>
      </w:pPr>
    </w:p>
    <w:p w14:paraId="0A82748D" w14:textId="485D51A2" w:rsidR="000F2777" w:rsidRPr="00916707" w:rsidRDefault="001B5C3A">
      <w:pPr>
        <w:pStyle w:val="Eivli1"/>
      </w:pPr>
      <w:r w:rsidRPr="00916707">
        <w:t>Läsnä</w:t>
      </w:r>
      <w:r w:rsidRPr="00916707">
        <w:tab/>
        <w:t>Tehy Pohjois-Pohjanmaan kunta-alan (731) ammattiosaston jäsenet</w:t>
      </w:r>
    </w:p>
    <w:p w14:paraId="49BE0DD4" w14:textId="77777777" w:rsidR="000F2777" w:rsidRPr="00916707" w:rsidRDefault="000F2777">
      <w:pPr>
        <w:pStyle w:val="Eivli1"/>
      </w:pPr>
    </w:p>
    <w:p w14:paraId="1B25583B" w14:textId="77777777" w:rsidR="000F2777" w:rsidRPr="00916707" w:rsidRDefault="000F2777">
      <w:pPr>
        <w:pStyle w:val="Eivli1"/>
      </w:pPr>
    </w:p>
    <w:p w14:paraId="02B69D96" w14:textId="77777777" w:rsidR="000F2777" w:rsidRPr="00916707" w:rsidRDefault="000F2777">
      <w:pPr>
        <w:pStyle w:val="Eivli1"/>
      </w:pPr>
    </w:p>
    <w:p w14:paraId="48899BE5" w14:textId="33CB9129" w:rsidR="000F2777" w:rsidRDefault="001B5C3A">
      <w:pPr>
        <w:pStyle w:val="Eivli1"/>
      </w:pPr>
      <w:r w:rsidRPr="00916707">
        <w:t>1</w:t>
      </w:r>
      <w:r w:rsidR="00916707">
        <w:t xml:space="preserve"> </w:t>
      </w:r>
      <w:r w:rsidRPr="00916707">
        <w:t>KOKOUKSEN AVAUS</w:t>
      </w:r>
    </w:p>
    <w:p w14:paraId="4421BFBC" w14:textId="5DC559B3" w:rsidR="00916707" w:rsidRPr="00916707" w:rsidRDefault="00916707">
      <w:pPr>
        <w:pStyle w:val="Eivli1"/>
      </w:pPr>
      <w:r>
        <w:tab/>
      </w:r>
    </w:p>
    <w:p w14:paraId="622E7156" w14:textId="77777777" w:rsidR="000F2777" w:rsidRPr="00916707" w:rsidRDefault="000F2777">
      <w:pPr>
        <w:pStyle w:val="Eivli1"/>
      </w:pPr>
    </w:p>
    <w:p w14:paraId="787A49D6" w14:textId="67547514" w:rsidR="000F2777" w:rsidRPr="00916707" w:rsidRDefault="001B5C3A">
      <w:pPr>
        <w:pStyle w:val="Eivli1"/>
      </w:pPr>
      <w:r w:rsidRPr="00916707">
        <w:t>2</w:t>
      </w:r>
      <w:r w:rsidR="00916707">
        <w:t xml:space="preserve"> </w:t>
      </w:r>
      <w:r w:rsidRPr="00916707">
        <w:t>KOKOUKSEN JÄRJESTÄYTYMINEN</w:t>
      </w:r>
    </w:p>
    <w:p w14:paraId="066F863D" w14:textId="77777777" w:rsidR="000F2777" w:rsidRPr="00916707" w:rsidRDefault="000F2777">
      <w:pPr>
        <w:pStyle w:val="Eivli1"/>
      </w:pPr>
    </w:p>
    <w:p w14:paraId="7F7D906C" w14:textId="77777777" w:rsidR="000F2777" w:rsidRPr="00916707" w:rsidRDefault="001B5C3A">
      <w:pPr>
        <w:pStyle w:val="Eivli1"/>
      </w:pPr>
      <w:r w:rsidRPr="00916707">
        <w:tab/>
        <w:t>2.1. Valitaan kokoukselle puheenjohtaja</w:t>
      </w:r>
    </w:p>
    <w:p w14:paraId="0F1A7D44" w14:textId="77777777" w:rsidR="000F2777" w:rsidRPr="00916707" w:rsidRDefault="001B5C3A">
      <w:pPr>
        <w:pStyle w:val="Eivli1"/>
      </w:pPr>
      <w:r w:rsidRPr="00916707">
        <w:tab/>
        <w:t>2.2. Valitaan kokoukselle sihteeri</w:t>
      </w:r>
    </w:p>
    <w:p w14:paraId="06446143" w14:textId="77777777" w:rsidR="000F2777" w:rsidRPr="00916707" w:rsidRDefault="001B5C3A">
      <w:pPr>
        <w:pStyle w:val="Eivli1"/>
      </w:pPr>
      <w:r w:rsidRPr="00916707">
        <w:tab/>
        <w:t>2.3. Valitaan pöytäkirjantarkastajat</w:t>
      </w:r>
    </w:p>
    <w:p w14:paraId="08540CBA" w14:textId="77777777" w:rsidR="000F2777" w:rsidRPr="00916707" w:rsidRDefault="001B5C3A">
      <w:pPr>
        <w:pStyle w:val="Eivli1"/>
      </w:pPr>
      <w:r w:rsidRPr="00916707">
        <w:tab/>
        <w:t>2.4. Valitaan ääntenlaskijat</w:t>
      </w:r>
    </w:p>
    <w:p w14:paraId="1B78F6B1" w14:textId="77777777" w:rsidR="000F2777" w:rsidRPr="00916707" w:rsidRDefault="000F2777">
      <w:pPr>
        <w:pStyle w:val="Eivli1"/>
      </w:pPr>
    </w:p>
    <w:p w14:paraId="36464A25" w14:textId="133A92A5" w:rsidR="000F2777" w:rsidRPr="00916707" w:rsidRDefault="001B5C3A">
      <w:pPr>
        <w:pStyle w:val="Eivli1"/>
      </w:pPr>
      <w:r w:rsidRPr="00916707">
        <w:t>3</w:t>
      </w:r>
      <w:r w:rsidR="00916707">
        <w:t xml:space="preserve"> </w:t>
      </w:r>
      <w:r w:rsidRPr="00916707">
        <w:t>KOKOUKSEN LAILLISUUS JA PÄÄTÖSVALTAISUUS</w:t>
      </w:r>
    </w:p>
    <w:p w14:paraId="41973B84" w14:textId="77777777" w:rsidR="000F2777" w:rsidRPr="00916707" w:rsidRDefault="000F2777">
      <w:pPr>
        <w:pStyle w:val="Eivli1"/>
      </w:pPr>
    </w:p>
    <w:p w14:paraId="61D31B21" w14:textId="0A357C24" w:rsidR="000F2777" w:rsidRPr="00916707" w:rsidRDefault="001B5C3A">
      <w:pPr>
        <w:pStyle w:val="Eivli1"/>
        <w:ind w:left="1304" w:firstLine="1"/>
      </w:pPr>
      <w:r w:rsidRPr="00916707">
        <w:t>Ammattiosaston sääntöjen 11§ mukaan kokouskutsu on julkaistava kaksi viikkoa ennen kokousta</w:t>
      </w:r>
      <w:r w:rsidR="00916707">
        <w:t>.</w:t>
      </w:r>
    </w:p>
    <w:p w14:paraId="50A6D8E4" w14:textId="77777777" w:rsidR="00916707" w:rsidRDefault="001B5C3A">
      <w:pPr>
        <w:pStyle w:val="Eivli1"/>
        <w:ind w:left="1304"/>
      </w:pPr>
      <w:r w:rsidRPr="00916707">
        <w:t xml:space="preserve">Kokouskutsu on ilmoitettu ammattiosaston omilla nettisivuilla ja lähetetty </w:t>
      </w:r>
    </w:p>
    <w:p w14:paraId="7AC4BB91" w14:textId="191B8AC1" w:rsidR="000F2777" w:rsidRDefault="001B5C3A">
      <w:pPr>
        <w:pStyle w:val="Eivli1"/>
        <w:ind w:left="1304"/>
      </w:pPr>
      <w:r w:rsidRPr="00916707">
        <w:t>sähköpostitse jäsenille.</w:t>
      </w:r>
    </w:p>
    <w:p w14:paraId="1FE2AB6E" w14:textId="77777777" w:rsidR="00916707" w:rsidRPr="00916707" w:rsidRDefault="00916707">
      <w:pPr>
        <w:pStyle w:val="Eivli1"/>
        <w:ind w:left="1304"/>
      </w:pPr>
    </w:p>
    <w:p w14:paraId="685CB02C" w14:textId="77777777" w:rsidR="000F2777" w:rsidRPr="00916707" w:rsidRDefault="000F2777">
      <w:pPr>
        <w:pStyle w:val="Eivli1"/>
      </w:pPr>
    </w:p>
    <w:p w14:paraId="02FDAA39" w14:textId="2539887A" w:rsidR="000F2777" w:rsidRPr="00916707" w:rsidRDefault="001B5C3A">
      <w:pPr>
        <w:pStyle w:val="Eivli1"/>
      </w:pPr>
      <w:r w:rsidRPr="00916707">
        <w:t>4</w:t>
      </w:r>
      <w:r w:rsidR="00916707">
        <w:t xml:space="preserve"> </w:t>
      </w:r>
      <w:r w:rsidRPr="00916707">
        <w:t>KOKOUKSEN OSALLISTUJIEN TOTEAMINEN</w:t>
      </w:r>
    </w:p>
    <w:p w14:paraId="58780FEB" w14:textId="77777777" w:rsidR="000F2777" w:rsidRPr="00916707" w:rsidRDefault="000F2777">
      <w:pPr>
        <w:pStyle w:val="Eivli1"/>
      </w:pPr>
    </w:p>
    <w:p w14:paraId="11078198" w14:textId="1AA78EB6" w:rsidR="000F2777" w:rsidRDefault="001B5C3A" w:rsidP="00916707">
      <w:pPr>
        <w:pStyle w:val="Eivli1"/>
        <w:ind w:left="1304"/>
      </w:pPr>
      <w:r w:rsidRPr="00916707">
        <w:t>Päätösesitys</w:t>
      </w:r>
      <w:r w:rsidR="00916707">
        <w:t xml:space="preserve">: </w:t>
      </w:r>
      <w:r w:rsidRPr="00916707">
        <w:t>Merkitään pöytäkirjaan, että paikalla on XX ammattiosaston jäsentä. Osallistujaluettelo lisätään pöytäkirjan liitteeksi.</w:t>
      </w:r>
    </w:p>
    <w:p w14:paraId="0B60BC11" w14:textId="77777777" w:rsidR="00916707" w:rsidRPr="00916707" w:rsidRDefault="00916707" w:rsidP="00916707">
      <w:pPr>
        <w:pStyle w:val="Eivli1"/>
        <w:ind w:left="1304"/>
      </w:pPr>
    </w:p>
    <w:p w14:paraId="680358D1" w14:textId="77777777" w:rsidR="000F2777" w:rsidRPr="00916707" w:rsidRDefault="000F2777">
      <w:pPr>
        <w:pStyle w:val="Eivli1"/>
      </w:pPr>
    </w:p>
    <w:p w14:paraId="562105FE" w14:textId="3A5679E0" w:rsidR="000F2777" w:rsidRPr="00916707" w:rsidRDefault="001B5C3A">
      <w:pPr>
        <w:pStyle w:val="Eivli1"/>
      </w:pPr>
      <w:r w:rsidRPr="00916707">
        <w:t>5</w:t>
      </w:r>
      <w:r w:rsidR="00916707">
        <w:t xml:space="preserve"> </w:t>
      </w:r>
      <w:r w:rsidRPr="00916707">
        <w:t>LÄSNÄOLO- JA PUHEOIKEUDEN MYÖNTÄMINEN</w:t>
      </w:r>
    </w:p>
    <w:p w14:paraId="4BEFB51E" w14:textId="77777777" w:rsidR="000F2777" w:rsidRPr="00916707" w:rsidRDefault="000F2777">
      <w:pPr>
        <w:pStyle w:val="Eivli1"/>
      </w:pPr>
    </w:p>
    <w:p w14:paraId="4604238E" w14:textId="464727A7" w:rsidR="000F2777" w:rsidRDefault="001B5C3A" w:rsidP="00916707">
      <w:pPr>
        <w:pStyle w:val="Eivli1"/>
        <w:ind w:firstLine="1304"/>
      </w:pPr>
      <w:r w:rsidRPr="00916707">
        <w:t>Päätösesitys</w:t>
      </w:r>
      <w:r w:rsidR="00916707">
        <w:t xml:space="preserve">: </w:t>
      </w:r>
      <w:r w:rsidRPr="00916707">
        <w:t>Myönnetään läsnäolo- ja puheoikeus xx.</w:t>
      </w:r>
    </w:p>
    <w:p w14:paraId="217DC3CE" w14:textId="77777777" w:rsidR="000C1B5A" w:rsidRPr="00916707" w:rsidRDefault="000C1B5A" w:rsidP="00916707">
      <w:pPr>
        <w:pStyle w:val="Eivli1"/>
        <w:ind w:firstLine="1304"/>
      </w:pPr>
    </w:p>
    <w:p w14:paraId="27D4C864" w14:textId="77777777" w:rsidR="000F2777" w:rsidRPr="00916707" w:rsidRDefault="000F2777">
      <w:pPr>
        <w:pStyle w:val="Eivli1"/>
      </w:pPr>
    </w:p>
    <w:p w14:paraId="2B316EDB" w14:textId="7E8B0B99" w:rsidR="000F2777" w:rsidRPr="00916707" w:rsidRDefault="001B5C3A">
      <w:pPr>
        <w:pStyle w:val="Eivli1"/>
      </w:pPr>
      <w:r w:rsidRPr="00916707">
        <w:t>6</w:t>
      </w:r>
      <w:r w:rsidR="00916707">
        <w:t xml:space="preserve"> </w:t>
      </w:r>
      <w:r w:rsidRPr="00916707">
        <w:t>KOKOUKSEN MENETTELYTAVAT</w:t>
      </w:r>
    </w:p>
    <w:p w14:paraId="12CFBB0A" w14:textId="77777777" w:rsidR="00916707" w:rsidRDefault="00916707" w:rsidP="00916707">
      <w:pPr>
        <w:pStyle w:val="Eivli1"/>
        <w:ind w:left="1304"/>
      </w:pPr>
    </w:p>
    <w:p w14:paraId="22769257" w14:textId="32C91446" w:rsidR="000F2777" w:rsidRPr="00916707" w:rsidRDefault="001B5C3A" w:rsidP="00916707">
      <w:pPr>
        <w:pStyle w:val="Eivli1"/>
        <w:ind w:left="1304"/>
      </w:pPr>
      <w:r w:rsidRPr="00916707">
        <w:t>Päätösesitys</w:t>
      </w:r>
      <w:r w:rsidR="00916707">
        <w:t xml:space="preserve">: </w:t>
      </w:r>
      <w:r w:rsidRPr="00916707">
        <w:t xml:space="preserve">Puheenvuorot pyydetään kädennostolla ja ilmoittamalla oma nimi. Etäkokouksissa puheenvuoro pyydetään kirjoittamalla oma nimi chat-kenttään tai painamalla kädennostopainiketta. </w:t>
      </w:r>
      <w:r w:rsidRPr="00916707">
        <w:br/>
      </w:r>
      <w:r w:rsidRPr="00916707">
        <w:br/>
        <w:t xml:space="preserve">Äänestyksiin otetaan mukaan vain kannatetut ehdotukset ja pääehdotus kannattamattomanakin. </w:t>
      </w:r>
      <w:r w:rsidRPr="00916707">
        <w:br/>
      </w:r>
    </w:p>
    <w:p w14:paraId="099C1798" w14:textId="77777777" w:rsidR="00916707" w:rsidRDefault="001B5C3A" w:rsidP="00916707">
      <w:pPr>
        <w:pStyle w:val="Eivli1"/>
        <w:ind w:left="1304" w:firstLine="4"/>
      </w:pPr>
      <w:r w:rsidRPr="00916707">
        <w:lastRenderedPageBreak/>
        <w:t xml:space="preserve">Henkilövaalissa ovat mukana kaikki lain ja sääntöjen mukaiset ehdokkaat, kannatuksesta riippumatta. </w:t>
      </w:r>
    </w:p>
    <w:p w14:paraId="146D66CE" w14:textId="77777777" w:rsidR="000C1B5A" w:rsidRDefault="000C1B5A" w:rsidP="00916707">
      <w:pPr>
        <w:pStyle w:val="Eivli1"/>
        <w:ind w:left="1304" w:firstLine="4"/>
      </w:pPr>
    </w:p>
    <w:p w14:paraId="68BD19D6" w14:textId="17E6BAE1" w:rsidR="000F2777" w:rsidRPr="00916707" w:rsidRDefault="001B5C3A" w:rsidP="00916707">
      <w:pPr>
        <w:pStyle w:val="Eivli1"/>
      </w:pPr>
      <w:r w:rsidRPr="00916707">
        <w:t>7 KOKOUKSEN TYÖJÄRJESTYKSEN HYVÄKSYMINEN</w:t>
      </w:r>
    </w:p>
    <w:p w14:paraId="399503CE" w14:textId="77777777" w:rsidR="000F2777" w:rsidRPr="00916707" w:rsidRDefault="000F2777">
      <w:pPr>
        <w:pStyle w:val="Eivli1"/>
      </w:pPr>
    </w:p>
    <w:p w14:paraId="24BFC03E" w14:textId="60DD7745" w:rsidR="000F2777" w:rsidRDefault="001B5C3A" w:rsidP="00916707">
      <w:pPr>
        <w:pStyle w:val="Eivli1"/>
        <w:ind w:firstLine="1304"/>
      </w:pPr>
      <w:r w:rsidRPr="00916707">
        <w:t>Päätösesitys</w:t>
      </w:r>
      <w:r w:rsidR="00916707">
        <w:t xml:space="preserve">: </w:t>
      </w:r>
      <w:r w:rsidRPr="00916707">
        <w:t>Hyväksytään esityslista kokouksen työjärjestykseksi.</w:t>
      </w:r>
    </w:p>
    <w:p w14:paraId="3B4B7706" w14:textId="77777777" w:rsidR="00916707" w:rsidRPr="00916707" w:rsidRDefault="00916707" w:rsidP="00916707">
      <w:pPr>
        <w:pStyle w:val="Eivli1"/>
        <w:ind w:firstLine="1304"/>
      </w:pPr>
    </w:p>
    <w:p w14:paraId="54C59099" w14:textId="77777777" w:rsidR="000F2777" w:rsidRPr="00916707" w:rsidRDefault="000F2777">
      <w:pPr>
        <w:pStyle w:val="Eivli1"/>
      </w:pPr>
    </w:p>
    <w:p w14:paraId="3A492AAE" w14:textId="0E1EEA30" w:rsidR="000F2777" w:rsidRPr="00916707" w:rsidRDefault="004D15FC">
      <w:pPr>
        <w:pStyle w:val="Eivli1"/>
      </w:pPr>
      <w:r>
        <w:t xml:space="preserve"> 8 </w:t>
      </w:r>
      <w:r w:rsidR="001B5C3A" w:rsidRPr="00916707">
        <w:t>TOIMINTAKERTOMUS VUODELTA 2025</w:t>
      </w:r>
    </w:p>
    <w:p w14:paraId="23F72889" w14:textId="77777777" w:rsidR="000F2777" w:rsidRPr="00916707" w:rsidRDefault="000F2777">
      <w:pPr>
        <w:pStyle w:val="Eivli1"/>
      </w:pPr>
    </w:p>
    <w:p w14:paraId="5BDAC2A5" w14:textId="43890491" w:rsidR="000F2777" w:rsidRPr="00916707" w:rsidRDefault="001B5C3A" w:rsidP="00916707">
      <w:pPr>
        <w:pStyle w:val="Eivli1"/>
        <w:ind w:left="1304"/>
      </w:pPr>
      <w:r w:rsidRPr="00916707">
        <w:t>Päätösesitys</w:t>
      </w:r>
      <w:r w:rsidR="00916707">
        <w:t xml:space="preserve">: </w:t>
      </w:r>
      <w:r w:rsidRPr="00916707">
        <w:t xml:space="preserve">Puheenjohtaja esittelee hallituksen laatiman </w:t>
      </w:r>
      <w:r w:rsidR="00916707">
        <w:t xml:space="preserve">  </w:t>
      </w:r>
      <w:r w:rsidRPr="00916707">
        <w:t>toimintakertomuksen vuodelta 2025</w:t>
      </w:r>
      <w:r w:rsidRPr="00916707">
        <w:tab/>
        <w:t>Hyväksytään toimintakertomus vuodelta 2025</w:t>
      </w:r>
    </w:p>
    <w:p w14:paraId="726A1A97" w14:textId="77777777" w:rsidR="000F2777" w:rsidRPr="00916707" w:rsidRDefault="000F2777">
      <w:pPr>
        <w:pStyle w:val="Eivli1"/>
      </w:pPr>
    </w:p>
    <w:p w14:paraId="6B8B0D36" w14:textId="45222EC7" w:rsidR="000F2777" w:rsidRPr="00916707" w:rsidRDefault="000752E5">
      <w:pPr>
        <w:pStyle w:val="Eivli1"/>
      </w:pPr>
      <w:r>
        <w:t>9</w:t>
      </w:r>
      <w:r w:rsidR="00916707" w:rsidRPr="00916707">
        <w:t xml:space="preserve"> TILINPÄÄTÖS VUODELTA 2025</w:t>
      </w:r>
    </w:p>
    <w:p w14:paraId="5086C248" w14:textId="77777777" w:rsidR="000F2777" w:rsidRPr="00916707" w:rsidRDefault="000F2777">
      <w:pPr>
        <w:pStyle w:val="Eivli1"/>
      </w:pPr>
    </w:p>
    <w:p w14:paraId="5CD83320" w14:textId="53426E5F" w:rsidR="000F2777" w:rsidRPr="00916707" w:rsidRDefault="001B5C3A" w:rsidP="00916707">
      <w:pPr>
        <w:pStyle w:val="Eivli1"/>
        <w:ind w:left="1304"/>
      </w:pPr>
      <w:r w:rsidRPr="00916707">
        <w:t>Päätösesitys</w:t>
      </w:r>
      <w:r w:rsidR="00916707">
        <w:t xml:space="preserve">: </w:t>
      </w:r>
      <w:r w:rsidRPr="00916707">
        <w:t xml:space="preserve">Taloudenhoitaja esittelee tilinpäätöksen vuodelta 2025. Hyväksytään tilinpäätös </w:t>
      </w:r>
      <w:r w:rsidRPr="00916707">
        <w:tab/>
        <w:t>vuodelta 2025</w:t>
      </w:r>
    </w:p>
    <w:p w14:paraId="6D2E2CD6" w14:textId="77777777" w:rsidR="000F2777" w:rsidRPr="00916707" w:rsidRDefault="000F2777">
      <w:pPr>
        <w:pStyle w:val="Eivli1"/>
      </w:pPr>
    </w:p>
    <w:p w14:paraId="1F7B0242" w14:textId="58ABACF3" w:rsidR="000F2777" w:rsidRPr="00916707" w:rsidRDefault="001B5C3A">
      <w:pPr>
        <w:pStyle w:val="Eivli1"/>
      </w:pPr>
      <w:r w:rsidRPr="00916707">
        <w:t>1</w:t>
      </w:r>
      <w:r>
        <w:t>0</w:t>
      </w:r>
      <w:r w:rsidRPr="00916707">
        <w:t xml:space="preserve"> TOIMINNANTARKASTAJIEN LAUSUNTO</w:t>
      </w:r>
    </w:p>
    <w:p w14:paraId="4D1262D6" w14:textId="77777777" w:rsidR="000F2777" w:rsidRPr="00916707" w:rsidRDefault="000F2777">
      <w:pPr>
        <w:pStyle w:val="Eivli1"/>
      </w:pPr>
    </w:p>
    <w:p w14:paraId="556682CF" w14:textId="77777777" w:rsidR="000F2777" w:rsidRPr="00916707" w:rsidRDefault="001B5C3A">
      <w:pPr>
        <w:pStyle w:val="Eivli1"/>
      </w:pPr>
      <w:r w:rsidRPr="00916707">
        <w:tab/>
        <w:t>Kuullaan toiminnantarkastajien lausunto.</w:t>
      </w:r>
    </w:p>
    <w:p w14:paraId="58B51B96" w14:textId="77777777" w:rsidR="000F2777" w:rsidRPr="00916707" w:rsidRDefault="000F2777">
      <w:pPr>
        <w:pStyle w:val="Eivli1"/>
      </w:pPr>
    </w:p>
    <w:p w14:paraId="36F021E9" w14:textId="7D0E8DFB" w:rsidR="000F2777" w:rsidRDefault="00916707">
      <w:pPr>
        <w:pStyle w:val="Eivli1"/>
      </w:pPr>
      <w:r w:rsidRPr="00916707">
        <w:t>1</w:t>
      </w:r>
      <w:r w:rsidR="001B5C3A">
        <w:t>1</w:t>
      </w:r>
      <w:r w:rsidRPr="00916707">
        <w:t xml:space="preserve"> TILI- JA VASTUUVAPAUDEN MYÖNTÄMINEN HALLITUKSELLE VUODELTA 2025</w:t>
      </w:r>
    </w:p>
    <w:p w14:paraId="43174B7D" w14:textId="77777777" w:rsidR="00916707" w:rsidRDefault="00916707">
      <w:pPr>
        <w:pStyle w:val="Eivli1"/>
      </w:pPr>
    </w:p>
    <w:p w14:paraId="77E6A8FC" w14:textId="2D5071C5" w:rsidR="00916707" w:rsidRPr="00916707" w:rsidRDefault="00916707">
      <w:pPr>
        <w:pStyle w:val="Eivli1"/>
      </w:pPr>
      <w:r>
        <w:tab/>
        <w:t>Päätösesitys: Myönnetään tili- ja vastuuvapaus hallitukselle vuodelta 2025.</w:t>
      </w:r>
    </w:p>
    <w:p w14:paraId="3551A802" w14:textId="77777777" w:rsidR="000F2777" w:rsidRPr="00916707" w:rsidRDefault="000F2777">
      <w:pPr>
        <w:pStyle w:val="Eivli1"/>
      </w:pPr>
    </w:p>
    <w:p w14:paraId="18A72FB1" w14:textId="77777777" w:rsidR="000F2777" w:rsidRPr="00916707" w:rsidRDefault="000F2777">
      <w:pPr>
        <w:pStyle w:val="Eivli1"/>
      </w:pPr>
    </w:p>
    <w:p w14:paraId="60DD6068" w14:textId="2066B052" w:rsidR="000F2777" w:rsidRPr="00916707" w:rsidRDefault="001B5C3A">
      <w:pPr>
        <w:pStyle w:val="Eivli1"/>
      </w:pPr>
      <w:r w:rsidRPr="00916707">
        <w:t>1</w:t>
      </w:r>
      <w:r>
        <w:t>2</w:t>
      </w:r>
      <w:r w:rsidRPr="00916707">
        <w:t xml:space="preserve"> PÄÄTETÄÄN MAHDOLLISEN YLIJÄÄMÄN KÄYTÖSTÄ / ALIJÄÄMÄN KATTAMISESTA</w:t>
      </w:r>
    </w:p>
    <w:p w14:paraId="27C85E15" w14:textId="77777777" w:rsidR="000F2777" w:rsidRPr="00916707" w:rsidRDefault="000F2777">
      <w:pPr>
        <w:pStyle w:val="Eivli1"/>
      </w:pPr>
    </w:p>
    <w:p w14:paraId="4CCE1F79" w14:textId="51E8D2A1" w:rsidR="000F2777" w:rsidRPr="00916707" w:rsidRDefault="001B5C3A" w:rsidP="00916707">
      <w:pPr>
        <w:pStyle w:val="Eivli1"/>
        <w:ind w:left="1304"/>
      </w:pPr>
      <w:r w:rsidRPr="00916707">
        <w:t>Päätösesitys</w:t>
      </w:r>
      <w:r w:rsidR="00916707">
        <w:t xml:space="preserve">: </w:t>
      </w:r>
      <w:r w:rsidRPr="00916707">
        <w:t>Puheenjohtaja esittelee hallituksen tekemän esityksen ylijäämän käytöstä/alijäämän kattamisesta. Hyväksytään hallituksen esitys ylijäämän käytöstä/alijäämän kattamisesta.</w:t>
      </w:r>
    </w:p>
    <w:p w14:paraId="1A9A489D" w14:textId="77777777" w:rsidR="000F2777" w:rsidRDefault="000F2777">
      <w:pPr>
        <w:pStyle w:val="Eivli1"/>
        <w:ind w:left="1304" w:hanging="1304"/>
      </w:pPr>
    </w:p>
    <w:p w14:paraId="2B1A9193" w14:textId="77777777" w:rsidR="00916707" w:rsidRPr="00916707" w:rsidRDefault="00916707">
      <w:pPr>
        <w:pStyle w:val="Eivli1"/>
        <w:ind w:left="1304" w:hanging="1304"/>
      </w:pPr>
    </w:p>
    <w:p w14:paraId="2BE078D7" w14:textId="39297CCC" w:rsidR="000F2777" w:rsidRPr="00916707" w:rsidRDefault="00916707">
      <w:pPr>
        <w:pStyle w:val="Eivli1"/>
        <w:ind w:left="1304" w:hanging="1304"/>
      </w:pPr>
      <w:r w:rsidRPr="00916707">
        <w:t>1</w:t>
      </w:r>
      <w:r w:rsidR="001B5C3A">
        <w:t>3</w:t>
      </w:r>
      <w:r w:rsidRPr="00916707">
        <w:t xml:space="preserve"> ESITELLÄÄN LISÄTALOUSARVIO</w:t>
      </w:r>
    </w:p>
    <w:p w14:paraId="5D88A6B9" w14:textId="77777777" w:rsidR="000F2777" w:rsidRPr="00916707" w:rsidRDefault="000F2777">
      <w:pPr>
        <w:pStyle w:val="Eivli1"/>
        <w:ind w:left="1304" w:hanging="1304"/>
      </w:pPr>
    </w:p>
    <w:p w14:paraId="5E70E025" w14:textId="63E9FABB" w:rsidR="000F2777" w:rsidRDefault="001B5C3A">
      <w:pPr>
        <w:pStyle w:val="Eivli1"/>
        <w:ind w:left="1304" w:hanging="1304"/>
      </w:pPr>
      <w:r w:rsidRPr="00916707">
        <w:t xml:space="preserve">  Päätösesitys</w:t>
      </w:r>
      <w:r w:rsidR="00916707">
        <w:t xml:space="preserve">: </w:t>
      </w:r>
      <w:r w:rsidRPr="00916707">
        <w:t xml:space="preserve">Hyväksytään esitetty lisätalousarvio </w:t>
      </w:r>
    </w:p>
    <w:p w14:paraId="5BD95ACB" w14:textId="77777777" w:rsidR="000C1B5A" w:rsidRDefault="000C1B5A">
      <w:pPr>
        <w:pStyle w:val="Eivli1"/>
        <w:ind w:left="1304" w:hanging="1304"/>
      </w:pPr>
    </w:p>
    <w:p w14:paraId="4BF79156" w14:textId="77777777" w:rsidR="00A16D59" w:rsidRDefault="00A16D59">
      <w:pPr>
        <w:pStyle w:val="Eivli1"/>
        <w:ind w:left="1304" w:hanging="1304"/>
      </w:pPr>
    </w:p>
    <w:p w14:paraId="7E63F5ED" w14:textId="72F18BB2" w:rsidR="00A16D59" w:rsidRPr="00916707" w:rsidRDefault="000C1B5A" w:rsidP="00A16D59">
      <w:pPr>
        <w:pStyle w:val="Eivli1"/>
        <w:ind w:left="1304" w:hanging="1304"/>
      </w:pPr>
      <w:r>
        <w:t>1</w:t>
      </w:r>
      <w:r w:rsidR="001B5C3A">
        <w:t>4</w:t>
      </w:r>
      <w:r>
        <w:t xml:space="preserve"> </w:t>
      </w:r>
      <w:r w:rsidR="00A16D59" w:rsidRPr="00916707">
        <w:t>HALLITUKSEN TÄYDENNYSVAALIT</w:t>
      </w:r>
    </w:p>
    <w:p w14:paraId="5EF4042A" w14:textId="77777777" w:rsidR="00A16D59" w:rsidRPr="00916707" w:rsidRDefault="00A16D59">
      <w:pPr>
        <w:pStyle w:val="Eivli1"/>
        <w:ind w:left="1304" w:hanging="1304"/>
      </w:pPr>
    </w:p>
    <w:p w14:paraId="2B53DC96" w14:textId="39669499" w:rsidR="000F2777" w:rsidRDefault="001D12BE">
      <w:pPr>
        <w:pStyle w:val="Eivli1"/>
        <w:ind w:left="1304" w:hanging="1304"/>
      </w:pPr>
      <w:r>
        <w:tab/>
      </w:r>
      <w:r w:rsidR="000167BC">
        <w:t xml:space="preserve">Ehdokkaita ilmoittautui </w:t>
      </w:r>
      <w:r w:rsidR="00E8772E">
        <w:t>viisi</w:t>
      </w:r>
      <w:r w:rsidR="00FF08F4">
        <w:t xml:space="preserve">. </w:t>
      </w:r>
      <w:r w:rsidR="009D374F">
        <w:t>Paikkoja vapaana yleisvarajäseniksi 5 kappaletta</w:t>
      </w:r>
    </w:p>
    <w:p w14:paraId="2DD1D0AC" w14:textId="69E035B9" w:rsidR="001D12BE" w:rsidRPr="00916707" w:rsidRDefault="001D12BE">
      <w:pPr>
        <w:pStyle w:val="Eivli1"/>
        <w:ind w:left="1304" w:hanging="1304"/>
      </w:pPr>
      <w:r>
        <w:tab/>
        <w:t>Päätösesitys: Päätetään hyväksyä hallituksen jäseniksi</w:t>
      </w:r>
      <w:r w:rsidR="006E5B74">
        <w:t xml:space="preserve"> </w:t>
      </w:r>
      <w:r w:rsidR="0041389B">
        <w:t>so</w:t>
      </w:r>
      <w:r w:rsidR="009D374F">
        <w:t>puvaal</w:t>
      </w:r>
      <w:r w:rsidR="006E5B74">
        <w:t xml:space="preserve">eilla. </w:t>
      </w:r>
    </w:p>
    <w:p w14:paraId="4B42249B" w14:textId="77777777" w:rsidR="000F2777" w:rsidRPr="00916707" w:rsidRDefault="000F2777">
      <w:pPr>
        <w:pStyle w:val="Eivli1"/>
        <w:ind w:left="1304" w:hanging="1304"/>
      </w:pPr>
    </w:p>
    <w:p w14:paraId="43833E67" w14:textId="2256ACFD" w:rsidR="000F2777" w:rsidRDefault="001B5C3A">
      <w:pPr>
        <w:pStyle w:val="Eivli1"/>
        <w:ind w:left="1304" w:hanging="1304"/>
      </w:pPr>
      <w:r w:rsidRPr="00916707">
        <w:t>1</w:t>
      </w:r>
      <w:r>
        <w:t>5</w:t>
      </w:r>
      <w:r w:rsidRPr="00916707">
        <w:t xml:space="preserve"> MUUT ASIAT</w:t>
      </w:r>
    </w:p>
    <w:p w14:paraId="2E927C70" w14:textId="77777777" w:rsidR="000C1B5A" w:rsidRPr="00916707" w:rsidRDefault="000C1B5A">
      <w:pPr>
        <w:pStyle w:val="Eivli1"/>
        <w:ind w:left="1304" w:hanging="1304"/>
      </w:pPr>
    </w:p>
    <w:p w14:paraId="1CFDC512" w14:textId="77777777" w:rsidR="000F2777" w:rsidRPr="00916707" w:rsidRDefault="000F2777">
      <w:pPr>
        <w:pStyle w:val="Eivli1"/>
        <w:ind w:left="1304" w:hanging="1304"/>
      </w:pPr>
    </w:p>
    <w:p w14:paraId="4E7DFA3C" w14:textId="4A8D31D4" w:rsidR="000F2777" w:rsidRPr="00916707" w:rsidRDefault="00916707">
      <w:pPr>
        <w:pStyle w:val="Eivli1"/>
      </w:pPr>
      <w:r w:rsidRPr="00916707">
        <w:t>1</w:t>
      </w:r>
      <w:r w:rsidR="001B5C3A">
        <w:t>6</w:t>
      </w:r>
      <w:r w:rsidRPr="00916707">
        <w:t xml:space="preserve"> KOKOUKSEN PÄÄTTÄMINEN</w:t>
      </w:r>
    </w:p>
    <w:sectPr w:rsidR="000F2777" w:rsidRPr="009167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1304"/>
  <w:hyphenationZone w:val="425"/>
  <w:drawingGridHorizontalSpacing w:val="120"/>
  <w:drawingGridVerticalSpacing w:val="163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77"/>
    <w:rsid w:val="000167BC"/>
    <w:rsid w:val="000752E5"/>
    <w:rsid w:val="000C1B5A"/>
    <w:rsid w:val="000F2777"/>
    <w:rsid w:val="001B5C3A"/>
    <w:rsid w:val="001D12BE"/>
    <w:rsid w:val="001F0A58"/>
    <w:rsid w:val="002C05EA"/>
    <w:rsid w:val="0041389B"/>
    <w:rsid w:val="004D15FC"/>
    <w:rsid w:val="006E5B74"/>
    <w:rsid w:val="007F0110"/>
    <w:rsid w:val="00842D13"/>
    <w:rsid w:val="00916707"/>
    <w:rsid w:val="009D374F"/>
    <w:rsid w:val="00A16D59"/>
    <w:rsid w:val="00B8099E"/>
    <w:rsid w:val="00E8772E"/>
    <w:rsid w:val="00EB63F6"/>
    <w:rsid w:val="00FF0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C1D5"/>
  <w15:docId w15:val="{B4314779-A4DA-402E-91F5-FC0E7EB4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Times New Roman" w:hAnsi="Arial" w:cs="Arial"/>
      <w:sz w:val="24"/>
      <w:szCs w:val="24"/>
      <w:lang w:val="fi-FI" w:eastAsia="fi-FI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ivli1">
    <w:name w:val="Ei väliä1"/>
    <w:rPr>
      <w:rFonts w:ascii="Arial" w:eastAsia="Times New Roman" w:hAnsi="Arial" w:cs="Arial"/>
      <w:sz w:val="24"/>
      <w:szCs w:val="24"/>
      <w:lang w:val="fi-FI" w:eastAsia="fi-FI"/>
    </w:rPr>
  </w:style>
  <w:style w:type="character" w:styleId="Hyperlinkki">
    <w:name w:val="Hyperlink"/>
    <w:basedOn w:val="Kappaleenoletusfontti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286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Elisa Heiskanen</cp:lastModifiedBy>
  <cp:revision>17</cp:revision>
  <dcterms:created xsi:type="dcterms:W3CDTF">2026-04-06T11:09:00Z</dcterms:created>
  <dcterms:modified xsi:type="dcterms:W3CDTF">2026-04-08T16:34:00Z</dcterms:modified>
</cp:coreProperties>
</file>