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F4" w:rsidRDefault="003D47F4"/>
    <w:p w:rsidR="00F57180" w:rsidRDefault="00F57180"/>
    <w:p w:rsidR="00F57180" w:rsidRDefault="00F57180"/>
    <w:p w:rsidR="00F57180" w:rsidRDefault="00F57180"/>
    <w:p w:rsidR="00F57180" w:rsidRDefault="00F57180"/>
    <w:p w:rsidR="00F57180" w:rsidRDefault="00F57180" w:rsidP="00F57180">
      <w:pPr>
        <w:jc w:val="center"/>
        <w:rPr>
          <w:sz w:val="52"/>
          <w:szCs w:val="52"/>
        </w:rPr>
      </w:pPr>
      <w:r w:rsidRPr="00F57180">
        <w:rPr>
          <w:sz w:val="52"/>
          <w:szCs w:val="52"/>
        </w:rPr>
        <w:t>TOIMINTAKERTOMUS 2016</w:t>
      </w:r>
    </w:p>
    <w:p w:rsidR="00F57180" w:rsidRDefault="00F57180" w:rsidP="00F57180">
      <w:pPr>
        <w:jc w:val="center"/>
        <w:rPr>
          <w:sz w:val="52"/>
          <w:szCs w:val="52"/>
        </w:rPr>
      </w:pPr>
    </w:p>
    <w:p w:rsidR="00F57180" w:rsidRDefault="00F57180" w:rsidP="00F57180">
      <w:pPr>
        <w:jc w:val="center"/>
        <w:rPr>
          <w:sz w:val="52"/>
          <w:szCs w:val="52"/>
        </w:rPr>
      </w:pPr>
      <w:r>
        <w:rPr>
          <w:noProof/>
          <w:lang w:eastAsia="fi-FI"/>
        </w:rPr>
        <w:drawing>
          <wp:inline distT="0" distB="0" distL="0" distR="0" wp14:anchorId="24FFC1D1" wp14:editId="663C949C">
            <wp:extent cx="2286000" cy="2962275"/>
            <wp:effectExtent l="0" t="0" r="0" b="9525"/>
            <wp:docPr id="2" name="Kuva 2" descr="https://www.nyrkkeilyliitto.com/@Bin/185818/SNL%20sivui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yrkkeilyliitto.com/@Bin/185818/SNL%20sivuill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962275"/>
                    </a:xfrm>
                    <a:prstGeom prst="rect">
                      <a:avLst/>
                    </a:prstGeom>
                    <a:noFill/>
                    <a:ln>
                      <a:noFill/>
                    </a:ln>
                  </pic:spPr>
                </pic:pic>
              </a:graphicData>
            </a:graphic>
          </wp:inline>
        </w:drawing>
      </w:r>
    </w:p>
    <w:p w:rsidR="00F57180" w:rsidRDefault="00F57180" w:rsidP="00F57180">
      <w:pPr>
        <w:jc w:val="center"/>
        <w:rPr>
          <w:sz w:val="52"/>
          <w:szCs w:val="52"/>
        </w:rPr>
      </w:pPr>
    </w:p>
    <w:p w:rsidR="00F57180" w:rsidRDefault="00F57180" w:rsidP="00F57180">
      <w:pPr>
        <w:jc w:val="center"/>
        <w:rPr>
          <w:sz w:val="40"/>
          <w:szCs w:val="40"/>
        </w:rPr>
      </w:pPr>
      <w:r w:rsidRPr="00F57180">
        <w:rPr>
          <w:sz w:val="40"/>
          <w:szCs w:val="40"/>
        </w:rPr>
        <w:t>Suomen Nyrkkeilyliitto ry</w:t>
      </w:r>
    </w:p>
    <w:p w:rsidR="00F57180" w:rsidRDefault="00F57180" w:rsidP="00F57180">
      <w:pPr>
        <w:jc w:val="center"/>
        <w:rPr>
          <w:sz w:val="40"/>
          <w:szCs w:val="40"/>
        </w:rPr>
      </w:pPr>
    </w:p>
    <w:p w:rsidR="00F57180" w:rsidRDefault="00F57180" w:rsidP="00F57180">
      <w:pPr>
        <w:jc w:val="center"/>
        <w:rPr>
          <w:sz w:val="40"/>
          <w:szCs w:val="40"/>
        </w:rPr>
      </w:pPr>
    </w:p>
    <w:p w:rsidR="00F57180" w:rsidRDefault="00F57180" w:rsidP="00F57180">
      <w:pPr>
        <w:jc w:val="center"/>
        <w:rPr>
          <w:sz w:val="40"/>
          <w:szCs w:val="40"/>
        </w:rPr>
      </w:pPr>
    </w:p>
    <w:p w:rsidR="00F57180" w:rsidRDefault="00F57180" w:rsidP="00F57180">
      <w:pPr>
        <w:jc w:val="center"/>
        <w:rPr>
          <w:sz w:val="40"/>
          <w:szCs w:val="40"/>
        </w:rPr>
      </w:pPr>
    </w:p>
    <w:p w:rsidR="00F57180" w:rsidRDefault="00F57180" w:rsidP="00F57180">
      <w:pPr>
        <w:jc w:val="center"/>
        <w:rPr>
          <w:sz w:val="40"/>
          <w:szCs w:val="40"/>
        </w:rPr>
      </w:pPr>
    </w:p>
    <w:p w:rsidR="00F57180" w:rsidRDefault="00F57180" w:rsidP="00F57180">
      <w:pPr>
        <w:jc w:val="center"/>
        <w:rPr>
          <w:sz w:val="40"/>
          <w:szCs w:val="40"/>
        </w:rPr>
      </w:pPr>
    </w:p>
    <w:p w:rsidR="00F57180" w:rsidRPr="00F57180" w:rsidRDefault="00F57180" w:rsidP="00F57180">
      <w:pPr>
        <w:pStyle w:val="Luettelokappale"/>
        <w:numPr>
          <w:ilvl w:val="0"/>
          <w:numId w:val="2"/>
        </w:numPr>
        <w:rPr>
          <w:b/>
          <w:sz w:val="24"/>
          <w:szCs w:val="24"/>
        </w:rPr>
      </w:pPr>
      <w:r w:rsidRPr="00F57180">
        <w:rPr>
          <w:b/>
          <w:sz w:val="24"/>
          <w:szCs w:val="24"/>
        </w:rPr>
        <w:t>Toiminnanjohtajan yleiskatsaus</w:t>
      </w:r>
    </w:p>
    <w:p w:rsidR="00F57180" w:rsidRDefault="00F57180" w:rsidP="00F57180">
      <w:pPr>
        <w:rPr>
          <w:sz w:val="24"/>
          <w:szCs w:val="24"/>
        </w:rPr>
      </w:pPr>
    </w:p>
    <w:p w:rsidR="00F57180" w:rsidRDefault="00F57180" w:rsidP="00F57180">
      <w:pPr>
        <w:rPr>
          <w:sz w:val="24"/>
          <w:szCs w:val="24"/>
        </w:rPr>
      </w:pPr>
      <w:r>
        <w:rPr>
          <w:sz w:val="24"/>
          <w:szCs w:val="24"/>
        </w:rPr>
        <w:t xml:space="preserve">Vuosi </w:t>
      </w:r>
      <w:r w:rsidR="001304A9">
        <w:rPr>
          <w:sz w:val="24"/>
          <w:szCs w:val="24"/>
        </w:rPr>
        <w:t>2016 oli huippu-ur</w:t>
      </w:r>
      <w:r w:rsidR="00C869F5">
        <w:rPr>
          <w:sz w:val="24"/>
          <w:szCs w:val="24"/>
        </w:rPr>
        <w:t>heilun menestysvuosi. Olympi</w:t>
      </w:r>
      <w:r w:rsidR="007211EC">
        <w:rPr>
          <w:sz w:val="24"/>
          <w:szCs w:val="24"/>
        </w:rPr>
        <w:t xml:space="preserve">apronssi, MM pronssi, EM hopea ja </w:t>
      </w:r>
      <w:r w:rsidR="00C869F5">
        <w:rPr>
          <w:sz w:val="24"/>
          <w:szCs w:val="24"/>
        </w:rPr>
        <w:t>EM pronssi alle 19 v. oli</w:t>
      </w:r>
      <w:r w:rsidR="004A742C">
        <w:rPr>
          <w:sz w:val="24"/>
          <w:szCs w:val="24"/>
        </w:rPr>
        <w:t>vat</w:t>
      </w:r>
      <w:r w:rsidR="00C869F5">
        <w:rPr>
          <w:sz w:val="24"/>
          <w:szCs w:val="24"/>
        </w:rPr>
        <w:t xml:space="preserve"> tuloksellisen ja ammattimaisuuden </w:t>
      </w:r>
      <w:r w:rsidR="004A742C">
        <w:rPr>
          <w:sz w:val="24"/>
          <w:szCs w:val="24"/>
        </w:rPr>
        <w:t xml:space="preserve">työn </w:t>
      </w:r>
      <w:r w:rsidR="00C869F5">
        <w:rPr>
          <w:sz w:val="24"/>
          <w:szCs w:val="24"/>
        </w:rPr>
        <w:t>tulos.</w:t>
      </w:r>
    </w:p>
    <w:p w:rsidR="00E664D9" w:rsidRDefault="004A742C" w:rsidP="00F57180">
      <w:pPr>
        <w:rPr>
          <w:sz w:val="24"/>
          <w:szCs w:val="24"/>
        </w:rPr>
      </w:pPr>
      <w:r>
        <w:rPr>
          <w:sz w:val="24"/>
          <w:szCs w:val="24"/>
        </w:rPr>
        <w:t>Kuntonyrkkeily</w:t>
      </w:r>
      <w:r w:rsidR="00E664D9">
        <w:rPr>
          <w:sz w:val="24"/>
          <w:szCs w:val="24"/>
        </w:rPr>
        <w:t xml:space="preserve">n </w:t>
      </w:r>
      <w:r w:rsidR="001A61F8">
        <w:rPr>
          <w:sz w:val="24"/>
          <w:szCs w:val="24"/>
        </w:rPr>
        <w:t xml:space="preserve">suosio ja </w:t>
      </w:r>
      <w:r w:rsidR="00E664D9">
        <w:rPr>
          <w:sz w:val="24"/>
          <w:szCs w:val="24"/>
        </w:rPr>
        <w:t>volyymin jatkoi kasvuaan.</w:t>
      </w:r>
      <w:r w:rsidR="00153B8E">
        <w:rPr>
          <w:sz w:val="24"/>
          <w:szCs w:val="24"/>
        </w:rPr>
        <w:t xml:space="preserve"> </w:t>
      </w:r>
      <w:r w:rsidR="007211EC">
        <w:rPr>
          <w:sz w:val="24"/>
          <w:szCs w:val="24"/>
        </w:rPr>
        <w:t xml:space="preserve">Monelle liiton seuroista kuntonyrkkeily on tuonut tervetulleen jäsenlisäyksen. </w:t>
      </w:r>
      <w:r w:rsidR="00153B8E">
        <w:rPr>
          <w:sz w:val="24"/>
          <w:szCs w:val="24"/>
        </w:rPr>
        <w:t>Liiton haasteena</w:t>
      </w:r>
      <w:r w:rsidR="00E664D9">
        <w:rPr>
          <w:sz w:val="24"/>
          <w:szCs w:val="24"/>
        </w:rPr>
        <w:t xml:space="preserve"> on lähinnä ollut junioreiden löytäminen</w:t>
      </w:r>
      <w:r w:rsidR="007211EC">
        <w:rPr>
          <w:sz w:val="24"/>
          <w:szCs w:val="24"/>
        </w:rPr>
        <w:t xml:space="preserve"> ja pitäminen seuran toiminnassa ja valmentajien riittämätön määrä joissakin seuroissa</w:t>
      </w:r>
      <w:r w:rsidR="00E664D9">
        <w:rPr>
          <w:sz w:val="24"/>
          <w:szCs w:val="24"/>
        </w:rPr>
        <w:t>.</w:t>
      </w:r>
    </w:p>
    <w:p w:rsidR="00991A1B" w:rsidRDefault="00E664D9" w:rsidP="00991A1B">
      <w:pPr>
        <w:rPr>
          <w:sz w:val="24"/>
          <w:szCs w:val="24"/>
        </w:rPr>
      </w:pPr>
      <w:r>
        <w:rPr>
          <w:sz w:val="24"/>
          <w:szCs w:val="24"/>
        </w:rPr>
        <w:t>Kansainvälinen yhteistyö on tehostunut</w:t>
      </w:r>
      <w:r w:rsidR="00153B8E">
        <w:rPr>
          <w:sz w:val="24"/>
          <w:szCs w:val="24"/>
        </w:rPr>
        <w:t xml:space="preserve"> entisestään</w:t>
      </w:r>
      <w:r>
        <w:rPr>
          <w:sz w:val="24"/>
          <w:szCs w:val="24"/>
        </w:rPr>
        <w:t xml:space="preserve">. Nyrkkeilyliitolla on </w:t>
      </w:r>
      <w:r w:rsidR="00153B8E">
        <w:rPr>
          <w:sz w:val="24"/>
          <w:szCs w:val="24"/>
        </w:rPr>
        <w:t xml:space="preserve">nyt </w:t>
      </w:r>
      <w:r>
        <w:rPr>
          <w:sz w:val="24"/>
          <w:szCs w:val="24"/>
        </w:rPr>
        <w:t xml:space="preserve">jäseniä kolmessa komissiossa </w:t>
      </w:r>
      <w:r w:rsidR="00991A1B">
        <w:rPr>
          <w:sz w:val="24"/>
          <w:szCs w:val="24"/>
        </w:rPr>
        <w:t xml:space="preserve">(AIBA yksi ja EUBC kaksi) </w:t>
      </w:r>
      <w:r>
        <w:rPr>
          <w:sz w:val="24"/>
          <w:szCs w:val="24"/>
        </w:rPr>
        <w:t>ja yksi Supervisory.</w:t>
      </w:r>
      <w:r w:rsidR="00153B8E" w:rsidRPr="00153B8E">
        <w:rPr>
          <w:sz w:val="24"/>
          <w:szCs w:val="24"/>
        </w:rPr>
        <w:t xml:space="preserve"> </w:t>
      </w:r>
    </w:p>
    <w:p w:rsidR="00991A1B" w:rsidRDefault="00991A1B" w:rsidP="00991A1B">
      <w:pPr>
        <w:rPr>
          <w:sz w:val="24"/>
          <w:szCs w:val="24"/>
        </w:rPr>
      </w:pPr>
      <w:r>
        <w:rPr>
          <w:sz w:val="24"/>
          <w:szCs w:val="24"/>
        </w:rPr>
        <w:t>Yhteistyö muiden kamppail</w:t>
      </w:r>
      <w:r w:rsidR="007211EC">
        <w:rPr>
          <w:sz w:val="24"/>
          <w:szCs w:val="24"/>
        </w:rPr>
        <w:t>ulajien kanssa jatkui sovitusti ja on herättänyt positiivisia reaktioita sidosryhmissä.</w:t>
      </w:r>
    </w:p>
    <w:p w:rsidR="00153B8E" w:rsidRDefault="00153B8E" w:rsidP="00153B8E">
      <w:pPr>
        <w:rPr>
          <w:sz w:val="24"/>
          <w:szCs w:val="24"/>
        </w:rPr>
      </w:pPr>
      <w:r>
        <w:rPr>
          <w:sz w:val="24"/>
          <w:szCs w:val="24"/>
        </w:rPr>
        <w:t xml:space="preserve">Liiton liikevaihdon kasvu jatkui. Talouden operatiivinen tulos oli – 3 300 € ennen poistoja. </w:t>
      </w:r>
      <w:r w:rsidR="00E86085">
        <w:rPr>
          <w:sz w:val="24"/>
          <w:szCs w:val="24"/>
        </w:rPr>
        <w:t>Kulujen perinnässä on esiintynyt haasteita.</w:t>
      </w:r>
    </w:p>
    <w:p w:rsidR="00991A1B" w:rsidRDefault="00991A1B" w:rsidP="00153B8E">
      <w:pPr>
        <w:rPr>
          <w:sz w:val="24"/>
          <w:szCs w:val="24"/>
        </w:rPr>
      </w:pPr>
    </w:p>
    <w:p w:rsidR="00E664D9" w:rsidRDefault="00E664D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Default="008B3D99" w:rsidP="00F57180">
      <w:pPr>
        <w:rPr>
          <w:sz w:val="24"/>
          <w:szCs w:val="24"/>
        </w:rPr>
      </w:pPr>
    </w:p>
    <w:p w:rsidR="008B3D99" w:rsidRPr="00DD1070" w:rsidRDefault="0018491D" w:rsidP="008B3D99">
      <w:pPr>
        <w:pStyle w:val="Luettelokappale"/>
        <w:numPr>
          <w:ilvl w:val="0"/>
          <w:numId w:val="2"/>
        </w:numPr>
        <w:rPr>
          <w:b/>
          <w:sz w:val="24"/>
          <w:szCs w:val="24"/>
        </w:rPr>
      </w:pPr>
      <w:r w:rsidRPr="00DD1070">
        <w:rPr>
          <w:b/>
          <w:sz w:val="24"/>
          <w:szCs w:val="24"/>
        </w:rPr>
        <w:lastRenderedPageBreak/>
        <w:t>Harrasteyksikkö</w:t>
      </w:r>
    </w:p>
    <w:p w:rsidR="0018491D" w:rsidRPr="00DD1070" w:rsidRDefault="0018491D" w:rsidP="0018491D">
      <w:pPr>
        <w:pStyle w:val="Luettelokappale"/>
        <w:rPr>
          <w:b/>
          <w:sz w:val="24"/>
          <w:szCs w:val="24"/>
        </w:rPr>
      </w:pPr>
    </w:p>
    <w:p w:rsidR="0018491D" w:rsidRPr="00DD1070" w:rsidRDefault="0018491D" w:rsidP="0018491D">
      <w:pPr>
        <w:pStyle w:val="Luettelokappale"/>
        <w:numPr>
          <w:ilvl w:val="1"/>
          <w:numId w:val="2"/>
        </w:numPr>
        <w:rPr>
          <w:sz w:val="24"/>
          <w:szCs w:val="24"/>
        </w:rPr>
      </w:pPr>
      <w:r w:rsidRPr="00DD1070">
        <w:rPr>
          <w:sz w:val="24"/>
          <w:szCs w:val="24"/>
        </w:rPr>
        <w:t>Koulutus</w:t>
      </w:r>
    </w:p>
    <w:p w:rsidR="002A3AAE" w:rsidRPr="00DD1070" w:rsidRDefault="002A3AAE" w:rsidP="002A3AAE">
      <w:pPr>
        <w:ind w:left="1304"/>
        <w:rPr>
          <w:sz w:val="24"/>
          <w:szCs w:val="24"/>
        </w:rPr>
      </w:pPr>
      <w:r w:rsidRPr="00DD1070">
        <w:rPr>
          <w:sz w:val="24"/>
          <w:szCs w:val="24"/>
        </w:rPr>
        <w:t xml:space="preserve">Nyrkkeilyliitto järjesti eritasoisia kilpanyrkkeilyvalmennuskoulutuksia, kuntonyrkkeilyohjaajakoulutuksia, junioriohjaajakoulutuksia ja tuomarikoulutuksia. Koulutuksissa oli osanottajia yhteensä yli 300. </w:t>
      </w:r>
    </w:p>
    <w:p w:rsidR="002A3AAE" w:rsidRPr="00DD1070" w:rsidRDefault="002A3AAE" w:rsidP="002A3AAE">
      <w:pPr>
        <w:ind w:left="1304"/>
        <w:rPr>
          <w:sz w:val="24"/>
          <w:szCs w:val="24"/>
        </w:rPr>
      </w:pPr>
      <w:r w:rsidRPr="00DD1070">
        <w:rPr>
          <w:sz w:val="24"/>
          <w:szCs w:val="24"/>
        </w:rPr>
        <w:t>Uutena toimintamallina koulutusten järjestämisessä oli yhteistyö seurojen kanssa. Seurat hoitivat ansiokkaasti koulutuksen paikallisjärjestelyjä ja osallistuivat markkinointiin. Yhteistyö onnistui hyvin ja osanottajamäärät olivat runsaita.</w:t>
      </w:r>
    </w:p>
    <w:p w:rsidR="002A3AAE" w:rsidRPr="00DD1070" w:rsidRDefault="002A3AAE" w:rsidP="00C20073">
      <w:pPr>
        <w:ind w:left="1304"/>
        <w:rPr>
          <w:sz w:val="24"/>
          <w:szCs w:val="24"/>
        </w:rPr>
      </w:pPr>
      <w:r w:rsidRPr="00DD1070">
        <w:rPr>
          <w:sz w:val="24"/>
          <w:szCs w:val="24"/>
        </w:rPr>
        <w:t>Urheiluopistojen opiskelijoille Nyrkkeilyliitto piti neljä kuntonyrkkeily</w:t>
      </w:r>
      <w:r w:rsidR="00C20073">
        <w:rPr>
          <w:sz w:val="24"/>
          <w:szCs w:val="24"/>
        </w:rPr>
        <w:t>-</w:t>
      </w:r>
      <w:r w:rsidRPr="00DD1070">
        <w:rPr>
          <w:sz w:val="24"/>
          <w:szCs w:val="24"/>
        </w:rPr>
        <w:t xml:space="preserve">ohjaajakoulutusta. </w:t>
      </w:r>
    </w:p>
    <w:p w:rsidR="002A3AAE" w:rsidRPr="00DD1070" w:rsidRDefault="002A3AAE" w:rsidP="002A3AAE">
      <w:pPr>
        <w:ind w:left="1304"/>
        <w:rPr>
          <w:sz w:val="24"/>
          <w:szCs w:val="24"/>
        </w:rPr>
      </w:pPr>
      <w:r w:rsidRPr="00DD1070">
        <w:rPr>
          <w:sz w:val="24"/>
          <w:szCs w:val="24"/>
        </w:rPr>
        <w:t xml:space="preserve">Koulutusyhteistyö muiden kamppailulajien kanssa jatkui hedelmällisenä junioriohjaajakoulutusten ja II-tason valmentajakoulutuksen osalta. Nyrkkeilyliitto osallistui koulutusten suunnittelu- ja toteutustöihin, sekä järjesti nyrkkeilyn lajiosuudet avoimena myös muille oppia halunneille. </w:t>
      </w:r>
    </w:p>
    <w:p w:rsidR="002A3AAE" w:rsidRPr="00DD1070" w:rsidRDefault="002A3AAE" w:rsidP="002A3AAE">
      <w:pPr>
        <w:ind w:firstLine="1304"/>
        <w:rPr>
          <w:sz w:val="24"/>
          <w:szCs w:val="24"/>
        </w:rPr>
      </w:pPr>
      <w:r w:rsidRPr="00DD1070">
        <w:rPr>
          <w:sz w:val="24"/>
          <w:szCs w:val="24"/>
        </w:rPr>
        <w:t xml:space="preserve">Tuomarien kouluttaminen jatkui laadukkaana tuomarivaliokunnan toimesta. </w:t>
      </w:r>
    </w:p>
    <w:p w:rsidR="002A3AAE" w:rsidRPr="00DD1070" w:rsidRDefault="002A3AAE" w:rsidP="002A3AAE">
      <w:pPr>
        <w:ind w:firstLine="1304"/>
        <w:rPr>
          <w:sz w:val="24"/>
          <w:szCs w:val="24"/>
        </w:rPr>
      </w:pPr>
      <w:r w:rsidRPr="00DD1070">
        <w:rPr>
          <w:sz w:val="24"/>
          <w:szCs w:val="24"/>
        </w:rPr>
        <w:t>Osallistujamäärät:</w:t>
      </w:r>
    </w:p>
    <w:p w:rsidR="002A3AAE" w:rsidRPr="00DD1070" w:rsidRDefault="002A3AAE" w:rsidP="002A3AAE">
      <w:pPr>
        <w:ind w:left="1304"/>
        <w:rPr>
          <w:sz w:val="24"/>
          <w:szCs w:val="24"/>
        </w:rPr>
      </w:pPr>
      <w:r w:rsidRPr="00DD1070">
        <w:rPr>
          <w:sz w:val="24"/>
          <w:szCs w:val="24"/>
        </w:rPr>
        <w:t xml:space="preserve">Kuntonyrkkeilyohjaajakoulutukset </w:t>
      </w:r>
      <w:r w:rsidRPr="00DD1070">
        <w:rPr>
          <w:sz w:val="24"/>
          <w:szCs w:val="24"/>
        </w:rPr>
        <w:tab/>
        <w:t>202</w:t>
      </w:r>
      <w:r w:rsidRPr="00DD1070">
        <w:rPr>
          <w:sz w:val="24"/>
          <w:szCs w:val="24"/>
        </w:rPr>
        <w:br/>
        <w:t>Kilpanyrkkeilyvalmentajakoulutukset</w:t>
      </w:r>
      <w:r w:rsidRPr="00DD1070">
        <w:rPr>
          <w:sz w:val="24"/>
          <w:szCs w:val="24"/>
        </w:rPr>
        <w:tab/>
        <w:t>65</w:t>
      </w:r>
      <w:r w:rsidRPr="00DD1070">
        <w:rPr>
          <w:sz w:val="24"/>
          <w:szCs w:val="24"/>
        </w:rPr>
        <w:br/>
        <w:t>Junioriohjaajakoulutukset (nyrkkeily)</w:t>
      </w:r>
      <w:r w:rsidRPr="00DD1070">
        <w:rPr>
          <w:sz w:val="24"/>
          <w:szCs w:val="24"/>
        </w:rPr>
        <w:tab/>
        <w:t>15</w:t>
      </w:r>
      <w:r w:rsidRPr="00DD1070">
        <w:rPr>
          <w:sz w:val="24"/>
          <w:szCs w:val="24"/>
        </w:rPr>
        <w:br/>
        <w:t>Tuomarikoulutukset</w:t>
      </w:r>
      <w:r w:rsidRPr="00DD1070">
        <w:rPr>
          <w:sz w:val="24"/>
          <w:szCs w:val="24"/>
        </w:rPr>
        <w:tab/>
      </w:r>
      <w:r w:rsidRPr="00DD1070">
        <w:rPr>
          <w:sz w:val="24"/>
          <w:szCs w:val="24"/>
        </w:rPr>
        <w:tab/>
        <w:t>28</w:t>
      </w:r>
    </w:p>
    <w:p w:rsidR="002A3AAE" w:rsidRPr="00DD1070" w:rsidRDefault="002A3AAE" w:rsidP="002A3AAE">
      <w:pPr>
        <w:ind w:firstLine="1304"/>
        <w:rPr>
          <w:sz w:val="24"/>
          <w:szCs w:val="24"/>
        </w:rPr>
      </w:pPr>
      <w:r w:rsidRPr="00DD1070">
        <w:rPr>
          <w:sz w:val="24"/>
          <w:szCs w:val="24"/>
        </w:rPr>
        <w:t>YHTEENSÄ</w:t>
      </w:r>
      <w:r w:rsidRPr="00DD1070">
        <w:rPr>
          <w:sz w:val="24"/>
          <w:szCs w:val="24"/>
        </w:rPr>
        <w:tab/>
      </w:r>
      <w:r w:rsidRPr="00DD1070">
        <w:rPr>
          <w:sz w:val="24"/>
          <w:szCs w:val="24"/>
        </w:rPr>
        <w:tab/>
      </w:r>
      <w:r w:rsidRPr="00DD1070">
        <w:rPr>
          <w:sz w:val="24"/>
          <w:szCs w:val="24"/>
        </w:rPr>
        <w:tab/>
        <w:t>315</w:t>
      </w:r>
    </w:p>
    <w:p w:rsidR="00870794" w:rsidRDefault="00870794" w:rsidP="00870794">
      <w:pPr>
        <w:ind w:firstLine="1304"/>
      </w:pPr>
    </w:p>
    <w:p w:rsidR="00870794" w:rsidRDefault="00870794" w:rsidP="00C14E32">
      <w:pPr>
        <w:ind w:firstLine="1304"/>
      </w:pPr>
      <w:r>
        <w:t>Kuntonyrkkeilyohjaajakoulutukset urheiluopistoille viisi (osallistujamäärät 11, 13, 23, 15, 14)</w:t>
      </w:r>
    </w:p>
    <w:p w:rsidR="00870794" w:rsidRPr="009273C1" w:rsidRDefault="00870794" w:rsidP="00C14E32">
      <w:pPr>
        <w:ind w:firstLine="1304"/>
        <w:rPr>
          <w:b/>
        </w:rPr>
      </w:pPr>
      <w:r w:rsidRPr="009273C1">
        <w:rPr>
          <w:b/>
        </w:rPr>
        <w:t>Yhteensä 76 henkilöä</w:t>
      </w:r>
    </w:p>
    <w:p w:rsidR="00870794" w:rsidRDefault="00870794" w:rsidP="00C14E32">
      <w:pPr>
        <w:ind w:firstLine="1304"/>
      </w:pPr>
      <w:r>
        <w:t>Omat kuntonyrkkeil</w:t>
      </w:r>
      <w:r w:rsidR="00465ED6">
        <w:t>ykoulutuket neljä (TuTe 30, YRe</w:t>
      </w:r>
      <w:bookmarkStart w:id="0" w:name="_GoBack"/>
      <w:bookmarkEnd w:id="0"/>
      <w:r>
        <w:t xml:space="preserve"> 27, TuusNy 58, Diplomi 16)</w:t>
      </w:r>
    </w:p>
    <w:p w:rsidR="00870794" w:rsidRPr="009273C1" w:rsidRDefault="00870794" w:rsidP="00C14E32">
      <w:pPr>
        <w:ind w:firstLine="1304"/>
        <w:rPr>
          <w:b/>
        </w:rPr>
      </w:pPr>
      <w:r w:rsidRPr="009273C1">
        <w:rPr>
          <w:b/>
        </w:rPr>
        <w:t>Yhteensä 131 henkilöä</w:t>
      </w:r>
    </w:p>
    <w:p w:rsidR="00870794" w:rsidRDefault="00870794" w:rsidP="00C14E32">
      <w:pPr>
        <w:ind w:firstLine="1304"/>
      </w:pPr>
      <w:r>
        <w:t>Valmentajakoulutukset kolme (Kisis 35, Solvalla II-taso 12, Kokkola 18)</w:t>
      </w:r>
    </w:p>
    <w:p w:rsidR="00870794" w:rsidRPr="009273C1" w:rsidRDefault="00870794" w:rsidP="00C14E32">
      <w:pPr>
        <w:ind w:firstLine="1304"/>
        <w:rPr>
          <w:b/>
        </w:rPr>
      </w:pPr>
      <w:r w:rsidRPr="009273C1">
        <w:rPr>
          <w:b/>
        </w:rPr>
        <w:t>Yhteensä 65 henkilöä</w:t>
      </w:r>
    </w:p>
    <w:p w:rsidR="00870794" w:rsidRDefault="00870794" w:rsidP="00C14E32">
      <w:pPr>
        <w:ind w:firstLine="1304"/>
      </w:pPr>
      <w:r>
        <w:t>Junioriohjaajakoulutukset kaksi (I-taso 10, II-taso 5)</w:t>
      </w:r>
    </w:p>
    <w:p w:rsidR="00870794" w:rsidRPr="009273C1" w:rsidRDefault="00870794" w:rsidP="00C14E32">
      <w:pPr>
        <w:ind w:firstLine="1304"/>
        <w:rPr>
          <w:b/>
        </w:rPr>
      </w:pPr>
      <w:r w:rsidRPr="009273C1">
        <w:rPr>
          <w:b/>
        </w:rPr>
        <w:t>Yhteensä 15</w:t>
      </w:r>
    </w:p>
    <w:p w:rsidR="00870794" w:rsidRDefault="00870794" w:rsidP="00C14E32">
      <w:pPr>
        <w:ind w:firstLine="1304"/>
      </w:pPr>
      <w:r>
        <w:t>Tuomarikoulutus, tuomariseminaari kolme (Kisis 5, 2, 21)</w:t>
      </w:r>
    </w:p>
    <w:p w:rsidR="00870794" w:rsidRDefault="00870794" w:rsidP="00C14E32">
      <w:pPr>
        <w:tabs>
          <w:tab w:val="left" w:pos="1304"/>
          <w:tab w:val="left" w:pos="2608"/>
          <w:tab w:val="left" w:pos="3912"/>
          <w:tab w:val="left" w:pos="5216"/>
          <w:tab w:val="left" w:pos="6520"/>
          <w:tab w:val="left" w:pos="8685"/>
        </w:tabs>
        <w:ind w:firstLine="1304"/>
        <w:rPr>
          <w:b/>
        </w:rPr>
      </w:pPr>
      <w:r w:rsidRPr="009273C1">
        <w:rPr>
          <w:b/>
        </w:rPr>
        <w:t>Yhteensä 28</w:t>
      </w:r>
      <w:r w:rsidR="009273C1">
        <w:rPr>
          <w:b/>
        </w:rPr>
        <w:tab/>
      </w:r>
    </w:p>
    <w:p w:rsidR="009273C1" w:rsidRPr="009273C1" w:rsidRDefault="009273C1" w:rsidP="00C14E32">
      <w:pPr>
        <w:tabs>
          <w:tab w:val="left" w:pos="1304"/>
          <w:tab w:val="left" w:pos="2608"/>
          <w:tab w:val="left" w:pos="3912"/>
          <w:tab w:val="left" w:pos="5216"/>
          <w:tab w:val="left" w:pos="6520"/>
          <w:tab w:val="left" w:pos="8685"/>
        </w:tabs>
        <w:ind w:firstLine="1304"/>
        <w:rPr>
          <w:b/>
        </w:rPr>
      </w:pPr>
      <w:r>
        <w:rPr>
          <w:b/>
        </w:rPr>
        <w:tab/>
      </w:r>
      <w:r>
        <w:rPr>
          <w:b/>
        </w:rPr>
        <w:tab/>
      </w:r>
      <w:r>
        <w:rPr>
          <w:b/>
        </w:rPr>
        <w:tab/>
      </w:r>
      <w:r>
        <w:rPr>
          <w:b/>
        </w:rPr>
        <w:tab/>
        <w:t>KAIKKI YHTEENSÄ 315</w:t>
      </w:r>
    </w:p>
    <w:p w:rsidR="0018491D" w:rsidRDefault="0018491D" w:rsidP="0018491D">
      <w:pPr>
        <w:pStyle w:val="Luettelokappale"/>
        <w:numPr>
          <w:ilvl w:val="1"/>
          <w:numId w:val="2"/>
        </w:numPr>
        <w:rPr>
          <w:sz w:val="24"/>
          <w:szCs w:val="24"/>
        </w:rPr>
      </w:pPr>
      <w:r>
        <w:rPr>
          <w:sz w:val="24"/>
          <w:szCs w:val="24"/>
        </w:rPr>
        <w:lastRenderedPageBreak/>
        <w:t>Nuorisotoiminta</w:t>
      </w:r>
    </w:p>
    <w:p w:rsidR="0018491D" w:rsidRDefault="0018491D" w:rsidP="0018491D">
      <w:pPr>
        <w:pStyle w:val="Luettelokappale"/>
        <w:ind w:left="1304"/>
        <w:rPr>
          <w:sz w:val="24"/>
          <w:szCs w:val="24"/>
        </w:rPr>
      </w:pPr>
      <w:r>
        <w:rPr>
          <w:sz w:val="24"/>
          <w:szCs w:val="24"/>
        </w:rPr>
        <w:t>Suomen Nyrkkeilyliiton nuorisotoiminta keskittyi toimintavuonna 2016 seurojen nuorisotoiminnan tukemi</w:t>
      </w:r>
      <w:r w:rsidR="00E86085">
        <w:rPr>
          <w:sz w:val="24"/>
          <w:szCs w:val="24"/>
        </w:rPr>
        <w:t>seen mahdollisimman käytännön lä</w:t>
      </w:r>
      <w:r>
        <w:rPr>
          <w:sz w:val="24"/>
          <w:szCs w:val="24"/>
        </w:rPr>
        <w:t>heisin keinoin. Nuorisovaliokunta kannusti seuroja yhteistyöhön koulujen ja muiden paikallisten toimijoiden kanssa.</w:t>
      </w:r>
      <w:r w:rsidR="00ED02FB">
        <w:rPr>
          <w:sz w:val="24"/>
          <w:szCs w:val="24"/>
        </w:rPr>
        <w:t xml:space="preserve"> </w:t>
      </w:r>
    </w:p>
    <w:p w:rsidR="000D1EFE" w:rsidRDefault="000D1EFE" w:rsidP="0018491D">
      <w:pPr>
        <w:pStyle w:val="Luettelokappale"/>
        <w:ind w:left="1304"/>
        <w:rPr>
          <w:sz w:val="24"/>
          <w:szCs w:val="24"/>
        </w:rPr>
      </w:pPr>
    </w:p>
    <w:p w:rsidR="000D1EFE" w:rsidRDefault="000D1EFE" w:rsidP="0018491D">
      <w:pPr>
        <w:pStyle w:val="Luettelokappale"/>
        <w:ind w:left="1304"/>
        <w:rPr>
          <w:color w:val="FF0000"/>
          <w:sz w:val="24"/>
          <w:szCs w:val="24"/>
        </w:rPr>
      </w:pPr>
      <w:r>
        <w:rPr>
          <w:sz w:val="24"/>
          <w:szCs w:val="24"/>
        </w:rPr>
        <w:t>Toimintavuonna jatkettiin kamppailulajien yhteisen Liikkuva Koulu-ohjelman toteuttamista. Valmiina olevia materiaaleja tarjottiin ilmaiseksi seurojen käyttöön</w:t>
      </w:r>
      <w:r w:rsidR="00117543">
        <w:rPr>
          <w:sz w:val="24"/>
          <w:szCs w:val="24"/>
        </w:rPr>
        <w:t>.</w:t>
      </w:r>
    </w:p>
    <w:p w:rsidR="000D1EFE" w:rsidRDefault="000D1EFE" w:rsidP="0018491D">
      <w:pPr>
        <w:pStyle w:val="Luettelokappale"/>
        <w:ind w:left="1304"/>
        <w:rPr>
          <w:color w:val="FF0000"/>
          <w:sz w:val="24"/>
          <w:szCs w:val="24"/>
        </w:rPr>
      </w:pPr>
    </w:p>
    <w:p w:rsidR="000D1EFE" w:rsidRPr="00025E14" w:rsidRDefault="000D1EFE" w:rsidP="0018491D">
      <w:pPr>
        <w:pStyle w:val="Luettelokappale"/>
        <w:ind w:left="1304"/>
        <w:rPr>
          <w:color w:val="FF0000"/>
          <w:sz w:val="24"/>
          <w:szCs w:val="24"/>
        </w:rPr>
      </w:pPr>
      <w:r w:rsidRPr="000D1EFE">
        <w:rPr>
          <w:color w:val="000000" w:themeColor="text1"/>
          <w:sz w:val="24"/>
          <w:szCs w:val="24"/>
        </w:rPr>
        <w:t>Toimintavuonna</w:t>
      </w:r>
      <w:r>
        <w:rPr>
          <w:color w:val="000000" w:themeColor="text1"/>
          <w:sz w:val="24"/>
          <w:szCs w:val="24"/>
        </w:rPr>
        <w:t xml:space="preserve"> järjestettiin juniornyrkkeilijöille kolme koulutusleiriä. Perintei</w:t>
      </w:r>
      <w:r w:rsidR="009E5316">
        <w:rPr>
          <w:color w:val="000000" w:themeColor="text1"/>
          <w:sz w:val="24"/>
          <w:szCs w:val="24"/>
        </w:rPr>
        <w:t>nen</w:t>
      </w:r>
      <w:r>
        <w:rPr>
          <w:color w:val="000000" w:themeColor="text1"/>
          <w:sz w:val="24"/>
          <w:szCs w:val="24"/>
        </w:rPr>
        <w:t xml:space="preserve"> kesäleiri</w:t>
      </w:r>
      <w:r w:rsidR="009E5316">
        <w:rPr>
          <w:color w:val="000000" w:themeColor="text1"/>
          <w:sz w:val="24"/>
          <w:szCs w:val="24"/>
        </w:rPr>
        <w:t xml:space="preserve">, </w:t>
      </w:r>
      <w:r>
        <w:rPr>
          <w:color w:val="000000" w:themeColor="text1"/>
          <w:sz w:val="24"/>
          <w:szCs w:val="24"/>
        </w:rPr>
        <w:t>GeeBee-leiri</w:t>
      </w:r>
      <w:r w:rsidR="009F0FED">
        <w:rPr>
          <w:color w:val="000000" w:themeColor="text1"/>
          <w:sz w:val="24"/>
          <w:szCs w:val="24"/>
        </w:rPr>
        <w:t xml:space="preserve"> ja Tammer-leiri</w:t>
      </w:r>
      <w:r>
        <w:rPr>
          <w:color w:val="000000" w:themeColor="text1"/>
          <w:sz w:val="24"/>
          <w:szCs w:val="24"/>
        </w:rPr>
        <w:t>.</w:t>
      </w:r>
      <w:r w:rsidR="009F0FED">
        <w:rPr>
          <w:color w:val="000000" w:themeColor="text1"/>
          <w:sz w:val="24"/>
          <w:szCs w:val="24"/>
        </w:rPr>
        <w:t xml:space="preserve"> </w:t>
      </w:r>
      <w:r>
        <w:rPr>
          <w:color w:val="000000" w:themeColor="text1"/>
          <w:sz w:val="24"/>
          <w:szCs w:val="24"/>
        </w:rPr>
        <w:t>Sinettiseuroihin pidettiin säännöllistä yhteyttä.</w:t>
      </w:r>
    </w:p>
    <w:p w:rsidR="000D1EFE" w:rsidRDefault="000D1EFE" w:rsidP="0018491D">
      <w:pPr>
        <w:pStyle w:val="Luettelokappale"/>
        <w:ind w:left="1304"/>
        <w:rPr>
          <w:color w:val="000000" w:themeColor="text1"/>
          <w:sz w:val="24"/>
          <w:szCs w:val="24"/>
        </w:rPr>
      </w:pPr>
    </w:p>
    <w:p w:rsidR="000D1EFE" w:rsidRDefault="000D1EFE" w:rsidP="0018491D">
      <w:pPr>
        <w:pStyle w:val="Luettelokappale"/>
        <w:ind w:left="1304"/>
        <w:rPr>
          <w:color w:val="000000" w:themeColor="text1"/>
          <w:sz w:val="24"/>
          <w:szCs w:val="24"/>
        </w:rPr>
      </w:pPr>
      <w:r>
        <w:rPr>
          <w:color w:val="000000" w:themeColor="text1"/>
          <w:sz w:val="24"/>
          <w:szCs w:val="24"/>
        </w:rPr>
        <w:t>Kamppailija Ei Kiusaa – hanke jatkui koko vuoden. Hanketyöntekijä lisäsi kampanjan näkyvyyttä ja tuotti materiaaleja seurojen käyttöön.</w:t>
      </w:r>
    </w:p>
    <w:p w:rsidR="003E0373" w:rsidRDefault="003E0373" w:rsidP="0018491D">
      <w:pPr>
        <w:pStyle w:val="Luettelokappale"/>
        <w:ind w:left="1304"/>
        <w:rPr>
          <w:color w:val="000000" w:themeColor="text1"/>
          <w:sz w:val="24"/>
          <w:szCs w:val="24"/>
        </w:rPr>
      </w:pPr>
    </w:p>
    <w:p w:rsidR="00E85DBA" w:rsidRPr="00DD1070" w:rsidRDefault="00E85DBA" w:rsidP="00E85DBA">
      <w:pPr>
        <w:pStyle w:val="Luettelokappale"/>
        <w:numPr>
          <w:ilvl w:val="0"/>
          <w:numId w:val="2"/>
        </w:numPr>
        <w:rPr>
          <w:color w:val="000000" w:themeColor="text1"/>
          <w:sz w:val="24"/>
          <w:szCs w:val="24"/>
        </w:rPr>
      </w:pPr>
      <w:r w:rsidRPr="00DD1070">
        <w:rPr>
          <w:color w:val="000000" w:themeColor="text1"/>
          <w:sz w:val="24"/>
          <w:szCs w:val="24"/>
        </w:rPr>
        <w:t>Valmennus- ja kil</w:t>
      </w:r>
      <w:r w:rsidR="00D15E86" w:rsidRPr="00DD1070">
        <w:rPr>
          <w:color w:val="000000" w:themeColor="text1"/>
          <w:sz w:val="24"/>
          <w:szCs w:val="24"/>
        </w:rPr>
        <w:t>pailuyksikkö</w:t>
      </w:r>
    </w:p>
    <w:p w:rsidR="00CC4166" w:rsidRPr="00DD1070" w:rsidRDefault="00CC4166" w:rsidP="0070143E">
      <w:pPr>
        <w:ind w:left="1304"/>
        <w:rPr>
          <w:rFonts w:cs="Arial"/>
          <w:sz w:val="24"/>
          <w:szCs w:val="24"/>
        </w:rPr>
      </w:pPr>
      <w:r w:rsidRPr="00DD1070">
        <w:rPr>
          <w:rFonts w:cs="Arial"/>
          <w:sz w:val="24"/>
          <w:szCs w:val="24"/>
        </w:rPr>
        <w:t>Valmennusyksikkö suunnitteli ja toteutti kansainväliseen menestykseen tähtäävää valmennus- ja kilpailutoimintaa. Toimintavuoden aikana tavoitteiksi asetetut kansainvälisyys ja kansainvälinen menestys sekä sitoutuminen valmentautumisen ja kilpailemisen osalta toteutui.</w:t>
      </w:r>
    </w:p>
    <w:p w:rsidR="00CC4166" w:rsidRPr="00DD1070" w:rsidRDefault="00CC4166" w:rsidP="0070143E">
      <w:pPr>
        <w:ind w:left="1304"/>
        <w:rPr>
          <w:rFonts w:cs="Arial"/>
          <w:sz w:val="24"/>
          <w:szCs w:val="24"/>
        </w:rPr>
      </w:pPr>
      <w:r w:rsidRPr="00DD1070">
        <w:rPr>
          <w:rFonts w:cs="Arial"/>
          <w:sz w:val="24"/>
          <w:szCs w:val="24"/>
        </w:rPr>
        <w:t>Valmennusyksikkö ja sen alaiset toiminnot toteutettiin yhdessä hallintoyksikön ja tuomarivaliokunnan kanssa. Tämän tehosti matkajärjestelyiden tekemistä sekä tapahtumien läpivientiä.</w:t>
      </w:r>
    </w:p>
    <w:p w:rsidR="00CC4166" w:rsidRPr="00DD1070" w:rsidRDefault="00CC4166" w:rsidP="0070143E">
      <w:pPr>
        <w:ind w:left="1304"/>
        <w:rPr>
          <w:rFonts w:cs="Arial"/>
          <w:sz w:val="24"/>
          <w:szCs w:val="24"/>
        </w:rPr>
      </w:pPr>
      <w:r w:rsidRPr="00DD1070">
        <w:rPr>
          <w:rFonts w:cs="Arial"/>
          <w:sz w:val="24"/>
          <w:szCs w:val="24"/>
        </w:rPr>
        <w:t>Valmennus- ja kilpailuyksikön toiminnassa korostui kansainvälinen yhteistyö (Pohjoismaat, Venäjä, Italia, Baltian maat ja Saksa). Lisäksi pyrittiin lisäämään keskustelua ja yhteistyötä seurojen ja urheilijoiden henkilökohtaisten valmentajien kanssa. Kansainvälisen yhteistyön myötä urheilijoiden liittojohtoiset kv.</w:t>
      </w:r>
      <w:r w:rsidR="00117543" w:rsidRPr="00DD1070">
        <w:rPr>
          <w:rFonts w:cs="Arial"/>
          <w:sz w:val="24"/>
          <w:szCs w:val="24"/>
        </w:rPr>
        <w:t xml:space="preserve"> </w:t>
      </w:r>
      <w:r w:rsidRPr="00DD1070">
        <w:rPr>
          <w:rFonts w:cs="Arial"/>
          <w:sz w:val="24"/>
          <w:szCs w:val="24"/>
        </w:rPr>
        <w:t>vuorokaudet olivat yli 900 vuorokautta toimintavuoden aikana.</w:t>
      </w:r>
    </w:p>
    <w:p w:rsidR="00CC4166" w:rsidRPr="00DD1070" w:rsidRDefault="00CC4166" w:rsidP="00DD1070">
      <w:pPr>
        <w:ind w:firstLine="1304"/>
        <w:rPr>
          <w:rFonts w:cs="Arial"/>
          <w:sz w:val="24"/>
          <w:szCs w:val="24"/>
        </w:rPr>
      </w:pPr>
      <w:r w:rsidRPr="00DD1070">
        <w:rPr>
          <w:rFonts w:cs="Arial"/>
          <w:sz w:val="24"/>
          <w:szCs w:val="24"/>
        </w:rPr>
        <w:t>3.1 Valmennustoiminta</w:t>
      </w:r>
    </w:p>
    <w:p w:rsidR="00CC4166" w:rsidRPr="00DD1070" w:rsidRDefault="00CC4166" w:rsidP="0070143E">
      <w:pPr>
        <w:spacing w:line="240" w:lineRule="auto"/>
        <w:ind w:left="1304"/>
        <w:jc w:val="both"/>
        <w:rPr>
          <w:rFonts w:cs="Arial"/>
          <w:bCs/>
          <w:sz w:val="24"/>
          <w:szCs w:val="24"/>
        </w:rPr>
      </w:pPr>
      <w:r w:rsidRPr="00DD1070">
        <w:rPr>
          <w:rFonts w:cs="Arial"/>
          <w:bCs/>
          <w:sz w:val="24"/>
          <w:szCs w:val="24"/>
        </w:rPr>
        <w:t>Maajoukkueen valmennusryhmiin kuuluneiden urheilijoiden kansainvälinen valmistautuminen ja valmentautuminen toteutettiin yhdessä päävalmentajan, urheilijoiden henkilökohtaisten valmentajien ja valmentajatiimin kanssa. Yhteisen suunnittelun avulla pyrittiin sitouttamaan urheilijat ja valmentajat tiiviimmin. Pääkilpailuihin valmistautumisen pääpaino oli kansainvälisissä tapahtumissa.</w:t>
      </w:r>
    </w:p>
    <w:p w:rsidR="00CC4166" w:rsidRPr="00DD1070" w:rsidRDefault="00CC4166" w:rsidP="0070143E">
      <w:pPr>
        <w:spacing w:line="240" w:lineRule="auto"/>
        <w:ind w:left="1304"/>
        <w:jc w:val="both"/>
        <w:rPr>
          <w:rFonts w:cs="Arial"/>
          <w:bCs/>
          <w:sz w:val="24"/>
          <w:szCs w:val="24"/>
        </w:rPr>
      </w:pPr>
      <w:r w:rsidRPr="00DD1070">
        <w:rPr>
          <w:rFonts w:cs="Arial"/>
          <w:bCs/>
          <w:sz w:val="24"/>
          <w:szCs w:val="24"/>
        </w:rPr>
        <w:t>Kotimaassa järjestettiin</w:t>
      </w:r>
      <w:r w:rsidR="00D15E86" w:rsidRPr="00DD1070">
        <w:rPr>
          <w:rFonts w:cs="Arial"/>
          <w:bCs/>
          <w:sz w:val="24"/>
          <w:szCs w:val="24"/>
        </w:rPr>
        <w:t xml:space="preserve"> </w:t>
      </w:r>
      <w:r w:rsidRPr="00DD1070">
        <w:rPr>
          <w:rFonts w:cs="Arial"/>
          <w:bCs/>
          <w:sz w:val="24"/>
          <w:szCs w:val="24"/>
        </w:rPr>
        <w:t xml:space="preserve">neljä leiritystä johon osallistuivat kaikki valmennusryhmiin valitut urheilijat. Toimintavuoden aikana Suomen Nyrkkeilyliitto solmi yhteistyösopimuksen Solvallan Urheiluopiston kanssa vuosille 2016-2020. Solvallan Urheiluopisto toimii maajoukkueen valmennuskeskuksena sekä koulutuskeskuksena lajiliiton ohjaaja- ja valmentajakoulutusten osalta. </w:t>
      </w:r>
      <w:r w:rsidRPr="00DD1070">
        <w:rPr>
          <w:rFonts w:cs="Arial"/>
          <w:sz w:val="24"/>
          <w:szCs w:val="24"/>
        </w:rPr>
        <w:t>Henkilökohtaisten valmentajien osallistuminen kansallisille leireille toteutui hieman suunniteltua vähäisemmissä määrin, joka asetti haasteita perusharjoittelun kehittämiselle.</w:t>
      </w:r>
    </w:p>
    <w:p w:rsidR="00CC4166" w:rsidRPr="00DD1070" w:rsidRDefault="00CC4166" w:rsidP="0070143E">
      <w:pPr>
        <w:spacing w:line="240" w:lineRule="auto"/>
        <w:ind w:left="1304"/>
        <w:jc w:val="both"/>
        <w:rPr>
          <w:rFonts w:cs="Arial"/>
          <w:sz w:val="24"/>
          <w:szCs w:val="24"/>
        </w:rPr>
      </w:pPr>
      <w:r w:rsidRPr="00DD1070">
        <w:rPr>
          <w:rFonts w:cs="Arial"/>
          <w:bCs/>
          <w:sz w:val="24"/>
          <w:szCs w:val="24"/>
        </w:rPr>
        <w:lastRenderedPageBreak/>
        <w:t>Toiminnan tehostamiseksi yhteistyötä Olympiakomitean Huippu-urheiluyksikön ja Urheiluakatemioiden kanssa kehitettiin. Toimintavuoden aikana saatiin käynnistettyä SNL:n valmennuskeskushanke, jossa resurssit ja osaaminen keskitetään pääkaupunkiseudulle ja Tampereelle. Hankkeen myötä syntyi valmius aloittaa helmikuussa</w:t>
      </w:r>
      <w:r w:rsidR="00D15E86" w:rsidRPr="00DD1070">
        <w:rPr>
          <w:rFonts w:cs="Arial"/>
          <w:bCs/>
          <w:sz w:val="24"/>
          <w:szCs w:val="24"/>
        </w:rPr>
        <w:t xml:space="preserve"> 2017 liittojohtoinen valmennus </w:t>
      </w:r>
      <w:r w:rsidRPr="00DD1070">
        <w:rPr>
          <w:rFonts w:cs="Arial"/>
          <w:bCs/>
          <w:sz w:val="24"/>
          <w:szCs w:val="24"/>
        </w:rPr>
        <w:t>naisille Tampereella ja miehille pääkaupunkiseudulla.</w:t>
      </w:r>
    </w:p>
    <w:p w:rsidR="00CC4166" w:rsidRPr="00117543" w:rsidRDefault="00CC4166" w:rsidP="00CC4166">
      <w:pPr>
        <w:spacing w:after="0" w:line="240" w:lineRule="auto"/>
        <w:jc w:val="both"/>
        <w:rPr>
          <w:rFonts w:cs="Arial"/>
          <w:bCs/>
        </w:rPr>
      </w:pPr>
    </w:p>
    <w:p w:rsidR="00CC4166" w:rsidRPr="00117543" w:rsidRDefault="00D15E86" w:rsidP="00CC4166">
      <w:pPr>
        <w:spacing w:line="240" w:lineRule="auto"/>
        <w:contextualSpacing/>
        <w:jc w:val="both"/>
        <w:rPr>
          <w:rFonts w:cs="Arial"/>
          <w:b/>
        </w:rPr>
      </w:pPr>
      <w:r w:rsidRPr="00117543">
        <w:rPr>
          <w:rFonts w:cs="Arial"/>
          <w:bCs/>
          <w:noProof/>
          <w:lang w:eastAsia="fi-FI"/>
        </w:rPr>
        <mc:AlternateContent>
          <mc:Choice Requires="wps">
            <w:drawing>
              <wp:anchor distT="0" distB="0" distL="114300" distR="114300" simplePos="0" relativeHeight="251659264" behindDoc="0" locked="0" layoutInCell="1" allowOverlap="1" wp14:anchorId="197FB851" wp14:editId="53CEB26C">
                <wp:simplePos x="0" y="0"/>
                <wp:positionH relativeFrom="column">
                  <wp:posOffset>812800</wp:posOffset>
                </wp:positionH>
                <wp:positionV relativeFrom="paragraph">
                  <wp:posOffset>234950</wp:posOffset>
                </wp:positionV>
                <wp:extent cx="5362575" cy="2628900"/>
                <wp:effectExtent l="0" t="0" r="9525" b="0"/>
                <wp:wrapSquare wrapText="bothSides"/>
                <wp:docPr id="1" name="Tekstiruutu 1"/>
                <wp:cNvGraphicFramePr/>
                <a:graphic xmlns:a="http://schemas.openxmlformats.org/drawingml/2006/main">
                  <a:graphicData uri="http://schemas.microsoft.com/office/word/2010/wordprocessingShape">
                    <wps:wsp>
                      <wps:cNvSpPr txBox="1"/>
                      <wps:spPr>
                        <a:xfrm>
                          <a:off x="0" y="0"/>
                          <a:ext cx="5362575" cy="262890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4166" w:rsidRDefault="00CC4166" w:rsidP="00CC4166">
                            <w:r>
                              <w:rPr>
                                <w:b/>
                              </w:rPr>
                              <w:t>Toiminta 2016</w:t>
                            </w:r>
                          </w:p>
                          <w:p w:rsidR="00CC4166" w:rsidRDefault="00CC4166" w:rsidP="00CC4166">
                            <w:pPr>
                              <w:pStyle w:val="Luettelokappale"/>
                              <w:numPr>
                                <w:ilvl w:val="0"/>
                                <w:numId w:val="3"/>
                              </w:numPr>
                              <w:spacing w:after="200" w:line="276" w:lineRule="auto"/>
                            </w:pPr>
                            <w:r>
                              <w:t>Luotiin valmentautumissuunnitelma miehille, naisille ja junioreille vuodelle 2016</w:t>
                            </w:r>
                          </w:p>
                          <w:p w:rsidR="00CC4166" w:rsidRDefault="00CC4166" w:rsidP="00CC4166">
                            <w:pPr>
                              <w:pStyle w:val="Luettelokappale"/>
                              <w:numPr>
                                <w:ilvl w:val="0"/>
                                <w:numId w:val="3"/>
                              </w:numPr>
                              <w:spacing w:after="200" w:line="276" w:lineRule="auto"/>
                            </w:pPr>
                            <w:r>
                              <w:t>Kehitettiin ja ylläpidettiin kansainvälistä yhteistyötä (Pohjoismaat, Venäjä, Baltian maat, Irlanti, Saksa)</w:t>
                            </w:r>
                          </w:p>
                          <w:p w:rsidR="00CC4166" w:rsidRDefault="00CC4166" w:rsidP="00CC4166">
                            <w:pPr>
                              <w:pStyle w:val="Luettelokappale"/>
                              <w:numPr>
                                <w:ilvl w:val="0"/>
                                <w:numId w:val="3"/>
                              </w:numPr>
                              <w:spacing w:after="200" w:line="276" w:lineRule="auto"/>
                            </w:pPr>
                            <w:r>
                              <w:t>Neljä valmentautumisleiriä Suomessa</w:t>
                            </w:r>
                          </w:p>
                          <w:p w:rsidR="00CC4166" w:rsidRDefault="00CC4166" w:rsidP="00CC4166">
                            <w:pPr>
                              <w:pStyle w:val="Luettelokappale"/>
                              <w:numPr>
                                <w:ilvl w:val="1"/>
                                <w:numId w:val="3"/>
                              </w:numPr>
                              <w:spacing w:after="200" w:line="276" w:lineRule="auto"/>
                            </w:pPr>
                            <w:r>
                              <w:t>Kaksi testileiriä (tammi- ja elokuu)</w:t>
                            </w:r>
                          </w:p>
                          <w:p w:rsidR="00CC4166" w:rsidRDefault="00CC4166" w:rsidP="00CC4166">
                            <w:pPr>
                              <w:pStyle w:val="Luettelokappale"/>
                              <w:numPr>
                                <w:ilvl w:val="1"/>
                                <w:numId w:val="3"/>
                              </w:numPr>
                              <w:spacing w:after="200" w:line="276" w:lineRule="auto"/>
                            </w:pPr>
                            <w:r>
                              <w:t>GeeBee ja Tammer valmistavat leirit</w:t>
                            </w:r>
                          </w:p>
                          <w:p w:rsidR="00CC4166" w:rsidRDefault="00CC4166" w:rsidP="00CC4166">
                            <w:pPr>
                              <w:pStyle w:val="Luettelokappale"/>
                              <w:numPr>
                                <w:ilvl w:val="0"/>
                                <w:numId w:val="3"/>
                              </w:numPr>
                              <w:spacing w:after="200" w:line="276" w:lineRule="auto"/>
                            </w:pPr>
                            <w:r>
                              <w:t>Seitsemä arvokilpailuihin valmistavaa leiriä (Italia, Kazakstan, Saksa, Venäjä, USA)</w:t>
                            </w:r>
                          </w:p>
                          <w:p w:rsidR="00CC4166" w:rsidRDefault="00CC4166" w:rsidP="00CC4166">
                            <w:pPr>
                              <w:pStyle w:val="Luettelokappale"/>
                              <w:numPr>
                                <w:ilvl w:val="0"/>
                                <w:numId w:val="3"/>
                              </w:numPr>
                              <w:spacing w:after="200" w:line="276" w:lineRule="auto"/>
                            </w:pPr>
                            <w:r>
                              <w:t>Useita arvokilpailuihin valmistavia turnauksia (Venäjä, Saksa, Bulgaria, Ukraina, Liettua, Unkari)</w:t>
                            </w:r>
                          </w:p>
                          <w:p w:rsidR="00CC4166" w:rsidRDefault="00CC4166" w:rsidP="00CC4166">
                            <w:pPr>
                              <w:pStyle w:val="Luettelokappale"/>
                              <w:numPr>
                                <w:ilvl w:val="0"/>
                                <w:numId w:val="3"/>
                              </w:numPr>
                              <w:spacing w:after="200" w:line="276" w:lineRule="auto"/>
                            </w:pPr>
                            <w:r>
                              <w:t>Yhteistyö Olympiakomitean Huippu-urheiluyksikön kanssa</w:t>
                            </w:r>
                          </w:p>
                          <w:p w:rsidR="00CC4166" w:rsidRDefault="00CC4166" w:rsidP="00CC4166">
                            <w:pPr>
                              <w:pStyle w:val="Luettelokappale"/>
                              <w:numPr>
                                <w:ilvl w:val="0"/>
                                <w:numId w:val="3"/>
                              </w:numPr>
                              <w:spacing w:after="200" w:line="276" w:lineRule="auto"/>
                            </w:pPr>
                            <w:r>
                              <w:t>Yhteistyö Puolustusvoimien Urheilukoulun kanssa</w:t>
                            </w:r>
                          </w:p>
                          <w:p w:rsidR="00CC4166" w:rsidRPr="00B44B66" w:rsidRDefault="00CC4166" w:rsidP="00CC4166">
                            <w:pPr>
                              <w:pStyle w:val="Luettelokappale"/>
                              <w:numPr>
                                <w:ilvl w:val="0"/>
                                <w:numId w:val="3"/>
                              </w:numPr>
                              <w:spacing w:after="200" w:line="276" w:lineRule="auto"/>
                            </w:pPr>
                            <w:r>
                              <w:t>Valmennuskeskushankkeen käynnistäminen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FB851" id="_x0000_t202" coordsize="21600,21600" o:spt="202" path="m,l,21600r21600,l21600,xe">
                <v:stroke joinstyle="miter"/>
                <v:path gradientshapeok="t" o:connecttype="rect"/>
              </v:shapetype>
              <v:shape id="Tekstiruutu 1" o:spid="_x0000_s1026" type="#_x0000_t202" style="position:absolute;left:0;text-align:left;margin-left:64pt;margin-top:18.5pt;width:422.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" fillcolor="#bfbfbf [2412]" stroked="f">
                <v:textbox>
                  <w:txbxContent>
                    <w:p w:rsidR="00CC4166" w:rsidRDefault="00CC4166" w:rsidP="00CC4166">
                      <w:r>
                        <w:rPr>
                          <w:b/>
                        </w:rPr>
                        <w:t>Toiminta 2016</w:t>
                      </w:r>
                    </w:p>
                    <w:p w:rsidR="00CC4166" w:rsidRDefault="00CC4166" w:rsidP="00CC4166">
                      <w:pPr>
                        <w:pStyle w:val="Luettelokappale"/>
                        <w:numPr>
                          <w:ilvl w:val="0"/>
                          <w:numId w:val="3"/>
                        </w:numPr>
                        <w:spacing w:after="200" w:line="276" w:lineRule="auto"/>
                      </w:pPr>
                      <w:r>
                        <w:t>Luotiin valmentautumissuunnitelma miehille, naisille ja junioreille vuodelle 2016</w:t>
                      </w:r>
                    </w:p>
                    <w:p w:rsidR="00CC4166" w:rsidRDefault="00CC4166" w:rsidP="00CC4166">
                      <w:pPr>
                        <w:pStyle w:val="Luettelokappale"/>
                        <w:numPr>
                          <w:ilvl w:val="0"/>
                          <w:numId w:val="3"/>
                        </w:numPr>
                        <w:spacing w:after="200" w:line="276" w:lineRule="auto"/>
                      </w:pPr>
                      <w:r>
                        <w:t>Kehitettiin ja ylläpidettiin kansainvälistä yhteistyötä (Pohjoismaat, Venäjä, Baltian maat, Irlanti, Saksa)</w:t>
                      </w:r>
                    </w:p>
                    <w:p w:rsidR="00CC4166" w:rsidRDefault="00CC4166" w:rsidP="00CC4166">
                      <w:pPr>
                        <w:pStyle w:val="Luettelokappale"/>
                        <w:numPr>
                          <w:ilvl w:val="0"/>
                          <w:numId w:val="3"/>
                        </w:numPr>
                        <w:spacing w:after="200" w:line="276" w:lineRule="auto"/>
                      </w:pPr>
                      <w:r>
                        <w:t>Neljä valmentautumisleiriä Suomessa</w:t>
                      </w:r>
                    </w:p>
                    <w:p w:rsidR="00CC4166" w:rsidRDefault="00CC4166" w:rsidP="00CC4166">
                      <w:pPr>
                        <w:pStyle w:val="Luettelokappale"/>
                        <w:numPr>
                          <w:ilvl w:val="1"/>
                          <w:numId w:val="3"/>
                        </w:numPr>
                        <w:spacing w:after="200" w:line="276" w:lineRule="auto"/>
                      </w:pPr>
                      <w:r>
                        <w:t>Kaksi testileiriä (tammi- ja elokuu)</w:t>
                      </w:r>
                    </w:p>
                    <w:p w:rsidR="00CC4166" w:rsidRDefault="00CC4166" w:rsidP="00CC4166">
                      <w:pPr>
                        <w:pStyle w:val="Luettelokappale"/>
                        <w:numPr>
                          <w:ilvl w:val="1"/>
                          <w:numId w:val="3"/>
                        </w:numPr>
                        <w:spacing w:after="200" w:line="276" w:lineRule="auto"/>
                      </w:pPr>
                      <w:proofErr w:type="spellStart"/>
                      <w:r>
                        <w:t>GeeBee</w:t>
                      </w:r>
                      <w:proofErr w:type="spellEnd"/>
                      <w:r>
                        <w:t xml:space="preserve"> ja Tammer valmistavat leirit</w:t>
                      </w:r>
                    </w:p>
                    <w:p w:rsidR="00CC4166" w:rsidRDefault="00CC4166" w:rsidP="00CC4166">
                      <w:pPr>
                        <w:pStyle w:val="Luettelokappale"/>
                        <w:numPr>
                          <w:ilvl w:val="0"/>
                          <w:numId w:val="3"/>
                        </w:numPr>
                        <w:spacing w:after="200" w:line="276" w:lineRule="auto"/>
                      </w:pPr>
                      <w:proofErr w:type="spellStart"/>
                      <w:r>
                        <w:t>Seitsemä</w:t>
                      </w:r>
                      <w:proofErr w:type="spellEnd"/>
                      <w:r>
                        <w:t xml:space="preserve"> arvokilpailuihin valmistavaa leiriä (Italia, Kazakstan, Saksa, Venäjä, USA)</w:t>
                      </w:r>
                    </w:p>
                    <w:p w:rsidR="00CC4166" w:rsidRDefault="00CC4166" w:rsidP="00CC4166">
                      <w:pPr>
                        <w:pStyle w:val="Luettelokappale"/>
                        <w:numPr>
                          <w:ilvl w:val="0"/>
                          <w:numId w:val="3"/>
                        </w:numPr>
                        <w:spacing w:after="200" w:line="276" w:lineRule="auto"/>
                      </w:pPr>
                      <w:r>
                        <w:t>Useita arvokilpailuihin valmistavia turnauksia (Venäjä, Saksa, Bulgaria, Ukraina, Liettua, Unkari)</w:t>
                      </w:r>
                    </w:p>
                    <w:p w:rsidR="00CC4166" w:rsidRDefault="00CC4166" w:rsidP="00CC4166">
                      <w:pPr>
                        <w:pStyle w:val="Luettelokappale"/>
                        <w:numPr>
                          <w:ilvl w:val="0"/>
                          <w:numId w:val="3"/>
                        </w:numPr>
                        <w:spacing w:after="200" w:line="276" w:lineRule="auto"/>
                      </w:pPr>
                      <w:r>
                        <w:t>Yhteistyö Olympiakomitean Huippu-urheiluyksikön kanssa</w:t>
                      </w:r>
                    </w:p>
                    <w:p w:rsidR="00CC4166" w:rsidRDefault="00CC4166" w:rsidP="00CC4166">
                      <w:pPr>
                        <w:pStyle w:val="Luettelokappale"/>
                        <w:numPr>
                          <w:ilvl w:val="0"/>
                          <w:numId w:val="3"/>
                        </w:numPr>
                        <w:spacing w:after="200" w:line="276" w:lineRule="auto"/>
                      </w:pPr>
                      <w:r>
                        <w:t>Yhteistyö Puolustusvoimien Urheilukoulun kanssa</w:t>
                      </w:r>
                    </w:p>
                    <w:p w:rsidR="00CC4166" w:rsidRPr="00B44B66" w:rsidRDefault="00CC4166" w:rsidP="00CC4166">
                      <w:pPr>
                        <w:pStyle w:val="Luettelokappale"/>
                        <w:numPr>
                          <w:ilvl w:val="0"/>
                          <w:numId w:val="3"/>
                        </w:numPr>
                        <w:spacing w:after="200" w:line="276" w:lineRule="auto"/>
                      </w:pPr>
                      <w:r>
                        <w:t>Valmennuskeskushankkeen käynnistäminen</w:t>
                      </w:r>
                    </w:p>
                  </w:txbxContent>
                </v:textbox>
                <w10:wrap type="square"/>
              </v:shape>
            </w:pict>
          </mc:Fallback>
        </mc:AlternateContent>
      </w:r>
    </w:p>
    <w:p w:rsidR="0070143E" w:rsidRDefault="0070143E" w:rsidP="0070143E">
      <w:pPr>
        <w:spacing w:line="240" w:lineRule="auto"/>
        <w:ind w:firstLine="1304"/>
        <w:contextualSpacing/>
        <w:jc w:val="both"/>
        <w:rPr>
          <w:rFonts w:ascii="Arial" w:hAnsi="Arial" w:cs="Arial"/>
        </w:rPr>
      </w:pPr>
    </w:p>
    <w:p w:rsidR="00CC4166" w:rsidRPr="00DD1070" w:rsidRDefault="00CC4166" w:rsidP="0070143E">
      <w:pPr>
        <w:spacing w:line="240" w:lineRule="auto"/>
        <w:ind w:firstLine="1304"/>
        <w:contextualSpacing/>
        <w:jc w:val="both"/>
        <w:rPr>
          <w:rFonts w:cs="Arial"/>
          <w:sz w:val="24"/>
          <w:szCs w:val="24"/>
        </w:rPr>
      </w:pPr>
      <w:r w:rsidRPr="00DD1070">
        <w:rPr>
          <w:rFonts w:cs="Arial"/>
          <w:sz w:val="24"/>
          <w:szCs w:val="24"/>
        </w:rPr>
        <w:t>3.1.1 Yleisen sarjan valmennustoiminta</w:t>
      </w:r>
    </w:p>
    <w:p w:rsidR="00CC4166" w:rsidRPr="00DD1070" w:rsidRDefault="00CC4166" w:rsidP="00CC4166">
      <w:pPr>
        <w:spacing w:line="240" w:lineRule="auto"/>
        <w:contextualSpacing/>
        <w:jc w:val="both"/>
        <w:rPr>
          <w:rFonts w:cs="Arial"/>
          <w:b/>
          <w:sz w:val="24"/>
          <w:szCs w:val="24"/>
        </w:rPr>
      </w:pPr>
    </w:p>
    <w:p w:rsidR="00CC4166" w:rsidRPr="00DD1070" w:rsidRDefault="00CC4166" w:rsidP="0070143E">
      <w:pPr>
        <w:spacing w:line="240" w:lineRule="auto"/>
        <w:ind w:left="1304"/>
        <w:contextualSpacing/>
        <w:jc w:val="both"/>
        <w:rPr>
          <w:rFonts w:cs="Arial"/>
          <w:sz w:val="24"/>
          <w:szCs w:val="24"/>
        </w:rPr>
      </w:pPr>
      <w:r w:rsidRPr="00DD1070">
        <w:rPr>
          <w:rFonts w:cs="Arial"/>
          <w:sz w:val="24"/>
          <w:szCs w:val="24"/>
        </w:rPr>
        <w:t>Yleisen sarjan valmennustoiminnan tavoitteena oli kansainvälisyys ja kansainvälisen tason valmistautuminen arvokilpailuihin. Naisten ja miesten valmennustoiminta toteutettiinkin siten että se valmisti parhaalla mahdollisella tavalla kohti vuoden päätavoitteita, Euroopan olympiakarsinnat huhtikuussa Turkissa sekä naisten MM-kilpailut toukokuussa Kazakstanissa ja miesten Maailman olympiakarsinta kesäkuussa Azerbaidzhanissa. Kotimaisten leirityksien lisäksi järjestettiin neljä kansainvälistä leiriä jotka palvelivat arvokilpailuihin valmistautumista.</w:t>
      </w:r>
    </w:p>
    <w:p w:rsidR="00CC4166" w:rsidRPr="00DD1070" w:rsidRDefault="00CC4166" w:rsidP="00CC4166">
      <w:pPr>
        <w:spacing w:after="0" w:line="240" w:lineRule="auto"/>
        <w:jc w:val="both"/>
        <w:rPr>
          <w:rFonts w:cs="Arial"/>
          <w:i/>
          <w:sz w:val="24"/>
          <w:szCs w:val="24"/>
        </w:rPr>
      </w:pPr>
    </w:p>
    <w:p w:rsidR="00CC4166" w:rsidRDefault="005E14C4" w:rsidP="00CC4166">
      <w:pPr>
        <w:spacing w:after="0" w:line="240" w:lineRule="auto"/>
        <w:jc w:val="both"/>
        <w:rPr>
          <w:rFonts w:ascii="Arial" w:hAnsi="Arial" w:cs="Arial"/>
          <w:i/>
        </w:rPr>
      </w:pPr>
      <w:r>
        <w:rPr>
          <w:rFonts w:ascii="Arial" w:hAnsi="Arial" w:cs="Arial"/>
          <w:bCs/>
          <w:noProof/>
          <w:lang w:eastAsia="fi-FI"/>
        </w:rPr>
        <mc:AlternateContent>
          <mc:Choice Requires="wps">
            <w:drawing>
              <wp:anchor distT="0" distB="0" distL="114300" distR="114300" simplePos="0" relativeHeight="251660288" behindDoc="0" locked="0" layoutInCell="1" allowOverlap="1" wp14:anchorId="3B9FBF83" wp14:editId="7A82DC1A">
                <wp:simplePos x="0" y="0"/>
                <wp:positionH relativeFrom="column">
                  <wp:posOffset>793750</wp:posOffset>
                </wp:positionH>
                <wp:positionV relativeFrom="paragraph">
                  <wp:posOffset>60325</wp:posOffset>
                </wp:positionV>
                <wp:extent cx="5381625" cy="1461135"/>
                <wp:effectExtent l="0" t="0" r="9525" b="5715"/>
                <wp:wrapSquare wrapText="bothSides"/>
                <wp:docPr id="3" name="Tekstiruutu 3"/>
                <wp:cNvGraphicFramePr/>
                <a:graphic xmlns:a="http://schemas.openxmlformats.org/drawingml/2006/main">
                  <a:graphicData uri="http://schemas.microsoft.com/office/word/2010/wordprocessingShape">
                    <wps:wsp>
                      <wps:cNvSpPr txBox="1"/>
                      <wps:spPr>
                        <a:xfrm>
                          <a:off x="0" y="0"/>
                          <a:ext cx="5381625" cy="1461135"/>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4166" w:rsidRDefault="00CC4166" w:rsidP="00CC4166">
                            <w:r>
                              <w:rPr>
                                <w:b/>
                              </w:rPr>
                              <w:t>Yleisen sarjan leiritoiminta 2016</w:t>
                            </w:r>
                          </w:p>
                          <w:p w:rsidR="00CC4166" w:rsidRDefault="00CC4166" w:rsidP="00CC4166">
                            <w:pPr>
                              <w:pStyle w:val="Luettelokappale"/>
                              <w:numPr>
                                <w:ilvl w:val="0"/>
                                <w:numId w:val="3"/>
                              </w:numPr>
                              <w:spacing w:after="200" w:line="276" w:lineRule="auto"/>
                            </w:pPr>
                            <w:r>
                              <w:t>Arvokilpailuihin valmistavat kansainväliset leirit suunniteltiin yhdessä vastuuvalmentajien ja henkilökohtaisten valmentajien kanssa</w:t>
                            </w:r>
                          </w:p>
                          <w:p w:rsidR="00CC4166" w:rsidRDefault="00CC4166" w:rsidP="00CC4166">
                            <w:pPr>
                              <w:pStyle w:val="Luettelokappale"/>
                              <w:numPr>
                                <w:ilvl w:val="0"/>
                                <w:numId w:val="3"/>
                              </w:numPr>
                              <w:spacing w:after="200" w:line="276" w:lineRule="auto"/>
                            </w:pPr>
                            <w:r>
                              <w:t>Leirivuorokausien määrää ja laatua kyettiin parantamaan merkittävästi</w:t>
                            </w:r>
                          </w:p>
                          <w:p w:rsidR="00CC4166" w:rsidRPr="00B44B66" w:rsidRDefault="00CC4166" w:rsidP="00CC4166">
                            <w:pPr>
                              <w:pStyle w:val="Luettelokappale"/>
                              <w:numPr>
                                <w:ilvl w:val="0"/>
                                <w:numId w:val="3"/>
                              </w:numPr>
                              <w:spacing w:after="200" w:line="276" w:lineRule="auto"/>
                            </w:pPr>
                            <w:r>
                              <w:t>Kansainvälisen yhteistyön kautta saatiin vietyä arvokilpailuihin valmistautuminen kv.vaatimusten tasolle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FBF83" id="Tekstiruutu 3" o:spid="_x0000_s1027" type="#_x0000_t202" style="position:absolute;left:0;text-align:left;margin-left:62.5pt;margin-top:4.75pt;width:423.75pt;height:1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" fillcolor="#bfbfbf [2412]" stroked="f">
                <v:textbox>
                  <w:txbxContent>
                    <w:p w:rsidR="00CC4166" w:rsidRDefault="00CC4166" w:rsidP="00CC4166">
                      <w:r>
                        <w:rPr>
                          <w:b/>
                        </w:rPr>
                        <w:t>Yleisen sarjan leiritoiminta 2016</w:t>
                      </w:r>
                    </w:p>
                    <w:p w:rsidR="00CC4166" w:rsidRDefault="00CC4166" w:rsidP="00CC4166">
                      <w:pPr>
                        <w:pStyle w:val="Luettelokappale"/>
                        <w:numPr>
                          <w:ilvl w:val="0"/>
                          <w:numId w:val="3"/>
                        </w:numPr>
                        <w:spacing w:after="200" w:line="276" w:lineRule="auto"/>
                      </w:pPr>
                      <w:r>
                        <w:t>Arvokilpailuihin valmistavat kansainväliset leirit suunniteltiin yhdessä vastuuvalmentajien ja henkilökohtaisten valmentajien kanssa</w:t>
                      </w:r>
                    </w:p>
                    <w:p w:rsidR="00CC4166" w:rsidRDefault="00CC4166" w:rsidP="00CC4166">
                      <w:pPr>
                        <w:pStyle w:val="Luettelokappale"/>
                        <w:numPr>
                          <w:ilvl w:val="0"/>
                          <w:numId w:val="3"/>
                        </w:numPr>
                        <w:spacing w:after="200" w:line="276" w:lineRule="auto"/>
                      </w:pPr>
                      <w:r>
                        <w:t>Leirivuorokausien määrää ja laatua kyettiin parantamaan merkittävästi</w:t>
                      </w:r>
                    </w:p>
                    <w:p w:rsidR="00CC4166" w:rsidRPr="00B44B66" w:rsidRDefault="00CC4166" w:rsidP="00CC4166">
                      <w:pPr>
                        <w:pStyle w:val="Luettelokappale"/>
                        <w:numPr>
                          <w:ilvl w:val="0"/>
                          <w:numId w:val="3"/>
                        </w:numPr>
                        <w:spacing w:after="200" w:line="276" w:lineRule="auto"/>
                      </w:pPr>
                      <w:r>
                        <w:t xml:space="preserve">Kansainvälisen yhteistyön kautta saatiin vietyä arvokilpailuihin valmistautuminen </w:t>
                      </w:r>
                      <w:proofErr w:type="spellStart"/>
                      <w:proofErr w:type="gramStart"/>
                      <w:r>
                        <w:t>kv.vaatimusten</w:t>
                      </w:r>
                      <w:proofErr w:type="spellEnd"/>
                      <w:proofErr w:type="gramEnd"/>
                      <w:r>
                        <w:t xml:space="preserve"> tasolle</w:t>
                      </w:r>
                    </w:p>
                  </w:txbxContent>
                </v:textbox>
                <w10:wrap type="square"/>
              </v:shape>
            </w:pict>
          </mc:Fallback>
        </mc:AlternateContent>
      </w:r>
    </w:p>
    <w:p w:rsidR="00CC4166" w:rsidRDefault="00CC4166" w:rsidP="00CC4166">
      <w:pPr>
        <w:spacing w:after="0" w:line="240" w:lineRule="auto"/>
        <w:jc w:val="both"/>
        <w:rPr>
          <w:rFonts w:ascii="Arial" w:hAnsi="Arial" w:cs="Arial"/>
          <w:bCs/>
          <w:i/>
        </w:rPr>
      </w:pPr>
    </w:p>
    <w:p w:rsidR="00CC4166" w:rsidRPr="00D51C86" w:rsidRDefault="00CC4166" w:rsidP="00CC4166">
      <w:pPr>
        <w:spacing w:after="0" w:line="240" w:lineRule="auto"/>
        <w:jc w:val="both"/>
        <w:rPr>
          <w:rFonts w:ascii="Arial" w:hAnsi="Arial" w:cs="Arial"/>
          <w:bCs/>
        </w:rPr>
      </w:pPr>
    </w:p>
    <w:p w:rsidR="005E14C4" w:rsidRDefault="005E14C4" w:rsidP="0070143E">
      <w:pPr>
        <w:spacing w:line="240" w:lineRule="auto"/>
        <w:ind w:firstLine="1304"/>
        <w:contextualSpacing/>
        <w:jc w:val="both"/>
        <w:rPr>
          <w:rFonts w:ascii="Arial" w:hAnsi="Arial" w:cs="Arial"/>
          <w:bCs/>
        </w:rPr>
      </w:pPr>
    </w:p>
    <w:p w:rsidR="00CC4166" w:rsidRPr="00DD1070" w:rsidRDefault="00CC4166" w:rsidP="0070143E">
      <w:pPr>
        <w:spacing w:line="240" w:lineRule="auto"/>
        <w:ind w:firstLine="1304"/>
        <w:contextualSpacing/>
        <w:jc w:val="both"/>
        <w:rPr>
          <w:rFonts w:cs="Arial"/>
          <w:bCs/>
          <w:sz w:val="24"/>
          <w:szCs w:val="24"/>
        </w:rPr>
      </w:pPr>
      <w:r w:rsidRPr="00DD1070">
        <w:rPr>
          <w:rFonts w:cs="Arial"/>
          <w:bCs/>
          <w:sz w:val="24"/>
          <w:szCs w:val="24"/>
        </w:rPr>
        <w:t>3.2 Yleisen sarjan kansainvälinen kilpailutoiminta</w:t>
      </w:r>
    </w:p>
    <w:p w:rsidR="00CC4166" w:rsidRPr="00DD1070" w:rsidRDefault="00CC4166" w:rsidP="00CC4166">
      <w:pPr>
        <w:spacing w:line="240" w:lineRule="auto"/>
        <w:contextualSpacing/>
        <w:jc w:val="both"/>
        <w:rPr>
          <w:rFonts w:cs="Arial"/>
          <w:b/>
          <w:bCs/>
          <w:sz w:val="24"/>
          <w:szCs w:val="24"/>
        </w:rPr>
      </w:pPr>
    </w:p>
    <w:p w:rsidR="00CC4166" w:rsidRPr="00DD1070" w:rsidRDefault="00CC4166" w:rsidP="0070143E">
      <w:pPr>
        <w:spacing w:line="240" w:lineRule="auto"/>
        <w:ind w:left="1304"/>
        <w:jc w:val="both"/>
        <w:rPr>
          <w:rFonts w:cs="Arial"/>
          <w:bCs/>
          <w:sz w:val="24"/>
          <w:szCs w:val="24"/>
        </w:rPr>
      </w:pPr>
      <w:r w:rsidRPr="00DD1070">
        <w:rPr>
          <w:rFonts w:cs="Arial"/>
          <w:bCs/>
          <w:sz w:val="24"/>
          <w:szCs w:val="24"/>
        </w:rPr>
        <w:t xml:space="preserve">Toimintavuoden pääkilpailut olivat Rion Olympialaiset ja niiden karsintaturnaukset sekä naisten MM-kilpailut.  Muita tärkeitä kilpailuita olivat Suomessa järjestettävät kansainväliset kilpailut, PM-kilpailut sekä pääkilpailuihin valmistavat kansainväliset </w:t>
      </w:r>
      <w:r w:rsidRPr="00DD1070">
        <w:rPr>
          <w:rFonts w:cs="Arial"/>
          <w:bCs/>
          <w:sz w:val="24"/>
          <w:szCs w:val="24"/>
        </w:rPr>
        <w:lastRenderedPageBreak/>
        <w:t>turnaukset. Kilpailumatkoilla korostettiin urheilullisuutta, joukkueena toimimista ja yhtenäisiä toimintatapoja sekä arvoja.</w:t>
      </w:r>
    </w:p>
    <w:p w:rsidR="00CC4166" w:rsidRPr="00DD1070" w:rsidRDefault="00CC4166" w:rsidP="0070143E">
      <w:pPr>
        <w:spacing w:after="0" w:line="240" w:lineRule="auto"/>
        <w:ind w:left="1304"/>
        <w:jc w:val="both"/>
        <w:rPr>
          <w:rFonts w:cs="Arial"/>
          <w:sz w:val="24"/>
          <w:szCs w:val="24"/>
        </w:rPr>
      </w:pPr>
      <w:r w:rsidRPr="00DD1070">
        <w:rPr>
          <w:rFonts w:cs="Arial"/>
          <w:sz w:val="24"/>
          <w:szCs w:val="24"/>
        </w:rPr>
        <w:t>Yleisen sarjan osalta, etenkin naisten kohdalla toimintavuosi sujui tulosten valossa historiallisen hyvin, sekä myös toiminnallisesti erinomaisesti. Kokonaisuutena vuosi oli onnistunut. Erinomainen määrä kalenteriturnausvoittoja sekä mitalisijoja kertoivat kansainväliseen toimintaan panostamisen tuottavan tulosta.</w:t>
      </w:r>
    </w:p>
    <w:p w:rsidR="00CC4166" w:rsidRDefault="00CC4166" w:rsidP="00CC4166">
      <w:pPr>
        <w:spacing w:after="0" w:line="240" w:lineRule="auto"/>
        <w:jc w:val="both"/>
        <w:rPr>
          <w:rFonts w:ascii="Arial" w:hAnsi="Arial" w:cs="Arial"/>
          <w:i/>
        </w:rPr>
      </w:pPr>
    </w:p>
    <w:p w:rsidR="00CC4166" w:rsidRDefault="00CC4166" w:rsidP="00CC4166">
      <w:pPr>
        <w:spacing w:after="0" w:line="240" w:lineRule="auto"/>
        <w:jc w:val="both"/>
        <w:rPr>
          <w:rFonts w:ascii="Arial" w:hAnsi="Arial" w:cs="Arial"/>
          <w:i/>
        </w:rPr>
      </w:pPr>
    </w:p>
    <w:p w:rsidR="00CC4166" w:rsidRDefault="005E14C4" w:rsidP="00CC4166">
      <w:pPr>
        <w:spacing w:after="0" w:line="240" w:lineRule="auto"/>
        <w:jc w:val="both"/>
        <w:rPr>
          <w:rFonts w:ascii="Arial" w:hAnsi="Arial" w:cs="Arial"/>
          <w:i/>
        </w:rPr>
      </w:pPr>
      <w:r>
        <w:rPr>
          <w:rFonts w:ascii="Arial" w:hAnsi="Arial" w:cs="Arial"/>
          <w:bCs/>
          <w:noProof/>
          <w:lang w:eastAsia="fi-FI"/>
        </w:rPr>
        <mc:AlternateContent>
          <mc:Choice Requires="wps">
            <w:drawing>
              <wp:anchor distT="0" distB="0" distL="114300" distR="114300" simplePos="0" relativeHeight="251661312" behindDoc="0" locked="0" layoutInCell="1" allowOverlap="1" wp14:anchorId="0942D7A5" wp14:editId="645794B4">
                <wp:simplePos x="0" y="0"/>
                <wp:positionH relativeFrom="column">
                  <wp:posOffset>765810</wp:posOffset>
                </wp:positionH>
                <wp:positionV relativeFrom="paragraph">
                  <wp:posOffset>73025</wp:posOffset>
                </wp:positionV>
                <wp:extent cx="5295900" cy="2523490"/>
                <wp:effectExtent l="0" t="0" r="0" b="0"/>
                <wp:wrapSquare wrapText="bothSides"/>
                <wp:docPr id="4" name="Tekstiruutu 4"/>
                <wp:cNvGraphicFramePr/>
                <a:graphic xmlns:a="http://schemas.openxmlformats.org/drawingml/2006/main">
                  <a:graphicData uri="http://schemas.microsoft.com/office/word/2010/wordprocessingShape">
                    <wps:wsp>
                      <wps:cNvSpPr txBox="1"/>
                      <wps:spPr>
                        <a:xfrm>
                          <a:off x="0" y="0"/>
                          <a:ext cx="5295900" cy="252349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4166" w:rsidRDefault="00CC4166" w:rsidP="00CC4166">
                            <w:r>
                              <w:rPr>
                                <w:b/>
                              </w:rPr>
                              <w:t>Yleisen sarjan kilpailutoiminta 2016</w:t>
                            </w:r>
                          </w:p>
                          <w:p w:rsidR="00CC4166" w:rsidRDefault="00CC4166" w:rsidP="00CC4166">
                            <w:pPr>
                              <w:pStyle w:val="Luettelokappale"/>
                              <w:numPr>
                                <w:ilvl w:val="0"/>
                                <w:numId w:val="3"/>
                              </w:numPr>
                              <w:spacing w:after="200" w:line="276" w:lineRule="auto"/>
                            </w:pPr>
                            <w:r>
                              <w:t>Kansainvälisten otteluiden ja otteluvoittojen määrä kasvoi edelleen</w:t>
                            </w:r>
                          </w:p>
                          <w:p w:rsidR="00CC4166" w:rsidRDefault="00CC4166" w:rsidP="00CC4166">
                            <w:pPr>
                              <w:pStyle w:val="Luettelokappale"/>
                              <w:numPr>
                                <w:ilvl w:val="0"/>
                                <w:numId w:val="3"/>
                              </w:numPr>
                              <w:spacing w:after="200" w:line="276" w:lineRule="auto"/>
                            </w:pPr>
                            <w:r>
                              <w:t>Naiset saavuttivat neljä arvokisamitalia yleisessä sarjassa (Olympiapronssia, kaksi MM-pronssia ja EM-hopeaa)</w:t>
                            </w:r>
                          </w:p>
                          <w:p w:rsidR="00CC4166" w:rsidRDefault="00CC4166" w:rsidP="00CC4166">
                            <w:pPr>
                              <w:pStyle w:val="Luettelokappale"/>
                              <w:numPr>
                                <w:ilvl w:val="0"/>
                                <w:numId w:val="3"/>
                              </w:numPr>
                              <w:spacing w:after="200" w:line="276" w:lineRule="auto"/>
                            </w:pPr>
                            <w:r>
                              <w:t>Kilpailumatkojen yhteydessä tapahtunut verkostoituminen lisäsi kilpailumahdollisuuksia ja maaotteluita</w:t>
                            </w:r>
                          </w:p>
                          <w:p w:rsidR="00CC4166" w:rsidRDefault="00CC4166" w:rsidP="00CC4166">
                            <w:pPr>
                              <w:pStyle w:val="Luettelokappale"/>
                              <w:numPr>
                                <w:ilvl w:val="0"/>
                                <w:numId w:val="3"/>
                              </w:numPr>
                              <w:spacing w:after="200" w:line="276" w:lineRule="auto"/>
                            </w:pPr>
                            <w:r>
                              <w:t>Naiset saavuttivat kolme kalenteriturnauksen voittoa ja useita mitalisijoja sekä neljä PM-kultaa</w:t>
                            </w:r>
                          </w:p>
                          <w:p w:rsidR="00CC4166" w:rsidRDefault="00CC4166" w:rsidP="00CC4166">
                            <w:pPr>
                              <w:pStyle w:val="Luettelokappale"/>
                              <w:numPr>
                                <w:ilvl w:val="0"/>
                                <w:numId w:val="3"/>
                              </w:numPr>
                              <w:spacing w:after="200" w:line="276" w:lineRule="auto"/>
                            </w:pPr>
                            <w:r>
                              <w:t>Miehet saavuttivat kaksi sarjavoittoa kalenteriturnauksissa ja useita mitalisijoja sekä pistesijan Euroopan olympiakarsintaturnauksessa</w:t>
                            </w:r>
                          </w:p>
                          <w:p w:rsidR="00CC4166" w:rsidRDefault="00CC4166" w:rsidP="00CC4166">
                            <w:pPr>
                              <w:pStyle w:val="Luettelokappale"/>
                              <w:numPr>
                                <w:ilvl w:val="0"/>
                                <w:numId w:val="3"/>
                              </w:numPr>
                              <w:spacing w:after="200" w:line="276" w:lineRule="auto"/>
                            </w:pPr>
                            <w:r>
                              <w:t>Suomi ylsi parhaaseen tulokseensa PM-kilpailuiden vieraskehässä</w:t>
                            </w:r>
                          </w:p>
                          <w:p w:rsidR="00CC4166" w:rsidRPr="00B44B66" w:rsidRDefault="00CC4166" w:rsidP="00CC4166">
                            <w:pPr>
                              <w:pStyle w:val="Luettelokappale"/>
                              <w:numPr>
                                <w:ilvl w:val="0"/>
                                <w:numId w:val="3"/>
                              </w:numPr>
                              <w:spacing w:after="200" w:line="276" w:lineRule="auto"/>
                            </w:pPr>
                            <w:r>
                              <w:t>Suomi voitti Berliinin ja Ruotsin joukkueet maaotteluissa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D7A5" id="Tekstiruutu 4" o:spid="_x0000_s1028" type="#_x0000_t202" style="position:absolute;left:0;text-align:left;margin-left:60.3pt;margin-top:5.75pt;width:417pt;height:19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" fillcolor="#bfbfbf [2412]" stroked="f">
                <v:textbox>
                  <w:txbxContent>
                    <w:p w:rsidR="00CC4166" w:rsidRDefault="00CC4166" w:rsidP="00CC4166">
                      <w:r>
                        <w:rPr>
                          <w:b/>
                        </w:rPr>
                        <w:t>Yleisen sarjan kilpailutoiminta 2016</w:t>
                      </w:r>
                    </w:p>
                    <w:p w:rsidR="00CC4166" w:rsidRDefault="00CC4166" w:rsidP="00CC4166">
                      <w:pPr>
                        <w:pStyle w:val="Luettelokappale"/>
                        <w:numPr>
                          <w:ilvl w:val="0"/>
                          <w:numId w:val="3"/>
                        </w:numPr>
                        <w:spacing w:after="200" w:line="276" w:lineRule="auto"/>
                      </w:pPr>
                      <w:r>
                        <w:t>Kansainvälisten otteluiden ja otteluvoittojen määrä kasvoi edelleen</w:t>
                      </w:r>
                    </w:p>
                    <w:p w:rsidR="00CC4166" w:rsidRDefault="00CC4166" w:rsidP="00CC4166">
                      <w:pPr>
                        <w:pStyle w:val="Luettelokappale"/>
                        <w:numPr>
                          <w:ilvl w:val="0"/>
                          <w:numId w:val="3"/>
                        </w:numPr>
                        <w:spacing w:after="200" w:line="276" w:lineRule="auto"/>
                      </w:pPr>
                      <w:r>
                        <w:t>Naiset saavuttivat neljä arvokisamitalia yleisessä sarjassa (Olympiapronssia, kaksi MM-pronssia ja EM-hopeaa)</w:t>
                      </w:r>
                    </w:p>
                    <w:p w:rsidR="00CC4166" w:rsidRDefault="00CC4166" w:rsidP="00CC4166">
                      <w:pPr>
                        <w:pStyle w:val="Luettelokappale"/>
                        <w:numPr>
                          <w:ilvl w:val="0"/>
                          <w:numId w:val="3"/>
                        </w:numPr>
                        <w:spacing w:after="200" w:line="276" w:lineRule="auto"/>
                      </w:pPr>
                      <w:r>
                        <w:t>Kilpailumatkojen yhteydessä tapahtunut verkostoituminen lisäsi kilpailumahdollisuuksia ja maaotteluita</w:t>
                      </w:r>
                    </w:p>
                    <w:p w:rsidR="00CC4166" w:rsidRDefault="00CC4166" w:rsidP="00CC4166">
                      <w:pPr>
                        <w:pStyle w:val="Luettelokappale"/>
                        <w:numPr>
                          <w:ilvl w:val="0"/>
                          <w:numId w:val="3"/>
                        </w:numPr>
                        <w:spacing w:after="200" w:line="276" w:lineRule="auto"/>
                      </w:pPr>
                      <w:r>
                        <w:t>Naiset saavuttivat kolme kalenteriturnauksen voittoa ja useita mitalisijoja sekä neljä PM-kultaa</w:t>
                      </w:r>
                    </w:p>
                    <w:p w:rsidR="00CC4166" w:rsidRDefault="00CC4166" w:rsidP="00CC4166">
                      <w:pPr>
                        <w:pStyle w:val="Luettelokappale"/>
                        <w:numPr>
                          <w:ilvl w:val="0"/>
                          <w:numId w:val="3"/>
                        </w:numPr>
                        <w:spacing w:after="200" w:line="276" w:lineRule="auto"/>
                      </w:pPr>
                      <w:r>
                        <w:t>Miehet saavuttivat kaksi sarjavoittoa kalenteriturnauksissa ja useita mitalisijoja sekä pistesijan Euroopan olympiakarsintaturnauksessa</w:t>
                      </w:r>
                    </w:p>
                    <w:p w:rsidR="00CC4166" w:rsidRDefault="00CC4166" w:rsidP="00CC4166">
                      <w:pPr>
                        <w:pStyle w:val="Luettelokappale"/>
                        <w:numPr>
                          <w:ilvl w:val="0"/>
                          <w:numId w:val="3"/>
                        </w:numPr>
                        <w:spacing w:after="200" w:line="276" w:lineRule="auto"/>
                      </w:pPr>
                      <w:r>
                        <w:t>Suomi ylsi parhaaseen tulokseensa PM-kilpailuiden vieraskehässä</w:t>
                      </w:r>
                    </w:p>
                    <w:p w:rsidR="00CC4166" w:rsidRPr="00B44B66" w:rsidRDefault="00CC4166" w:rsidP="00CC4166">
                      <w:pPr>
                        <w:pStyle w:val="Luettelokappale"/>
                        <w:numPr>
                          <w:ilvl w:val="0"/>
                          <w:numId w:val="3"/>
                        </w:numPr>
                        <w:spacing w:after="200" w:line="276" w:lineRule="auto"/>
                      </w:pPr>
                      <w:r>
                        <w:t>Suomi voitti Berliinin ja Ruotsin joukkueet maaotteluissa</w:t>
                      </w:r>
                    </w:p>
                  </w:txbxContent>
                </v:textbox>
                <w10:wrap type="square"/>
              </v:shape>
            </w:pict>
          </mc:Fallback>
        </mc:AlternateContent>
      </w:r>
    </w:p>
    <w:p w:rsidR="00CC4166" w:rsidRDefault="00CC4166" w:rsidP="00CC4166">
      <w:pPr>
        <w:spacing w:after="0" w:line="240" w:lineRule="auto"/>
        <w:jc w:val="both"/>
        <w:rPr>
          <w:rFonts w:ascii="Arial" w:hAnsi="Arial" w:cs="Arial"/>
          <w:i/>
        </w:rPr>
      </w:pPr>
    </w:p>
    <w:p w:rsidR="00CC4166" w:rsidRDefault="00CC4166" w:rsidP="00CC4166">
      <w:pPr>
        <w:spacing w:after="0" w:line="240" w:lineRule="auto"/>
        <w:jc w:val="both"/>
        <w:rPr>
          <w:rFonts w:ascii="Arial" w:hAnsi="Arial" w:cs="Arial"/>
          <w:i/>
        </w:rPr>
      </w:pPr>
    </w:p>
    <w:p w:rsidR="00CC4166" w:rsidRDefault="00CC4166" w:rsidP="00CC4166">
      <w:pPr>
        <w:spacing w:after="0" w:line="240" w:lineRule="auto"/>
        <w:jc w:val="both"/>
        <w:rPr>
          <w:rFonts w:ascii="Arial" w:hAnsi="Arial" w:cs="Arial"/>
          <w:i/>
        </w:rPr>
      </w:pPr>
    </w:p>
    <w:p w:rsidR="005E14C4" w:rsidRDefault="005E14C4" w:rsidP="0070143E">
      <w:pPr>
        <w:spacing w:after="0" w:line="240" w:lineRule="auto"/>
        <w:ind w:firstLine="1304"/>
        <w:jc w:val="both"/>
        <w:rPr>
          <w:rFonts w:ascii="Arial" w:hAnsi="Arial" w:cs="Arial"/>
        </w:rPr>
      </w:pPr>
    </w:p>
    <w:p w:rsidR="00CC4166" w:rsidRPr="00DD1070" w:rsidRDefault="00CC4166" w:rsidP="0070143E">
      <w:pPr>
        <w:spacing w:after="0" w:line="240" w:lineRule="auto"/>
        <w:ind w:firstLine="1304"/>
        <w:jc w:val="both"/>
        <w:rPr>
          <w:rFonts w:cs="Arial"/>
          <w:i/>
          <w:sz w:val="24"/>
          <w:szCs w:val="24"/>
        </w:rPr>
      </w:pPr>
      <w:r w:rsidRPr="00DD1070">
        <w:rPr>
          <w:rFonts w:cs="Arial"/>
          <w:sz w:val="24"/>
          <w:szCs w:val="24"/>
        </w:rPr>
        <w:t>3.3 Nuorten leiri- ja kilpailutoiminta</w:t>
      </w:r>
    </w:p>
    <w:p w:rsidR="00CC4166" w:rsidRPr="00DD1070" w:rsidRDefault="00CC4166" w:rsidP="00CC4166">
      <w:pPr>
        <w:spacing w:line="240" w:lineRule="auto"/>
        <w:contextualSpacing/>
        <w:jc w:val="both"/>
        <w:rPr>
          <w:rFonts w:cs="Arial"/>
          <w:b/>
          <w:sz w:val="24"/>
          <w:szCs w:val="24"/>
        </w:rPr>
      </w:pPr>
    </w:p>
    <w:p w:rsidR="00CC4166" w:rsidRPr="00DD1070" w:rsidRDefault="00CC4166" w:rsidP="0070143E">
      <w:pPr>
        <w:spacing w:line="240" w:lineRule="auto"/>
        <w:ind w:left="1304"/>
        <w:jc w:val="both"/>
        <w:rPr>
          <w:rFonts w:cs="Arial"/>
          <w:sz w:val="24"/>
          <w:szCs w:val="24"/>
        </w:rPr>
      </w:pPr>
      <w:r w:rsidRPr="00DD1070">
        <w:rPr>
          <w:rFonts w:cs="Arial"/>
          <w:sz w:val="24"/>
          <w:szCs w:val="24"/>
        </w:rPr>
        <w:t>Nuorten leiritoiminnassa pääpaino oli kansainvälisissä leireissä sekä koulutusleireissä. Kansainväliset leirit toimivat valmistautumisina arvokilpailuihin. Koulutusleirit järjestettiin samaan aikaan aikuisten kotimaassa järjestettävien kansainvälisten kalenteriturnausten kanssa, sekä testileirien yhteydessä. Koulutusleireillä tarjotaan harjoittelun lisäksi oppitunteja sekä mahdollisuus seurata kansainvälisen tason huippunyrkkeilyä.</w:t>
      </w:r>
    </w:p>
    <w:p w:rsidR="00CC4166" w:rsidRPr="00DD1070" w:rsidRDefault="00CC4166" w:rsidP="00CC4166">
      <w:pPr>
        <w:spacing w:after="0" w:line="240" w:lineRule="auto"/>
        <w:jc w:val="both"/>
        <w:rPr>
          <w:rFonts w:ascii="Arial" w:hAnsi="Arial" w:cs="Arial"/>
          <w:i/>
          <w:sz w:val="24"/>
          <w:szCs w:val="24"/>
        </w:rPr>
      </w:pPr>
    </w:p>
    <w:p w:rsidR="00CC4166" w:rsidRDefault="005E14C4" w:rsidP="00CC4166">
      <w:pPr>
        <w:spacing w:after="0" w:line="240" w:lineRule="auto"/>
        <w:jc w:val="both"/>
        <w:rPr>
          <w:rFonts w:ascii="Arial" w:hAnsi="Arial" w:cs="Arial"/>
          <w:i/>
        </w:rPr>
      </w:pPr>
      <w:r>
        <w:rPr>
          <w:rFonts w:ascii="Arial" w:hAnsi="Arial" w:cs="Arial"/>
          <w:bCs/>
          <w:noProof/>
          <w:lang w:eastAsia="fi-FI"/>
        </w:rPr>
        <mc:AlternateContent>
          <mc:Choice Requires="wps">
            <w:drawing>
              <wp:anchor distT="0" distB="0" distL="114300" distR="114300" simplePos="0" relativeHeight="251662336" behindDoc="0" locked="0" layoutInCell="1" allowOverlap="1" wp14:anchorId="0EF0AD56" wp14:editId="42367DF4">
                <wp:simplePos x="0" y="0"/>
                <wp:positionH relativeFrom="column">
                  <wp:posOffset>774700</wp:posOffset>
                </wp:positionH>
                <wp:positionV relativeFrom="paragraph">
                  <wp:posOffset>81915</wp:posOffset>
                </wp:positionV>
                <wp:extent cx="5400675" cy="1705610"/>
                <wp:effectExtent l="0" t="0" r="9525" b="8890"/>
                <wp:wrapSquare wrapText="bothSides"/>
                <wp:docPr id="5" name="Tekstiruutu 5"/>
                <wp:cNvGraphicFramePr/>
                <a:graphic xmlns:a="http://schemas.openxmlformats.org/drawingml/2006/main">
                  <a:graphicData uri="http://schemas.microsoft.com/office/word/2010/wordprocessingShape">
                    <wps:wsp>
                      <wps:cNvSpPr txBox="1"/>
                      <wps:spPr>
                        <a:xfrm>
                          <a:off x="0" y="0"/>
                          <a:ext cx="5400675" cy="170561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4166" w:rsidRDefault="00CC4166" w:rsidP="00CC4166">
                            <w:r>
                              <w:rPr>
                                <w:b/>
                              </w:rPr>
                              <w:t>Nuorten leiri- ja koulutustoiminta 2016</w:t>
                            </w:r>
                          </w:p>
                          <w:p w:rsidR="00CC4166" w:rsidRDefault="00CC4166" w:rsidP="00CC4166">
                            <w:pPr>
                              <w:pStyle w:val="Luettelokappale"/>
                              <w:numPr>
                                <w:ilvl w:val="0"/>
                                <w:numId w:val="3"/>
                              </w:numPr>
                              <w:spacing w:after="200" w:line="276" w:lineRule="auto"/>
                            </w:pPr>
                            <w:r>
                              <w:t>Nuorten leiri- ja koulutustoiminnan keskeinen teema oli huippu-urheilijaksi kasvaminen sekä urheilun ja opiskelun yhdistäminen</w:t>
                            </w:r>
                          </w:p>
                          <w:p w:rsidR="00CC4166" w:rsidRDefault="00CC4166" w:rsidP="00CC4166">
                            <w:pPr>
                              <w:pStyle w:val="Luettelokappale"/>
                              <w:numPr>
                                <w:ilvl w:val="0"/>
                                <w:numId w:val="3"/>
                              </w:numPr>
                              <w:spacing w:after="200" w:line="276" w:lineRule="auto"/>
                            </w:pPr>
                            <w:r>
                              <w:t>Leiritoimintaa järjestettiin yhteistyössä seurojen kanssa</w:t>
                            </w:r>
                          </w:p>
                          <w:p w:rsidR="00CC4166" w:rsidRDefault="00CC4166" w:rsidP="00CC4166">
                            <w:pPr>
                              <w:pStyle w:val="Luettelokappale"/>
                              <w:numPr>
                                <w:ilvl w:val="0"/>
                                <w:numId w:val="3"/>
                              </w:numPr>
                              <w:spacing w:after="200" w:line="276" w:lineRule="auto"/>
                            </w:pPr>
                            <w:r>
                              <w:t>Urheilijoiden koulutus oli keskeinen osa leirien sisältöä</w:t>
                            </w:r>
                          </w:p>
                          <w:p w:rsidR="00CC4166" w:rsidRDefault="00CC4166" w:rsidP="00CC4166">
                            <w:pPr>
                              <w:pStyle w:val="Luettelokappale"/>
                              <w:numPr>
                                <w:ilvl w:val="0"/>
                                <w:numId w:val="3"/>
                              </w:numPr>
                              <w:spacing w:after="200" w:line="276" w:lineRule="auto"/>
                            </w:pPr>
                            <w:r>
                              <w:t>Kansainvälisiä leirejä järjestettiin kolme</w:t>
                            </w:r>
                          </w:p>
                          <w:p w:rsidR="00CC4166" w:rsidRPr="00B44B66" w:rsidRDefault="00CC4166" w:rsidP="00CC4166">
                            <w:pPr>
                              <w:pStyle w:val="Luettelokappale"/>
                              <w:numPr>
                                <w:ilvl w:val="0"/>
                                <w:numId w:val="3"/>
                              </w:numPr>
                              <w:spacing w:after="200" w:line="276" w:lineRule="auto"/>
                            </w:pPr>
                            <w:r>
                              <w:t>Koulutusleirejä järjestettiin viisi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0AD56" id="Tekstiruutu 5" o:spid="_x0000_s1029" type="#_x0000_t202" style="position:absolute;left:0;text-align:left;margin-left:61pt;margin-top:6.45pt;width:425.25pt;height:1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" fillcolor="#bfbfbf [2412]" stroked="f">
                <v:textbox>
                  <w:txbxContent>
                    <w:p w:rsidR="00CC4166" w:rsidRDefault="00CC4166" w:rsidP="00CC4166">
                      <w:r>
                        <w:rPr>
                          <w:b/>
                        </w:rPr>
                        <w:t>Nuorten leiri- ja koulutustoiminta 2016</w:t>
                      </w:r>
                    </w:p>
                    <w:p w:rsidR="00CC4166" w:rsidRDefault="00CC4166" w:rsidP="00CC4166">
                      <w:pPr>
                        <w:pStyle w:val="Luettelokappale"/>
                        <w:numPr>
                          <w:ilvl w:val="0"/>
                          <w:numId w:val="3"/>
                        </w:numPr>
                        <w:spacing w:after="200" w:line="276" w:lineRule="auto"/>
                      </w:pPr>
                      <w:r>
                        <w:t>Nuorten leiri- ja koulutustoiminnan keskeinen teema oli huippu-urheilijaksi kasvaminen sekä urheilun ja opiskelun yhdistäminen</w:t>
                      </w:r>
                    </w:p>
                    <w:p w:rsidR="00CC4166" w:rsidRDefault="00CC4166" w:rsidP="00CC4166">
                      <w:pPr>
                        <w:pStyle w:val="Luettelokappale"/>
                        <w:numPr>
                          <w:ilvl w:val="0"/>
                          <w:numId w:val="3"/>
                        </w:numPr>
                        <w:spacing w:after="200" w:line="276" w:lineRule="auto"/>
                      </w:pPr>
                      <w:r>
                        <w:t>Leiritoimintaa järjestettiin yhteistyössä seurojen kanssa</w:t>
                      </w:r>
                    </w:p>
                    <w:p w:rsidR="00CC4166" w:rsidRDefault="00CC4166" w:rsidP="00CC4166">
                      <w:pPr>
                        <w:pStyle w:val="Luettelokappale"/>
                        <w:numPr>
                          <w:ilvl w:val="0"/>
                          <w:numId w:val="3"/>
                        </w:numPr>
                        <w:spacing w:after="200" w:line="276" w:lineRule="auto"/>
                      </w:pPr>
                      <w:r>
                        <w:t>Urheilijoiden koulutus oli keskeinen osa leirien sisältöä</w:t>
                      </w:r>
                    </w:p>
                    <w:p w:rsidR="00CC4166" w:rsidRDefault="00CC4166" w:rsidP="00CC4166">
                      <w:pPr>
                        <w:pStyle w:val="Luettelokappale"/>
                        <w:numPr>
                          <w:ilvl w:val="0"/>
                          <w:numId w:val="3"/>
                        </w:numPr>
                        <w:spacing w:after="200" w:line="276" w:lineRule="auto"/>
                      </w:pPr>
                      <w:r>
                        <w:t>Kansainvälisiä leirejä järjestettiin kolme</w:t>
                      </w:r>
                    </w:p>
                    <w:p w:rsidR="00CC4166" w:rsidRPr="00B44B66" w:rsidRDefault="00CC4166" w:rsidP="00CC4166">
                      <w:pPr>
                        <w:pStyle w:val="Luettelokappale"/>
                        <w:numPr>
                          <w:ilvl w:val="0"/>
                          <w:numId w:val="3"/>
                        </w:numPr>
                        <w:spacing w:after="200" w:line="276" w:lineRule="auto"/>
                      </w:pPr>
                      <w:r>
                        <w:t>Koulutusleirejä järjestettiin viisi</w:t>
                      </w:r>
                    </w:p>
                  </w:txbxContent>
                </v:textbox>
                <w10:wrap type="square"/>
              </v:shape>
            </w:pict>
          </mc:Fallback>
        </mc:AlternateContent>
      </w:r>
    </w:p>
    <w:p w:rsidR="00CC4166" w:rsidRPr="00000455" w:rsidRDefault="00CC4166" w:rsidP="00CC4166">
      <w:pPr>
        <w:spacing w:after="0" w:line="240" w:lineRule="auto"/>
        <w:jc w:val="both"/>
        <w:rPr>
          <w:rFonts w:ascii="Arial" w:hAnsi="Arial" w:cs="Arial"/>
          <w:i/>
        </w:rPr>
      </w:pPr>
    </w:p>
    <w:p w:rsidR="005E14C4" w:rsidRDefault="005E14C4" w:rsidP="0070143E">
      <w:pPr>
        <w:spacing w:line="240" w:lineRule="auto"/>
        <w:ind w:left="1304"/>
        <w:jc w:val="both"/>
        <w:rPr>
          <w:rFonts w:ascii="Arial" w:hAnsi="Arial" w:cs="Arial"/>
        </w:rPr>
      </w:pPr>
    </w:p>
    <w:p w:rsidR="00CC4166" w:rsidRPr="00DD1070" w:rsidRDefault="00CC4166" w:rsidP="0070143E">
      <w:pPr>
        <w:spacing w:line="240" w:lineRule="auto"/>
        <w:ind w:left="1304"/>
        <w:jc w:val="both"/>
        <w:rPr>
          <w:rFonts w:cs="Arial"/>
          <w:sz w:val="24"/>
          <w:szCs w:val="24"/>
        </w:rPr>
      </w:pPr>
      <w:r w:rsidRPr="00DD1070">
        <w:rPr>
          <w:rFonts w:cs="Arial"/>
          <w:sz w:val="24"/>
          <w:szCs w:val="24"/>
        </w:rPr>
        <w:t xml:space="preserve">Kansainvälisen yhteistyön ja verkostoitumisen ansiosta myös nuorille kyettiin järjestämään laadukas valmistautuminen arvokilpailuihin.  Nuorten osalta toimintavuoden päätapahtumat olivat A-junioreiden EM-kilpailut kesäkuussa Venäjällä ja MM-kilpailut myös Venäjällä. Riittävä kansainvälinen rutiini ja </w:t>
      </w:r>
      <w:r w:rsidRPr="00DD1070">
        <w:rPr>
          <w:rFonts w:cs="Arial"/>
          <w:sz w:val="24"/>
          <w:szCs w:val="24"/>
        </w:rPr>
        <w:lastRenderedPageBreak/>
        <w:t>valmistautuminen kilpailuihin näkyi EM-pronssina ja kolmena pistesijana A-junioreiden EM-kilpailuissa. MM-kilpailuiden tavoitteeksi asetettua mitalisijaa ei saavutettu, mutta onnistumisena voidaan pitää neljän urheilijan jatkoonpääsyä ensimmäiseltä kierrokselta. Myös kilpailumatkojen aikana koulutus ja urheilijakasvatus oli keskeisessä roolissa.</w:t>
      </w:r>
    </w:p>
    <w:p w:rsidR="00CC4166" w:rsidRPr="00DD1070" w:rsidRDefault="00CC4166" w:rsidP="00CC4166">
      <w:pPr>
        <w:spacing w:after="0" w:line="240" w:lineRule="auto"/>
        <w:jc w:val="both"/>
        <w:rPr>
          <w:rFonts w:cs="Arial"/>
        </w:rPr>
      </w:pPr>
    </w:p>
    <w:p w:rsidR="00CC4166" w:rsidRDefault="005E14C4" w:rsidP="00CC4166">
      <w:pPr>
        <w:spacing w:after="0" w:line="240" w:lineRule="auto"/>
        <w:jc w:val="both"/>
        <w:rPr>
          <w:rFonts w:ascii="Arial" w:hAnsi="Arial" w:cs="Arial"/>
          <w:i/>
        </w:rPr>
      </w:pPr>
      <w:r>
        <w:rPr>
          <w:rFonts w:ascii="Arial" w:hAnsi="Arial" w:cs="Arial"/>
          <w:bCs/>
          <w:noProof/>
          <w:lang w:eastAsia="fi-FI"/>
        </w:rPr>
        <mc:AlternateContent>
          <mc:Choice Requires="wps">
            <w:drawing>
              <wp:anchor distT="0" distB="0" distL="114300" distR="114300" simplePos="0" relativeHeight="251663360" behindDoc="0" locked="0" layoutInCell="1" allowOverlap="1" wp14:anchorId="3F8ADEF2" wp14:editId="4D97B391">
                <wp:simplePos x="0" y="0"/>
                <wp:positionH relativeFrom="column">
                  <wp:posOffset>803910</wp:posOffset>
                </wp:positionH>
                <wp:positionV relativeFrom="paragraph">
                  <wp:posOffset>25400</wp:posOffset>
                </wp:positionV>
                <wp:extent cx="5372100" cy="1850390"/>
                <wp:effectExtent l="0" t="0" r="0" b="0"/>
                <wp:wrapSquare wrapText="bothSides"/>
                <wp:docPr id="6" name="Tekstiruutu 6"/>
                <wp:cNvGraphicFramePr/>
                <a:graphic xmlns:a="http://schemas.openxmlformats.org/drawingml/2006/main">
                  <a:graphicData uri="http://schemas.microsoft.com/office/word/2010/wordprocessingShape">
                    <wps:wsp>
                      <wps:cNvSpPr txBox="1"/>
                      <wps:spPr>
                        <a:xfrm>
                          <a:off x="0" y="0"/>
                          <a:ext cx="5372100" cy="1850390"/>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4166" w:rsidRDefault="00CC4166" w:rsidP="00CC4166">
                            <w:r>
                              <w:rPr>
                                <w:b/>
                              </w:rPr>
                              <w:t>Nuorten kilpailutoiminta 2015</w:t>
                            </w:r>
                          </w:p>
                          <w:p w:rsidR="00CC4166" w:rsidRDefault="00CC4166" w:rsidP="00CC4166">
                            <w:pPr>
                              <w:pStyle w:val="Luettelokappale"/>
                              <w:numPr>
                                <w:ilvl w:val="0"/>
                                <w:numId w:val="3"/>
                              </w:numPr>
                              <w:spacing w:after="200" w:line="276" w:lineRule="auto"/>
                            </w:pPr>
                            <w:r>
                              <w:t>Merkittävät lisäykset nuorten kansainvälisten kilpailuiden ja otteluiden määrään</w:t>
                            </w:r>
                          </w:p>
                          <w:p w:rsidR="00CC4166" w:rsidRDefault="00CC4166" w:rsidP="00CC4166">
                            <w:pPr>
                              <w:pStyle w:val="Luettelokappale"/>
                              <w:numPr>
                                <w:ilvl w:val="0"/>
                                <w:numId w:val="3"/>
                              </w:numPr>
                              <w:spacing w:after="200" w:line="276" w:lineRule="auto"/>
                            </w:pPr>
                            <w:r>
                              <w:t>Yksi arvokisamitali (U19 EM-pronssia) ja kolme pistesijaa</w:t>
                            </w:r>
                          </w:p>
                          <w:p w:rsidR="00CC4166" w:rsidRDefault="00CC4166" w:rsidP="00CC4166">
                            <w:pPr>
                              <w:pStyle w:val="Luettelokappale"/>
                              <w:numPr>
                                <w:ilvl w:val="0"/>
                                <w:numId w:val="3"/>
                              </w:numPr>
                              <w:spacing w:after="200" w:line="276" w:lineRule="auto"/>
                            </w:pPr>
                            <w:r>
                              <w:t>Nuoret saavuttivat neljä PM-kultaa vuoden 2016 aikana</w:t>
                            </w:r>
                          </w:p>
                          <w:p w:rsidR="00CC4166" w:rsidRDefault="00CC4166" w:rsidP="00CC4166">
                            <w:pPr>
                              <w:pStyle w:val="Luettelokappale"/>
                              <w:numPr>
                                <w:ilvl w:val="0"/>
                                <w:numId w:val="3"/>
                              </w:numPr>
                              <w:spacing w:after="200" w:line="276" w:lineRule="auto"/>
                            </w:pPr>
                            <w:r>
                              <w:t>Kansainvälinen toiminta tehostui lajiliiton, alueiden ja seurojen välisen yhteistyön kautta</w:t>
                            </w:r>
                          </w:p>
                          <w:p w:rsidR="00CC4166" w:rsidRPr="00B44B66" w:rsidRDefault="00CC4166" w:rsidP="00CC4166">
                            <w:pPr>
                              <w:pStyle w:val="Luettelokappale"/>
                              <w:numPr>
                                <w:ilvl w:val="0"/>
                                <w:numId w:val="3"/>
                              </w:numPr>
                              <w:spacing w:after="200" w:line="276" w:lineRule="auto"/>
                            </w:pPr>
                            <w:r>
                              <w:t>Verkostoitumisen ja kv.suhdetoiminnan kautta kilpailuedellytykset edelleen vuodelle 2017 kehittyivät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DEF2" id="Tekstiruutu 6" o:spid="_x0000_s1030" type="#_x0000_t202" style="position:absolute;left:0;text-align:left;margin-left:63.3pt;margin-top:2pt;width:423pt;height:1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" fillcolor="#bfbfbf [2412]" stroked="f">
                <v:textbox>
                  <w:txbxContent>
                    <w:p w:rsidR="00CC4166" w:rsidRDefault="00CC4166" w:rsidP="00CC4166">
                      <w:r>
                        <w:rPr>
                          <w:b/>
                        </w:rPr>
                        <w:t>Nuorten kilpailutoiminta 2015</w:t>
                      </w:r>
                    </w:p>
                    <w:p w:rsidR="00CC4166" w:rsidRDefault="00CC4166" w:rsidP="00CC4166">
                      <w:pPr>
                        <w:pStyle w:val="Luettelokappale"/>
                        <w:numPr>
                          <w:ilvl w:val="0"/>
                          <w:numId w:val="3"/>
                        </w:numPr>
                        <w:spacing w:after="200" w:line="276" w:lineRule="auto"/>
                      </w:pPr>
                      <w:r>
                        <w:t>Merkittävät lisäykset nuorten kansainvälisten kilpailuiden ja otteluiden määrään</w:t>
                      </w:r>
                    </w:p>
                    <w:p w:rsidR="00CC4166" w:rsidRDefault="00CC4166" w:rsidP="00CC4166">
                      <w:pPr>
                        <w:pStyle w:val="Luettelokappale"/>
                        <w:numPr>
                          <w:ilvl w:val="0"/>
                          <w:numId w:val="3"/>
                        </w:numPr>
                        <w:spacing w:after="200" w:line="276" w:lineRule="auto"/>
                      </w:pPr>
                      <w:r>
                        <w:t>Yksi arvokisamitali (U19 EM-pronssia) ja kolme pistesijaa</w:t>
                      </w:r>
                    </w:p>
                    <w:p w:rsidR="00CC4166" w:rsidRDefault="00CC4166" w:rsidP="00CC4166">
                      <w:pPr>
                        <w:pStyle w:val="Luettelokappale"/>
                        <w:numPr>
                          <w:ilvl w:val="0"/>
                          <w:numId w:val="3"/>
                        </w:numPr>
                        <w:spacing w:after="200" w:line="276" w:lineRule="auto"/>
                      </w:pPr>
                      <w:r>
                        <w:t>Nuoret saavuttivat neljä PM-kultaa vuoden 2016 aikana</w:t>
                      </w:r>
                    </w:p>
                    <w:p w:rsidR="00CC4166" w:rsidRDefault="00CC4166" w:rsidP="00CC4166">
                      <w:pPr>
                        <w:pStyle w:val="Luettelokappale"/>
                        <w:numPr>
                          <w:ilvl w:val="0"/>
                          <w:numId w:val="3"/>
                        </w:numPr>
                        <w:spacing w:after="200" w:line="276" w:lineRule="auto"/>
                      </w:pPr>
                      <w:r>
                        <w:t>Kansainvälinen toiminta tehostui lajiliiton, alueiden ja seurojen välisen yhteistyön kautta</w:t>
                      </w:r>
                    </w:p>
                    <w:p w:rsidR="00CC4166" w:rsidRPr="00B44B66" w:rsidRDefault="00CC4166" w:rsidP="00CC4166">
                      <w:pPr>
                        <w:pStyle w:val="Luettelokappale"/>
                        <w:numPr>
                          <w:ilvl w:val="0"/>
                          <w:numId w:val="3"/>
                        </w:numPr>
                        <w:spacing w:after="200" w:line="276" w:lineRule="auto"/>
                      </w:pPr>
                      <w:r>
                        <w:t xml:space="preserve">Verkostoitumisen ja </w:t>
                      </w:r>
                      <w:proofErr w:type="spellStart"/>
                      <w:proofErr w:type="gramStart"/>
                      <w:r>
                        <w:t>kv.suhdetoiminnan</w:t>
                      </w:r>
                      <w:proofErr w:type="spellEnd"/>
                      <w:proofErr w:type="gramEnd"/>
                      <w:r>
                        <w:t xml:space="preserve"> kautta kilpailuedellytykset edelleen vuodelle 2017 kehittyivät</w:t>
                      </w:r>
                    </w:p>
                  </w:txbxContent>
                </v:textbox>
                <w10:wrap type="square"/>
              </v:shape>
            </w:pict>
          </mc:Fallback>
        </mc:AlternateContent>
      </w:r>
    </w:p>
    <w:p w:rsidR="00CC4166" w:rsidRDefault="00CC4166" w:rsidP="00CC4166">
      <w:pPr>
        <w:spacing w:after="0" w:line="240" w:lineRule="auto"/>
        <w:jc w:val="both"/>
        <w:rPr>
          <w:rFonts w:ascii="Arial" w:hAnsi="Arial" w:cs="Arial"/>
          <w:i/>
        </w:rPr>
      </w:pPr>
    </w:p>
    <w:p w:rsidR="00CC4166" w:rsidRDefault="00CC4166"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Default="005E14C4" w:rsidP="00CC4166">
      <w:pPr>
        <w:spacing w:after="0" w:line="240" w:lineRule="auto"/>
        <w:jc w:val="both"/>
        <w:rPr>
          <w:rFonts w:ascii="Arial" w:hAnsi="Arial" w:cs="Arial"/>
        </w:rPr>
      </w:pPr>
    </w:p>
    <w:p w:rsidR="005E14C4" w:rsidRPr="005D3CCE" w:rsidRDefault="005E14C4" w:rsidP="00CC4166">
      <w:pPr>
        <w:spacing w:after="0" w:line="240" w:lineRule="auto"/>
        <w:jc w:val="both"/>
        <w:rPr>
          <w:rFonts w:ascii="Arial" w:hAnsi="Arial" w:cs="Arial"/>
        </w:rPr>
      </w:pPr>
    </w:p>
    <w:p w:rsidR="00E85DBA" w:rsidRDefault="00E85DBA" w:rsidP="00E85DBA">
      <w:pPr>
        <w:pStyle w:val="Luettelokappale"/>
        <w:numPr>
          <w:ilvl w:val="0"/>
          <w:numId w:val="2"/>
        </w:numPr>
        <w:rPr>
          <w:color w:val="000000" w:themeColor="text1"/>
          <w:sz w:val="24"/>
          <w:szCs w:val="24"/>
        </w:rPr>
      </w:pPr>
      <w:r w:rsidRPr="005E14C4">
        <w:rPr>
          <w:color w:val="000000" w:themeColor="text1"/>
          <w:sz w:val="24"/>
          <w:szCs w:val="24"/>
        </w:rPr>
        <w:t>Hallintoyksikkö</w:t>
      </w:r>
    </w:p>
    <w:p w:rsidR="005E14C4" w:rsidRPr="005E14C4" w:rsidRDefault="005E14C4" w:rsidP="005E14C4">
      <w:pPr>
        <w:pStyle w:val="Luettelokappale"/>
        <w:rPr>
          <w:color w:val="000000" w:themeColor="text1"/>
          <w:sz w:val="24"/>
          <w:szCs w:val="24"/>
        </w:rPr>
      </w:pPr>
    </w:p>
    <w:p w:rsidR="00E85DBA" w:rsidRDefault="00E85DBA" w:rsidP="00E85DBA">
      <w:pPr>
        <w:pStyle w:val="Luettelokappale"/>
        <w:numPr>
          <w:ilvl w:val="1"/>
          <w:numId w:val="2"/>
        </w:numPr>
        <w:rPr>
          <w:color w:val="000000" w:themeColor="text1"/>
          <w:sz w:val="24"/>
          <w:szCs w:val="24"/>
        </w:rPr>
      </w:pPr>
      <w:r>
        <w:rPr>
          <w:color w:val="000000" w:themeColor="text1"/>
          <w:sz w:val="24"/>
          <w:szCs w:val="24"/>
        </w:rPr>
        <w:t>Talous</w:t>
      </w:r>
    </w:p>
    <w:p w:rsidR="00E85DBA" w:rsidRDefault="00E85DBA" w:rsidP="00E85DBA">
      <w:pPr>
        <w:pStyle w:val="Luettelokappale"/>
        <w:ind w:left="1304"/>
        <w:rPr>
          <w:color w:val="000000" w:themeColor="text1"/>
          <w:sz w:val="24"/>
          <w:szCs w:val="24"/>
        </w:rPr>
      </w:pPr>
      <w:r>
        <w:rPr>
          <w:color w:val="000000" w:themeColor="text1"/>
          <w:sz w:val="24"/>
          <w:szCs w:val="24"/>
        </w:rPr>
        <w:t>Suomen nyrkkeilyliiton toiminnan rahoitus vuonna 2016 on perustunut Opetus- ja ku</w:t>
      </w:r>
      <w:r w:rsidR="00117543">
        <w:rPr>
          <w:color w:val="000000" w:themeColor="text1"/>
          <w:sz w:val="24"/>
          <w:szCs w:val="24"/>
        </w:rPr>
        <w:t>lttuuriministeriön myöntämään 18</w:t>
      </w:r>
      <w:r>
        <w:rPr>
          <w:color w:val="000000" w:themeColor="text1"/>
          <w:sz w:val="24"/>
          <w:szCs w:val="24"/>
        </w:rPr>
        <w:t>5 000 € toiminta-avustukseen. Valtionavun lisäksi liiton toiminnan rahoitus perustui pääsääntöisesti erityisavustuksiin (Olympiakomitean huippu-urheilutuet), omaan varainhankintaan, osanottomaksuihin sekä lisenssi- ja kilpamaksutuottoihin.</w:t>
      </w:r>
    </w:p>
    <w:p w:rsidR="00D1543A" w:rsidRDefault="00D1543A" w:rsidP="00E85DBA">
      <w:pPr>
        <w:pStyle w:val="Luettelokappale"/>
        <w:ind w:left="1304"/>
        <w:rPr>
          <w:color w:val="000000" w:themeColor="text1"/>
          <w:sz w:val="24"/>
          <w:szCs w:val="24"/>
        </w:rPr>
      </w:pPr>
    </w:p>
    <w:p w:rsidR="00D1543A" w:rsidRDefault="00D1543A" w:rsidP="00D1543A">
      <w:pPr>
        <w:pStyle w:val="Luettelokappale"/>
        <w:numPr>
          <w:ilvl w:val="1"/>
          <w:numId w:val="2"/>
        </w:numPr>
        <w:rPr>
          <w:color w:val="000000" w:themeColor="text1"/>
          <w:sz w:val="24"/>
          <w:szCs w:val="24"/>
        </w:rPr>
      </w:pPr>
      <w:r>
        <w:rPr>
          <w:color w:val="000000" w:themeColor="text1"/>
          <w:sz w:val="24"/>
          <w:szCs w:val="24"/>
        </w:rPr>
        <w:t>Kansalaistoiminta ja edunvalvonta</w:t>
      </w:r>
    </w:p>
    <w:p w:rsidR="00D1543A" w:rsidRDefault="000C368E" w:rsidP="00D1543A">
      <w:pPr>
        <w:pStyle w:val="Luettelokappale"/>
        <w:ind w:left="1304"/>
        <w:rPr>
          <w:color w:val="000000" w:themeColor="text1"/>
          <w:sz w:val="24"/>
          <w:szCs w:val="24"/>
        </w:rPr>
      </w:pPr>
      <w:r>
        <w:rPr>
          <w:color w:val="000000" w:themeColor="text1"/>
          <w:sz w:val="24"/>
          <w:szCs w:val="24"/>
        </w:rPr>
        <w:t xml:space="preserve">Nyrkkeilyliitto on Suomen Olympiakomitean jäsenjärjestö. </w:t>
      </w:r>
      <w:r w:rsidR="001009D8">
        <w:rPr>
          <w:color w:val="000000" w:themeColor="text1"/>
          <w:sz w:val="24"/>
          <w:szCs w:val="24"/>
        </w:rPr>
        <w:t xml:space="preserve">Liiton edustajat ovat säännöllisesti osallistuneet Olympiakomitean, Huippu-urheiluyksikön, SUEK:in ja </w:t>
      </w:r>
      <w:r w:rsidR="00113090">
        <w:rPr>
          <w:color w:val="000000" w:themeColor="text1"/>
          <w:sz w:val="24"/>
          <w:szCs w:val="24"/>
        </w:rPr>
        <w:t>muiden sidosryhmien järjestä</w:t>
      </w:r>
      <w:r w:rsidR="001009D8">
        <w:rPr>
          <w:color w:val="000000" w:themeColor="text1"/>
          <w:sz w:val="24"/>
          <w:szCs w:val="24"/>
        </w:rPr>
        <w:t>miin tilaisuuksiin. Liiton toiminnanjohtaja osallistui myös OKM:n ja SOK ry:n järjestämille järjestöpäiville.</w:t>
      </w:r>
      <w:r w:rsidR="00113090">
        <w:rPr>
          <w:color w:val="000000" w:themeColor="text1"/>
          <w:sz w:val="24"/>
          <w:szCs w:val="24"/>
        </w:rPr>
        <w:t xml:space="preserve"> Nyrkkeilyl</w:t>
      </w:r>
      <w:r>
        <w:rPr>
          <w:color w:val="000000" w:themeColor="text1"/>
          <w:sz w:val="24"/>
          <w:szCs w:val="24"/>
        </w:rPr>
        <w:t xml:space="preserve">iitto </w:t>
      </w:r>
      <w:r w:rsidR="00113090">
        <w:rPr>
          <w:color w:val="000000" w:themeColor="text1"/>
          <w:sz w:val="24"/>
          <w:szCs w:val="24"/>
        </w:rPr>
        <w:t xml:space="preserve">on vuoden aikana ollut aktiivinen toimija kamppailulajien suunniteltaessa laajempaa hallinnollista ja toiminallista yhteistyötä. Liitto toimii edelleenkin samoissa tiloissa Judon, Taekwondon, Miekkailun ja 5-ottelun ja Karaten kanssa. </w:t>
      </w:r>
    </w:p>
    <w:p w:rsidR="001009D8" w:rsidRDefault="001009D8" w:rsidP="00D1543A">
      <w:pPr>
        <w:pStyle w:val="Luettelokappale"/>
        <w:ind w:left="1304"/>
        <w:rPr>
          <w:color w:val="000000" w:themeColor="text1"/>
          <w:sz w:val="24"/>
          <w:szCs w:val="24"/>
        </w:rPr>
      </w:pPr>
    </w:p>
    <w:p w:rsidR="001009D8" w:rsidRDefault="001009D8" w:rsidP="00D1543A">
      <w:pPr>
        <w:pStyle w:val="Luettelokappale"/>
        <w:ind w:left="1304"/>
        <w:rPr>
          <w:color w:val="000000" w:themeColor="text1"/>
          <w:sz w:val="24"/>
          <w:szCs w:val="24"/>
        </w:rPr>
      </w:pPr>
      <w:r>
        <w:rPr>
          <w:color w:val="000000" w:themeColor="text1"/>
          <w:sz w:val="24"/>
          <w:szCs w:val="24"/>
        </w:rPr>
        <w:t>Suomen Nyrkkeil</w:t>
      </w:r>
      <w:r w:rsidR="00110541">
        <w:rPr>
          <w:color w:val="000000" w:themeColor="text1"/>
          <w:sz w:val="24"/>
          <w:szCs w:val="24"/>
        </w:rPr>
        <w:t>yliiton kevätkokous pidettiin 16</w:t>
      </w:r>
      <w:r w:rsidR="00312FE0">
        <w:rPr>
          <w:color w:val="000000" w:themeColor="text1"/>
          <w:sz w:val="24"/>
          <w:szCs w:val="24"/>
        </w:rPr>
        <w:t>.4.2016. Kokoukseen osallistui 17</w:t>
      </w:r>
      <w:r>
        <w:rPr>
          <w:color w:val="000000" w:themeColor="text1"/>
          <w:sz w:val="24"/>
          <w:szCs w:val="24"/>
        </w:rPr>
        <w:t xml:space="preserve"> jäsenseuraa ja kokoused</w:t>
      </w:r>
      <w:r w:rsidR="00312FE0">
        <w:rPr>
          <w:color w:val="000000" w:themeColor="text1"/>
          <w:sz w:val="24"/>
          <w:szCs w:val="24"/>
        </w:rPr>
        <w:t>ustajia oli paikalla yhteensä 20</w:t>
      </w:r>
      <w:r>
        <w:rPr>
          <w:color w:val="000000" w:themeColor="text1"/>
          <w:sz w:val="24"/>
          <w:szCs w:val="24"/>
        </w:rPr>
        <w:t xml:space="preserve">. </w:t>
      </w:r>
    </w:p>
    <w:p w:rsidR="001009D8" w:rsidRDefault="001009D8" w:rsidP="00D1543A">
      <w:pPr>
        <w:pStyle w:val="Luettelokappale"/>
        <w:ind w:left="1304"/>
        <w:rPr>
          <w:color w:val="000000" w:themeColor="text1"/>
          <w:sz w:val="24"/>
          <w:szCs w:val="24"/>
        </w:rPr>
      </w:pPr>
    </w:p>
    <w:p w:rsidR="007827CB" w:rsidRPr="007827CB" w:rsidRDefault="00BA1BC5" w:rsidP="009273C1">
      <w:pPr>
        <w:ind w:left="1304"/>
        <w:rPr>
          <w:rFonts w:cs="Arial"/>
          <w:sz w:val="24"/>
          <w:szCs w:val="24"/>
        </w:rPr>
      </w:pPr>
      <w:r>
        <w:rPr>
          <w:color w:val="000000" w:themeColor="text1"/>
          <w:sz w:val="24"/>
          <w:szCs w:val="24"/>
        </w:rPr>
        <w:t>Nyrkkei</w:t>
      </w:r>
      <w:r w:rsidR="00110541">
        <w:rPr>
          <w:color w:val="000000" w:themeColor="text1"/>
          <w:sz w:val="24"/>
          <w:szCs w:val="24"/>
        </w:rPr>
        <w:t>lyliiton syyskokous pidettiin 19</w:t>
      </w:r>
      <w:r>
        <w:rPr>
          <w:color w:val="000000" w:themeColor="text1"/>
          <w:sz w:val="24"/>
          <w:szCs w:val="24"/>
        </w:rPr>
        <w:t>.</w:t>
      </w:r>
      <w:r w:rsidR="00110541">
        <w:rPr>
          <w:color w:val="000000" w:themeColor="text1"/>
          <w:sz w:val="24"/>
          <w:szCs w:val="24"/>
        </w:rPr>
        <w:t>11.</w:t>
      </w:r>
      <w:r>
        <w:rPr>
          <w:color w:val="000000" w:themeColor="text1"/>
          <w:sz w:val="24"/>
          <w:szCs w:val="24"/>
        </w:rPr>
        <w:t>2016 ja uusiksi johtokunnan jäseniks</w:t>
      </w:r>
      <w:r w:rsidR="00110541">
        <w:rPr>
          <w:color w:val="000000" w:themeColor="text1"/>
          <w:sz w:val="24"/>
          <w:szCs w:val="24"/>
        </w:rPr>
        <w:t xml:space="preserve">i valittiin </w:t>
      </w:r>
      <w:r w:rsidR="007827CB" w:rsidRPr="007827CB">
        <w:rPr>
          <w:rFonts w:cs="Arial"/>
          <w:sz w:val="24"/>
          <w:szCs w:val="24"/>
        </w:rPr>
        <w:t>kaudelle 2017 – 2018 valittiin Markku</w:t>
      </w:r>
      <w:r w:rsidR="007827CB">
        <w:rPr>
          <w:rFonts w:cs="Arial"/>
          <w:sz w:val="24"/>
          <w:szCs w:val="24"/>
        </w:rPr>
        <w:t xml:space="preserve"> </w:t>
      </w:r>
      <w:r w:rsidR="007827CB" w:rsidRPr="007827CB">
        <w:rPr>
          <w:rFonts w:cs="Arial"/>
          <w:sz w:val="24"/>
          <w:szCs w:val="24"/>
        </w:rPr>
        <w:t>Kiili, Marko Pennanen ja Juha Kulju.</w:t>
      </w:r>
      <w:r w:rsidR="007827CB">
        <w:rPr>
          <w:rFonts w:cs="Arial"/>
          <w:sz w:val="24"/>
          <w:szCs w:val="24"/>
        </w:rPr>
        <w:t xml:space="preserve"> </w:t>
      </w:r>
      <w:r w:rsidR="007827CB" w:rsidRPr="007827CB">
        <w:rPr>
          <w:rFonts w:cs="Arial"/>
          <w:sz w:val="24"/>
          <w:szCs w:val="24"/>
        </w:rPr>
        <w:t>Kaudelle 2017 valittiin Aki Jänkä.</w:t>
      </w:r>
    </w:p>
    <w:p w:rsidR="00BA1BC5" w:rsidRDefault="00BA1BC5" w:rsidP="00D1543A">
      <w:pPr>
        <w:pStyle w:val="Luettelokappale"/>
        <w:ind w:left="1304"/>
        <w:rPr>
          <w:color w:val="FF0000"/>
          <w:sz w:val="24"/>
          <w:szCs w:val="24"/>
        </w:rPr>
      </w:pPr>
      <w:r w:rsidRPr="00117543">
        <w:rPr>
          <w:color w:val="000000" w:themeColor="text1"/>
          <w:sz w:val="24"/>
          <w:szCs w:val="24"/>
        </w:rPr>
        <w:t xml:space="preserve"> </w:t>
      </w:r>
      <w:r w:rsidR="00117543" w:rsidRPr="00117543">
        <w:rPr>
          <w:color w:val="000000" w:themeColor="text1"/>
          <w:sz w:val="24"/>
          <w:szCs w:val="24"/>
        </w:rPr>
        <w:t>Nyrkkeilyliitto teki, osana kamppailulajien yhteistyötä, uudet kurinpitosäännöt.</w:t>
      </w:r>
      <w:r w:rsidRPr="00117543">
        <w:rPr>
          <w:color w:val="FF0000"/>
          <w:sz w:val="24"/>
          <w:szCs w:val="24"/>
        </w:rPr>
        <w:t xml:space="preserve"> </w:t>
      </w:r>
      <w:r w:rsidRPr="00117543">
        <w:rPr>
          <w:color w:val="000000" w:themeColor="text1"/>
          <w:sz w:val="24"/>
          <w:szCs w:val="24"/>
        </w:rPr>
        <w:t xml:space="preserve">Liitto aloitti </w:t>
      </w:r>
      <w:r w:rsidR="001009D8" w:rsidRPr="00117543">
        <w:rPr>
          <w:color w:val="000000" w:themeColor="text1"/>
          <w:sz w:val="24"/>
          <w:szCs w:val="24"/>
        </w:rPr>
        <w:t>sääntöuudistuksen</w:t>
      </w:r>
      <w:r w:rsidR="001009D8" w:rsidRPr="00117543">
        <w:rPr>
          <w:color w:val="FF0000"/>
          <w:sz w:val="24"/>
          <w:szCs w:val="24"/>
        </w:rPr>
        <w:t>.</w:t>
      </w:r>
    </w:p>
    <w:p w:rsidR="00117543" w:rsidRDefault="00117543" w:rsidP="00D1543A">
      <w:pPr>
        <w:pStyle w:val="Luettelokappale"/>
        <w:ind w:left="1304"/>
        <w:rPr>
          <w:color w:val="FF0000"/>
          <w:sz w:val="24"/>
          <w:szCs w:val="24"/>
        </w:rPr>
      </w:pPr>
    </w:p>
    <w:p w:rsidR="001009D8" w:rsidRPr="001009D8" w:rsidRDefault="001009D8" w:rsidP="00D1543A">
      <w:pPr>
        <w:pStyle w:val="Luettelokappale"/>
        <w:ind w:left="1304"/>
        <w:rPr>
          <w:color w:val="000000" w:themeColor="text1"/>
          <w:sz w:val="24"/>
          <w:szCs w:val="24"/>
        </w:rPr>
      </w:pPr>
      <w:r w:rsidRPr="001009D8">
        <w:rPr>
          <w:color w:val="000000" w:themeColor="text1"/>
          <w:sz w:val="24"/>
          <w:szCs w:val="24"/>
        </w:rPr>
        <w:t xml:space="preserve">Nyrkkeilyliiton toiminnanjohtaja toimi vuoden aikana </w:t>
      </w:r>
      <w:r w:rsidR="00F9439C">
        <w:rPr>
          <w:color w:val="000000" w:themeColor="text1"/>
          <w:sz w:val="24"/>
          <w:szCs w:val="24"/>
        </w:rPr>
        <w:t>Suomen Olympiakomitea</w:t>
      </w:r>
      <w:r w:rsidRPr="001009D8">
        <w:rPr>
          <w:color w:val="000000" w:themeColor="text1"/>
          <w:sz w:val="24"/>
          <w:szCs w:val="24"/>
        </w:rPr>
        <w:t xml:space="preserve"> ry:n hallituksen jäsenenä.</w:t>
      </w:r>
    </w:p>
    <w:p w:rsidR="009F0FED" w:rsidRDefault="009F0FED" w:rsidP="00D1543A">
      <w:pPr>
        <w:pStyle w:val="Luettelokappale"/>
        <w:ind w:left="1304"/>
        <w:rPr>
          <w:color w:val="FF0000"/>
          <w:sz w:val="24"/>
          <w:szCs w:val="24"/>
        </w:rPr>
      </w:pPr>
    </w:p>
    <w:p w:rsidR="001009D8" w:rsidRDefault="001009D8" w:rsidP="001009D8">
      <w:pPr>
        <w:pStyle w:val="Luettelokappale"/>
        <w:numPr>
          <w:ilvl w:val="1"/>
          <w:numId w:val="2"/>
        </w:numPr>
        <w:rPr>
          <w:color w:val="000000" w:themeColor="text1"/>
          <w:sz w:val="24"/>
          <w:szCs w:val="24"/>
        </w:rPr>
      </w:pPr>
      <w:r>
        <w:rPr>
          <w:color w:val="000000" w:themeColor="text1"/>
          <w:sz w:val="24"/>
          <w:szCs w:val="24"/>
        </w:rPr>
        <w:t>Seuratoiminta</w:t>
      </w:r>
    </w:p>
    <w:p w:rsidR="000D547B" w:rsidRDefault="000D547B" w:rsidP="000D547B">
      <w:pPr>
        <w:pStyle w:val="Luettelokappale"/>
        <w:ind w:left="1304"/>
        <w:rPr>
          <w:color w:val="000000" w:themeColor="text1"/>
          <w:sz w:val="24"/>
          <w:szCs w:val="24"/>
        </w:rPr>
      </w:pPr>
      <w:r>
        <w:rPr>
          <w:color w:val="000000" w:themeColor="text1"/>
          <w:sz w:val="24"/>
          <w:szCs w:val="24"/>
        </w:rPr>
        <w:t>Seuroille on järjestetty keskustelu- ja infotilaisuuksia mm. vuosikokousten ja kilpailujen yhteydessä. Puheenjohtajapäivät pidettiin 28.5.2016. Liitto ja sen kilpailuvaliokunta on suunnitellut ja koordinoinut liiton kilpailukalenteria. Suomessa järjestettiin yhteensä 46 nyrkkeilykilpailua vuoden 2016 aikana.</w:t>
      </w:r>
    </w:p>
    <w:p w:rsidR="000D547B" w:rsidRDefault="000D547B" w:rsidP="000D547B">
      <w:pPr>
        <w:pStyle w:val="Luettelokappale"/>
        <w:ind w:left="1304"/>
        <w:rPr>
          <w:color w:val="000000" w:themeColor="text1"/>
          <w:sz w:val="24"/>
          <w:szCs w:val="24"/>
        </w:rPr>
      </w:pPr>
    </w:p>
    <w:p w:rsidR="000D547B" w:rsidRPr="00C20073" w:rsidRDefault="000D547B" w:rsidP="000D547B">
      <w:pPr>
        <w:pStyle w:val="Luettelokappale"/>
        <w:ind w:left="1304"/>
        <w:rPr>
          <w:color w:val="000000" w:themeColor="text1"/>
          <w:sz w:val="24"/>
          <w:szCs w:val="24"/>
        </w:rPr>
      </w:pPr>
      <w:r w:rsidRPr="00C20073">
        <w:rPr>
          <w:color w:val="000000" w:themeColor="text1"/>
          <w:sz w:val="24"/>
          <w:szCs w:val="24"/>
        </w:rPr>
        <w:t>Kotimainen kilpailukalenteri 2016</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9.1 Salikilpailut, Lapin Lukko/Rovaniemen Reipa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16.1 Nääsnyrkkeilyt, Tampereen Voimailuseura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17.1 Ruskiksen Skabat, VN / STB / HTN</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22.-24.1 Miesten ja naisten TUL-turnaus, Tampereen Työväen Nyrkkeilijät</w:t>
      </w:r>
    </w:p>
    <w:p w:rsidR="000D547B" w:rsidRDefault="000D547B" w:rsidP="000D547B">
      <w:pPr>
        <w:pStyle w:val="Luettelokappale"/>
        <w:ind w:left="1304"/>
        <w:rPr>
          <w:color w:val="000000" w:themeColor="text1"/>
          <w:sz w:val="24"/>
          <w:szCs w:val="24"/>
        </w:rPr>
      </w:pPr>
      <w:r w:rsidRPr="00C52225">
        <w:rPr>
          <w:color w:val="000000" w:themeColor="text1"/>
          <w:sz w:val="24"/>
          <w:szCs w:val="24"/>
        </w:rPr>
        <w:t xml:space="preserve">30.1 Salikilpailut, Boxing Club Kuopio </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6.-7.2 Junioreiden TUL turnaus, Turun Jyry</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13.2 Nääsnyrkkeilyt, Tampereen Voimailuseura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19.-21.2 Miesten ja naisten SM-kilpailut, Kuortaneen Kunto</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27.2 Kansalliset kilpailut, Raahen Nyrkkeilijät</w:t>
      </w:r>
    </w:p>
    <w:p w:rsidR="000D547B" w:rsidRDefault="000D547B" w:rsidP="000D547B">
      <w:pPr>
        <w:pStyle w:val="Luettelokappale"/>
        <w:ind w:left="1304"/>
        <w:rPr>
          <w:color w:val="000000" w:themeColor="text1"/>
          <w:sz w:val="24"/>
          <w:szCs w:val="24"/>
        </w:rPr>
      </w:pPr>
      <w:r w:rsidRPr="00C52225">
        <w:rPr>
          <w:color w:val="000000" w:themeColor="text1"/>
          <w:sz w:val="24"/>
          <w:szCs w:val="24"/>
        </w:rPr>
        <w:t>28.2 Ruskiksen Skabat, VN / STB / HTN</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5.3 Topi Rytkösen kisat, Mikkelin Nyrkkeilijät</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11.-13.3 GeeBee turnaus, GeeBee Tuki</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19.3 Nääsnyrkkeilyt, Tampereen Voimailuseura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19.3 Boxing Night Kajanus, Kajaanin Kuohu</w:t>
      </w:r>
    </w:p>
    <w:p w:rsidR="000D547B" w:rsidRDefault="000D547B" w:rsidP="000D547B">
      <w:pPr>
        <w:pStyle w:val="Luettelokappale"/>
        <w:ind w:left="1304"/>
        <w:rPr>
          <w:color w:val="000000" w:themeColor="text1"/>
          <w:sz w:val="24"/>
          <w:szCs w:val="24"/>
        </w:rPr>
      </w:pPr>
      <w:r w:rsidRPr="00C52225">
        <w:rPr>
          <w:color w:val="000000" w:themeColor="text1"/>
          <w:sz w:val="24"/>
          <w:szCs w:val="24"/>
        </w:rPr>
        <w:t>20.3 Ruskiksen Skabat, Viipurin Nyrkkeilijät</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2.4 Salikilpailut, Kemin Into</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 xml:space="preserve">9.-10.4 Pyynikkiturnaus, Tampereen Nyrkkeilijät </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16.-17.4 Nuorisonyrkkeilypäivät, Tampereen Voimailuseura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23.4 Salikilpailut, Lapin Lukko/Rovaniemen Reipas</w:t>
      </w:r>
    </w:p>
    <w:p w:rsidR="000D547B" w:rsidRDefault="000D547B" w:rsidP="000D547B">
      <w:pPr>
        <w:pStyle w:val="Luettelokappale"/>
        <w:ind w:left="1304"/>
        <w:rPr>
          <w:color w:val="000000" w:themeColor="text1"/>
          <w:sz w:val="24"/>
          <w:szCs w:val="24"/>
        </w:rPr>
      </w:pPr>
      <w:r w:rsidRPr="00C52225">
        <w:rPr>
          <w:color w:val="000000" w:themeColor="text1"/>
          <w:sz w:val="24"/>
          <w:szCs w:val="24"/>
        </w:rPr>
        <w:t>24.4 Ruskiksen Skabat, VN / STB / HTN</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7.5 BoxingCompanyn salikilpailut, Borgå Boxing</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7.5 Taimen turnaus, Inhan Taimi</w:t>
      </w:r>
    </w:p>
    <w:p w:rsidR="000D547B" w:rsidRDefault="000D547B" w:rsidP="000D547B">
      <w:pPr>
        <w:pStyle w:val="Luettelokappale"/>
        <w:ind w:left="1304"/>
        <w:rPr>
          <w:color w:val="000000" w:themeColor="text1"/>
          <w:sz w:val="24"/>
          <w:szCs w:val="24"/>
        </w:rPr>
      </w:pPr>
      <w:r w:rsidRPr="00C52225">
        <w:rPr>
          <w:color w:val="000000" w:themeColor="text1"/>
          <w:sz w:val="24"/>
          <w:szCs w:val="24"/>
        </w:rPr>
        <w:t>14.-15.5 Pirkka-turnaus, Tampereen Voimailuseura</w:t>
      </w:r>
    </w:p>
    <w:p w:rsidR="000D547B" w:rsidRPr="00C52225" w:rsidRDefault="000D547B" w:rsidP="000D547B">
      <w:pPr>
        <w:pStyle w:val="Luettelokappale"/>
        <w:ind w:left="1304"/>
        <w:rPr>
          <w:color w:val="000000" w:themeColor="text1"/>
          <w:sz w:val="24"/>
          <w:szCs w:val="24"/>
        </w:rPr>
      </w:pPr>
    </w:p>
    <w:p w:rsidR="000D547B" w:rsidRDefault="000D547B" w:rsidP="000D547B">
      <w:pPr>
        <w:pStyle w:val="Luettelokappale"/>
        <w:ind w:left="1304"/>
        <w:rPr>
          <w:color w:val="000000" w:themeColor="text1"/>
          <w:sz w:val="24"/>
          <w:szCs w:val="24"/>
        </w:rPr>
      </w:pPr>
      <w:r w:rsidRPr="00C52225">
        <w:rPr>
          <w:color w:val="000000" w:themeColor="text1"/>
          <w:sz w:val="24"/>
          <w:szCs w:val="24"/>
        </w:rPr>
        <w:t>24.7 Kamppailuareena, Kajaanin Kuohu</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27.8 Salikilpailut, Boxing Club Kuopio</w:t>
      </w:r>
    </w:p>
    <w:p w:rsidR="000D547B" w:rsidRDefault="000D547B" w:rsidP="000D547B">
      <w:pPr>
        <w:pStyle w:val="Luettelokappale"/>
        <w:ind w:left="1304"/>
        <w:rPr>
          <w:color w:val="000000" w:themeColor="text1"/>
          <w:sz w:val="24"/>
          <w:szCs w:val="24"/>
        </w:rPr>
      </w:pPr>
      <w:r w:rsidRPr="00C52225">
        <w:rPr>
          <w:color w:val="000000" w:themeColor="text1"/>
          <w:sz w:val="24"/>
          <w:szCs w:val="24"/>
        </w:rPr>
        <w:t>27.8 Kutsukilpailut, Kauhajoen Kamppailu-Urheilijat</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3.9 Kutsukilpailut, Juuan Urheiljat</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4.9 Ruskiksen Skabat, Viipurin Nyrkkeilijät</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9.-11.9 Ruskaturnaus, Lapin Lukko/Rovaniemen Reipas</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17.-18.9 Kajaaniturnaus, Kajaanin Kuohu</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23.9 KV. Kilpailut M-N, Porin NMKY</w:t>
      </w:r>
    </w:p>
    <w:p w:rsidR="000D547B" w:rsidRDefault="000D547B" w:rsidP="000D547B">
      <w:pPr>
        <w:pStyle w:val="Luettelokappale"/>
        <w:ind w:left="1304"/>
        <w:rPr>
          <w:color w:val="000000" w:themeColor="text1"/>
          <w:sz w:val="24"/>
          <w:szCs w:val="24"/>
        </w:rPr>
      </w:pPr>
      <w:r w:rsidRPr="00C52225">
        <w:rPr>
          <w:color w:val="000000" w:themeColor="text1"/>
          <w:sz w:val="24"/>
          <w:szCs w:val="24"/>
        </w:rPr>
        <w:t>24.-25.9 Kultahansikas-turnaus, Tampereen Voimailuseura</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1.10 20-vuotis juhlakilpailut, Nokia Boxing Club</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1.10 Kansalliset kilpailut, Ykspihlajan Reima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2.10 Ruskiksen Skabat, Viipurin Nyrkkeilijät</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15.10 Kansalliset kilpailut, Forssan Nyrkkeilijät</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20.-23.10 Tammer Turnaus, Tampereen Voimailuseura</w:t>
      </w:r>
    </w:p>
    <w:p w:rsidR="000D547B" w:rsidRDefault="000D547B" w:rsidP="000D547B">
      <w:pPr>
        <w:pStyle w:val="Luettelokappale"/>
        <w:ind w:left="1304"/>
        <w:rPr>
          <w:color w:val="000000" w:themeColor="text1"/>
          <w:sz w:val="24"/>
          <w:szCs w:val="24"/>
        </w:rPr>
      </w:pPr>
      <w:r w:rsidRPr="00C52225">
        <w:rPr>
          <w:color w:val="000000" w:themeColor="text1"/>
          <w:sz w:val="24"/>
          <w:szCs w:val="24"/>
        </w:rPr>
        <w:t>29.10-30.10 A-ja B-junioreiden SM-kilpailut, Mikkelin Nyrkkeilijät</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6.11 Ruskiksen Skabat, Viipurin Nyrkkeilijät</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12.11 100-vuotis juhlakilpailut, Hämeenlinnan Kisa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19.11 Nääsnyrkkeilyt, Tampereen Voimailuseura</w:t>
      </w:r>
    </w:p>
    <w:p w:rsidR="000D547B" w:rsidRDefault="000D547B" w:rsidP="000D547B">
      <w:pPr>
        <w:pStyle w:val="Luettelokappale"/>
        <w:ind w:left="1304"/>
        <w:rPr>
          <w:color w:val="000000" w:themeColor="text1"/>
          <w:sz w:val="24"/>
          <w:szCs w:val="24"/>
        </w:rPr>
      </w:pPr>
      <w:r w:rsidRPr="00C52225">
        <w:rPr>
          <w:color w:val="000000" w:themeColor="text1"/>
          <w:sz w:val="24"/>
          <w:szCs w:val="24"/>
        </w:rPr>
        <w:t>26.11 Jomi Limmosen muistokilpailut, Helsingin Tarmo</w:t>
      </w:r>
    </w:p>
    <w:p w:rsidR="000D547B" w:rsidRPr="00C52225" w:rsidRDefault="000D547B" w:rsidP="000D547B">
      <w:pPr>
        <w:pStyle w:val="Luettelokappale"/>
        <w:ind w:left="1304"/>
        <w:rPr>
          <w:color w:val="000000" w:themeColor="text1"/>
          <w:sz w:val="24"/>
          <w:szCs w:val="24"/>
        </w:rPr>
      </w:pP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3.12 Hopeahanskaturnaus, Someron Voima</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3.12 Salikilpailut, Oulun Tarmo</w:t>
      </w:r>
    </w:p>
    <w:p w:rsidR="000D547B" w:rsidRPr="00C52225" w:rsidRDefault="000D547B" w:rsidP="000D547B">
      <w:pPr>
        <w:pStyle w:val="Luettelokappale"/>
        <w:ind w:left="1304"/>
        <w:rPr>
          <w:color w:val="000000" w:themeColor="text1"/>
          <w:sz w:val="24"/>
          <w:szCs w:val="24"/>
        </w:rPr>
      </w:pPr>
      <w:r w:rsidRPr="00C52225">
        <w:rPr>
          <w:color w:val="000000" w:themeColor="text1"/>
          <w:sz w:val="24"/>
          <w:szCs w:val="24"/>
        </w:rPr>
        <w:t>10.12 Nääsnyrkkeilyt, Tampereen Voimailuseura</w:t>
      </w:r>
    </w:p>
    <w:p w:rsidR="000D547B" w:rsidRDefault="000D547B" w:rsidP="000D547B">
      <w:pPr>
        <w:pStyle w:val="Luettelokappale"/>
        <w:ind w:left="1304"/>
        <w:rPr>
          <w:color w:val="000000" w:themeColor="text1"/>
          <w:sz w:val="24"/>
          <w:szCs w:val="24"/>
        </w:rPr>
      </w:pPr>
      <w:r w:rsidRPr="00C52225">
        <w:rPr>
          <w:color w:val="000000" w:themeColor="text1"/>
          <w:sz w:val="24"/>
          <w:szCs w:val="24"/>
        </w:rPr>
        <w:t>11.12 Ruskiksen Skabat, Viipurin Nyrkkeilijät</w:t>
      </w:r>
    </w:p>
    <w:p w:rsidR="001009D8" w:rsidRDefault="001009D8" w:rsidP="001009D8">
      <w:pPr>
        <w:pStyle w:val="Luettelokappale"/>
        <w:ind w:left="1304"/>
        <w:rPr>
          <w:color w:val="000000" w:themeColor="text1"/>
          <w:sz w:val="24"/>
          <w:szCs w:val="24"/>
        </w:rPr>
      </w:pPr>
    </w:p>
    <w:p w:rsidR="00ED2B8C" w:rsidRDefault="00ED2B8C" w:rsidP="00ED2B8C">
      <w:pPr>
        <w:pStyle w:val="Luettelokappale"/>
        <w:numPr>
          <w:ilvl w:val="1"/>
          <w:numId w:val="2"/>
        </w:numPr>
        <w:rPr>
          <w:color w:val="000000" w:themeColor="text1"/>
          <w:sz w:val="24"/>
          <w:szCs w:val="24"/>
        </w:rPr>
      </w:pPr>
      <w:r>
        <w:rPr>
          <w:color w:val="000000" w:themeColor="text1"/>
          <w:sz w:val="24"/>
          <w:szCs w:val="24"/>
        </w:rPr>
        <w:t>Kansainvälinen toiminta</w:t>
      </w:r>
    </w:p>
    <w:p w:rsidR="00ED2B8C" w:rsidRDefault="00260406" w:rsidP="00ED2B8C">
      <w:pPr>
        <w:pStyle w:val="Luettelokappale"/>
        <w:ind w:left="1304"/>
        <w:rPr>
          <w:color w:val="FF0000"/>
          <w:sz w:val="24"/>
          <w:szCs w:val="24"/>
        </w:rPr>
      </w:pPr>
      <w:r>
        <w:rPr>
          <w:color w:val="000000" w:themeColor="text1"/>
          <w:sz w:val="24"/>
          <w:szCs w:val="24"/>
        </w:rPr>
        <w:t>Nyrkkeilyliitto on ollut aktiivinen yhteydenpidossaan sekä AIBA:n että Euroopan maanosa liittoa EUBC:tä kohtaan. AIBA järjesti toimintavuoden aikana kaksi ylimääräistä kongressia.</w:t>
      </w:r>
      <w:r w:rsidR="002A362F">
        <w:rPr>
          <w:color w:val="000000" w:themeColor="text1"/>
          <w:sz w:val="24"/>
          <w:szCs w:val="24"/>
        </w:rPr>
        <w:t xml:space="preserve"> </w:t>
      </w:r>
      <w:r w:rsidR="002A362F" w:rsidRPr="00D56750">
        <w:rPr>
          <w:color w:val="000000" w:themeColor="text1"/>
          <w:sz w:val="24"/>
          <w:szCs w:val="24"/>
        </w:rPr>
        <w:t xml:space="preserve">Suomen Nyrkkeilyliiton varapuheenjohtaja Anna Laukkanen on AIBA:n </w:t>
      </w:r>
      <w:r w:rsidR="00D56750" w:rsidRPr="00D56750">
        <w:rPr>
          <w:color w:val="000000" w:themeColor="text1"/>
          <w:sz w:val="24"/>
          <w:szCs w:val="24"/>
        </w:rPr>
        <w:t xml:space="preserve">ja EUBC:n </w:t>
      </w:r>
      <w:r w:rsidR="002A362F" w:rsidRPr="00D56750">
        <w:rPr>
          <w:color w:val="000000" w:themeColor="text1"/>
          <w:sz w:val="24"/>
          <w:szCs w:val="24"/>
        </w:rPr>
        <w:t>naiskommission jäsen ja varapuhe</w:t>
      </w:r>
      <w:r w:rsidR="00D56750" w:rsidRPr="00D56750">
        <w:rPr>
          <w:color w:val="000000" w:themeColor="text1"/>
          <w:sz w:val="24"/>
          <w:szCs w:val="24"/>
        </w:rPr>
        <w:t>enjohtaja Henrik Tavio EUBC:n tuomari</w:t>
      </w:r>
      <w:r w:rsidR="002A362F" w:rsidRPr="00D56750">
        <w:rPr>
          <w:color w:val="000000" w:themeColor="text1"/>
          <w:sz w:val="24"/>
          <w:szCs w:val="24"/>
        </w:rPr>
        <w:t>kommission jäsen.</w:t>
      </w:r>
    </w:p>
    <w:p w:rsidR="002A362F" w:rsidRDefault="002A362F" w:rsidP="00ED2B8C">
      <w:pPr>
        <w:pStyle w:val="Luettelokappale"/>
        <w:ind w:left="1304"/>
        <w:rPr>
          <w:color w:val="FF0000"/>
          <w:sz w:val="24"/>
          <w:szCs w:val="24"/>
        </w:rPr>
      </w:pPr>
    </w:p>
    <w:p w:rsidR="002A362F" w:rsidRPr="00135BD9" w:rsidRDefault="002A362F" w:rsidP="002A362F">
      <w:pPr>
        <w:pStyle w:val="Luettelokappale"/>
        <w:ind w:left="1304"/>
        <w:rPr>
          <w:color w:val="000000" w:themeColor="text1"/>
          <w:sz w:val="24"/>
          <w:szCs w:val="24"/>
        </w:rPr>
      </w:pPr>
      <w:r w:rsidRPr="00135BD9">
        <w:rPr>
          <w:color w:val="000000" w:themeColor="text1"/>
          <w:sz w:val="24"/>
          <w:szCs w:val="24"/>
        </w:rPr>
        <w:t>Pohjoismainen yhteistyö Norjan ja Ruotsin nyrkkeilyliittojen kanssa on ollut aktiivinen. Toiminnanjohtaja osallistui Oslossa pidettyyn toiminnanjohtajien kokoukseen 6-7.9.2016 jossa verrattiin liittojen valmennusta, johtamista ja hallintoa ja keskusteltiin komissioiden työstä.</w:t>
      </w:r>
    </w:p>
    <w:p w:rsidR="002A362F" w:rsidRDefault="002A362F" w:rsidP="002A362F">
      <w:pPr>
        <w:pStyle w:val="Luettelokappale"/>
        <w:ind w:left="1304"/>
        <w:rPr>
          <w:color w:val="FF0000"/>
          <w:sz w:val="24"/>
          <w:szCs w:val="24"/>
        </w:rPr>
      </w:pPr>
    </w:p>
    <w:p w:rsidR="000539CC" w:rsidRDefault="000539CC" w:rsidP="002A362F">
      <w:pPr>
        <w:pStyle w:val="Luettelokappale"/>
        <w:ind w:left="1304"/>
        <w:rPr>
          <w:color w:val="FF0000"/>
          <w:sz w:val="24"/>
          <w:szCs w:val="24"/>
        </w:rPr>
      </w:pPr>
    </w:p>
    <w:p w:rsidR="002A362F" w:rsidRPr="00324BDE" w:rsidRDefault="00D56750" w:rsidP="002A362F">
      <w:pPr>
        <w:pStyle w:val="Luettelokappale"/>
        <w:numPr>
          <w:ilvl w:val="1"/>
          <w:numId w:val="2"/>
        </w:numPr>
        <w:rPr>
          <w:color w:val="000000" w:themeColor="text1"/>
          <w:sz w:val="24"/>
          <w:szCs w:val="24"/>
        </w:rPr>
      </w:pPr>
      <w:r w:rsidRPr="00324BDE">
        <w:rPr>
          <w:color w:val="000000" w:themeColor="text1"/>
          <w:sz w:val="24"/>
          <w:szCs w:val="24"/>
        </w:rPr>
        <w:t>Tuomaritoiminta</w:t>
      </w:r>
    </w:p>
    <w:p w:rsidR="00D00437" w:rsidRPr="00324BDE" w:rsidRDefault="00D00437" w:rsidP="00D00437">
      <w:pPr>
        <w:ind w:left="1304"/>
        <w:rPr>
          <w:sz w:val="24"/>
          <w:szCs w:val="24"/>
        </w:rPr>
      </w:pPr>
      <w:r w:rsidRPr="00324BDE">
        <w:rPr>
          <w:sz w:val="24"/>
          <w:szCs w:val="24"/>
        </w:rPr>
        <w:t xml:space="preserve">Liiton tuomarivaliokunta on valvonut kansallisen kilpailutoiminnan tuomaritoimintaa. Tuomarivaliokunta on toimeksiantonsa mukaisesti nimennyt ylituomarit kansallisiin arvokilpailuihin sekä kehä- ja arvostelutuomarit Suomen mestaruuskilpailuihin ennalta määrättyjen kriteerien mukaisesti. Maaottelujen ja kansainvälisten </w:t>
      </w:r>
      <w:r w:rsidRPr="00324BDE">
        <w:rPr>
          <w:sz w:val="24"/>
          <w:szCs w:val="24"/>
        </w:rPr>
        <w:lastRenderedPageBreak/>
        <w:t xml:space="preserve">kilpailujen tuomarit on nimetty yhteistyössä Valmennusyksikön kanssa. Tuomarien koulutusta on järjestetty useiden kilpailujen yhteydessä ja elokuussa pidettyyn </w:t>
      </w:r>
      <w:r w:rsidR="00C14E32">
        <w:rPr>
          <w:sz w:val="24"/>
          <w:szCs w:val="24"/>
        </w:rPr>
        <w:t>Tuomariseminaariin osallistui 28</w:t>
      </w:r>
      <w:r w:rsidRPr="00324BDE">
        <w:rPr>
          <w:sz w:val="24"/>
          <w:szCs w:val="24"/>
        </w:rPr>
        <w:t xml:space="preserve"> tuomaria. Tuomarivaliokunta on myös tiedottanut aktiivisesti seuroja kansainvälisen nyrkkeilyliitto AIBA:n sääntömuutoksista.</w:t>
      </w:r>
    </w:p>
    <w:p w:rsidR="00D56750" w:rsidRDefault="00D56750" w:rsidP="00D56750">
      <w:pPr>
        <w:pStyle w:val="Luettelokappale"/>
        <w:ind w:left="1304"/>
        <w:rPr>
          <w:color w:val="000000" w:themeColor="text1"/>
          <w:sz w:val="24"/>
          <w:szCs w:val="24"/>
        </w:rPr>
      </w:pPr>
    </w:p>
    <w:p w:rsidR="000B29AD" w:rsidRDefault="000B29AD" w:rsidP="000B29AD">
      <w:pPr>
        <w:pStyle w:val="Luettelokappale"/>
        <w:numPr>
          <w:ilvl w:val="1"/>
          <w:numId w:val="2"/>
        </w:numPr>
        <w:rPr>
          <w:color w:val="000000" w:themeColor="text1"/>
          <w:sz w:val="24"/>
          <w:szCs w:val="24"/>
        </w:rPr>
      </w:pPr>
      <w:r>
        <w:rPr>
          <w:color w:val="000000" w:themeColor="text1"/>
          <w:sz w:val="24"/>
          <w:szCs w:val="24"/>
        </w:rPr>
        <w:t>Viestintä- ja tiedotustoiminta</w:t>
      </w:r>
    </w:p>
    <w:p w:rsidR="000B29AD" w:rsidRDefault="000B29AD" w:rsidP="000B29AD">
      <w:pPr>
        <w:ind w:left="1304"/>
        <w:rPr>
          <w:color w:val="000000" w:themeColor="text1"/>
          <w:sz w:val="24"/>
          <w:szCs w:val="24"/>
        </w:rPr>
      </w:pPr>
      <w:r>
        <w:rPr>
          <w:color w:val="000000" w:themeColor="text1"/>
          <w:sz w:val="24"/>
          <w:szCs w:val="24"/>
        </w:rPr>
        <w:t>Liiton tiedotustoiminta on ollut aktiivista ja toiminta-alueita tukevaa.</w:t>
      </w:r>
      <w:r w:rsidR="00A9727B">
        <w:rPr>
          <w:color w:val="000000" w:themeColor="text1"/>
          <w:sz w:val="24"/>
          <w:szCs w:val="24"/>
        </w:rPr>
        <w:t xml:space="preserve"> </w:t>
      </w:r>
      <w:r>
        <w:rPr>
          <w:color w:val="000000" w:themeColor="text1"/>
          <w:sz w:val="24"/>
          <w:szCs w:val="24"/>
        </w:rPr>
        <w:t>Pääsääntöiset viestintäkanavat ovat olleet liiton nettisivut, seuratiedotteet sähköpostiin, liiton Facebook- ja Twitter-tilit.</w:t>
      </w:r>
    </w:p>
    <w:p w:rsidR="000B29AD" w:rsidRDefault="000B29AD" w:rsidP="000B29AD">
      <w:pPr>
        <w:ind w:left="1304"/>
        <w:rPr>
          <w:color w:val="000000" w:themeColor="text1"/>
          <w:sz w:val="24"/>
          <w:szCs w:val="24"/>
        </w:rPr>
      </w:pPr>
      <w:r>
        <w:rPr>
          <w:color w:val="000000" w:themeColor="text1"/>
          <w:sz w:val="24"/>
          <w:szCs w:val="24"/>
        </w:rPr>
        <w:t>Liitto on aktiivisesti tiedottanut liittojohtoisesta kansainvälisestä kilpailutoiminnasta omissa viestintäkanavissaan sekä mediatiedottein.</w:t>
      </w:r>
    </w:p>
    <w:p w:rsidR="000B29AD" w:rsidRDefault="000B29AD" w:rsidP="000B29AD">
      <w:pPr>
        <w:ind w:left="1304"/>
        <w:rPr>
          <w:color w:val="000000" w:themeColor="text1"/>
          <w:sz w:val="24"/>
          <w:szCs w:val="24"/>
        </w:rPr>
      </w:pPr>
      <w:r>
        <w:rPr>
          <w:color w:val="000000" w:themeColor="text1"/>
          <w:sz w:val="24"/>
          <w:szCs w:val="24"/>
        </w:rPr>
        <w:t xml:space="preserve">Seuroille on välitetty kutsut seuratason kansallisiin ja kansainvälisiin kilpailuihin. Seuroille on myös markkinoitu liiton omat, kamppailulajien yhteistyössä toteuttavien koulutusten sekä sidosryhmien järjestämiä koulutuksia sekä sähköpostilla </w:t>
      </w:r>
      <w:r w:rsidR="00FF58B8">
        <w:rPr>
          <w:color w:val="000000" w:themeColor="text1"/>
          <w:sz w:val="24"/>
          <w:szCs w:val="24"/>
        </w:rPr>
        <w:t>että omissa viestintäkanavissa.</w:t>
      </w:r>
    </w:p>
    <w:p w:rsidR="00FF58B8" w:rsidRDefault="00FF58B8" w:rsidP="000B29AD">
      <w:pPr>
        <w:ind w:left="1304"/>
        <w:rPr>
          <w:color w:val="000000" w:themeColor="text1"/>
          <w:sz w:val="24"/>
          <w:szCs w:val="24"/>
        </w:rPr>
      </w:pPr>
      <w:r>
        <w:rPr>
          <w:color w:val="000000" w:themeColor="text1"/>
          <w:sz w:val="24"/>
          <w:szCs w:val="24"/>
        </w:rPr>
        <w:t>Liiton toimisto suunnitteli nyrkkeilykalenterin ja vastasi levityksestä seuroihin.</w:t>
      </w:r>
    </w:p>
    <w:p w:rsidR="008012DB" w:rsidRDefault="008012DB" w:rsidP="000B29AD">
      <w:pPr>
        <w:ind w:left="1304"/>
        <w:rPr>
          <w:color w:val="000000" w:themeColor="text1"/>
          <w:sz w:val="24"/>
          <w:szCs w:val="24"/>
        </w:rPr>
      </w:pPr>
    </w:p>
    <w:p w:rsidR="008012DB" w:rsidRDefault="008012DB" w:rsidP="000B29AD">
      <w:pPr>
        <w:ind w:left="1304"/>
        <w:rPr>
          <w:color w:val="000000" w:themeColor="text1"/>
          <w:sz w:val="24"/>
          <w:szCs w:val="24"/>
        </w:rPr>
      </w:pPr>
      <w:r>
        <w:rPr>
          <w:color w:val="000000" w:themeColor="text1"/>
          <w:sz w:val="24"/>
          <w:szCs w:val="24"/>
        </w:rPr>
        <w:t>Liittojohtokunta 2016</w:t>
      </w:r>
    </w:p>
    <w:p w:rsidR="008012DB" w:rsidRDefault="00753652" w:rsidP="000B29AD">
      <w:pPr>
        <w:ind w:left="1304"/>
        <w:rPr>
          <w:color w:val="000000" w:themeColor="text1"/>
          <w:sz w:val="24"/>
          <w:szCs w:val="24"/>
        </w:rPr>
      </w:pPr>
      <w:r>
        <w:rPr>
          <w:color w:val="000000" w:themeColor="text1"/>
          <w:sz w:val="24"/>
          <w:szCs w:val="24"/>
        </w:rPr>
        <w:t xml:space="preserve">Liittojohtokunta kokoontui kertomusvuoden aikana kaikkiaan </w:t>
      </w:r>
      <w:r w:rsidR="001D4222">
        <w:rPr>
          <w:color w:val="000000" w:themeColor="text1"/>
          <w:sz w:val="24"/>
          <w:szCs w:val="24"/>
        </w:rPr>
        <w:t>8 (kahdeksan) kertaa.</w:t>
      </w:r>
    </w:p>
    <w:p w:rsidR="001D4222" w:rsidRDefault="001D4222" w:rsidP="000B29AD">
      <w:pPr>
        <w:ind w:left="1304"/>
        <w:rPr>
          <w:color w:val="000000" w:themeColor="text1"/>
          <w:sz w:val="24"/>
          <w:szCs w:val="24"/>
        </w:rPr>
      </w:pPr>
      <w:r>
        <w:rPr>
          <w:color w:val="000000" w:themeColor="text1"/>
          <w:sz w:val="24"/>
          <w:szCs w:val="24"/>
        </w:rPr>
        <w:t>Johtokunnan kokoonpano</w:t>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ind w:left="7776" w:hanging="7776"/>
        <w:jc w:val="both"/>
        <w:rPr>
          <w:sz w:val="24"/>
          <w:szCs w:val="24"/>
        </w:rPr>
      </w:pPr>
      <w:r>
        <w:tab/>
      </w:r>
      <w:r w:rsidRPr="00D605FD">
        <w:rPr>
          <w:sz w:val="24"/>
          <w:szCs w:val="24"/>
        </w:rPr>
        <w:t>Tomi Korpinen</w:t>
      </w:r>
      <w:r w:rsidRPr="00D605FD">
        <w:rPr>
          <w:sz w:val="24"/>
          <w:szCs w:val="24"/>
        </w:rPr>
        <w:tab/>
        <w:t>puheenjohtaja</w:t>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Heikki Kotilainen</w:t>
      </w:r>
      <w:r w:rsidRPr="00D605FD">
        <w:rPr>
          <w:sz w:val="24"/>
          <w:szCs w:val="24"/>
        </w:rPr>
        <w:tab/>
        <w:t>varapuheenjohtaja</w:t>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Henrik Tavio</w:t>
      </w:r>
      <w:r w:rsidRPr="00D605FD">
        <w:rPr>
          <w:sz w:val="24"/>
          <w:szCs w:val="24"/>
        </w:rPr>
        <w:tab/>
      </w:r>
      <w:r w:rsidRPr="00D605FD">
        <w:rPr>
          <w:sz w:val="24"/>
          <w:szCs w:val="24"/>
        </w:rPr>
        <w:tab/>
        <w:t>varapuheenjohtaja</w:t>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Jouni Nurminen</w:t>
      </w:r>
      <w:r w:rsidRPr="00D605FD">
        <w:rPr>
          <w:sz w:val="24"/>
          <w:szCs w:val="24"/>
        </w:rPr>
        <w:tab/>
        <w:t xml:space="preserve"> </w:t>
      </w:r>
      <w:r w:rsidRPr="00D605FD">
        <w:rPr>
          <w:sz w:val="24"/>
          <w:szCs w:val="24"/>
        </w:rPr>
        <w:tab/>
      </w:r>
      <w:r w:rsidRPr="00D605FD">
        <w:rPr>
          <w:sz w:val="24"/>
          <w:szCs w:val="24"/>
        </w:rPr>
        <w:tab/>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Antero Kekkonen</w:t>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Paavo Arhinmäki</w:t>
      </w:r>
      <w:r w:rsidRPr="00D605FD">
        <w:rPr>
          <w:sz w:val="24"/>
          <w:szCs w:val="24"/>
        </w:rPr>
        <w:tab/>
      </w:r>
      <w:r w:rsidRPr="00D605FD">
        <w:rPr>
          <w:sz w:val="24"/>
          <w:szCs w:val="24"/>
        </w:rPr>
        <w:tab/>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Anna Laukkanen</w:t>
      </w:r>
      <w:r w:rsidRPr="00D605FD">
        <w:rPr>
          <w:sz w:val="24"/>
          <w:szCs w:val="24"/>
        </w:rPr>
        <w:tab/>
      </w:r>
      <w:r w:rsidRPr="00D605FD">
        <w:rPr>
          <w:sz w:val="24"/>
          <w:szCs w:val="24"/>
        </w:rPr>
        <w:tab/>
      </w:r>
      <w:r w:rsidRPr="00D605FD">
        <w:rPr>
          <w:sz w:val="24"/>
          <w:szCs w:val="24"/>
        </w:rPr>
        <w:tab/>
      </w:r>
      <w:r w:rsidRPr="00D605FD">
        <w:rPr>
          <w:sz w:val="24"/>
          <w:szCs w:val="24"/>
        </w:rPr>
        <w:tab/>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Markku Kiili</w:t>
      </w:r>
      <w:r w:rsidRPr="00D605FD">
        <w:rPr>
          <w:sz w:val="24"/>
          <w:szCs w:val="24"/>
        </w:rPr>
        <w:tab/>
      </w:r>
      <w:r w:rsidRPr="00D605FD">
        <w:rPr>
          <w:sz w:val="24"/>
          <w:szCs w:val="24"/>
        </w:rPr>
        <w:tab/>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Kyösti Lakso</w:t>
      </w:r>
      <w:r w:rsidRPr="00D605FD">
        <w:rPr>
          <w:sz w:val="24"/>
          <w:szCs w:val="24"/>
        </w:rPr>
        <w:tab/>
      </w:r>
      <w:r w:rsidRPr="00D605FD">
        <w:rPr>
          <w:sz w:val="24"/>
          <w:szCs w:val="24"/>
        </w:rPr>
        <w:tab/>
      </w:r>
      <w:r w:rsidRPr="00D605FD">
        <w:rPr>
          <w:sz w:val="24"/>
          <w:szCs w:val="24"/>
        </w:rPr>
        <w:tab/>
      </w:r>
      <w:r w:rsidRPr="00D605FD">
        <w:rPr>
          <w:sz w:val="24"/>
          <w:szCs w:val="24"/>
        </w:rPr>
        <w:tab/>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Tobias Karlsson</w:t>
      </w:r>
      <w:r w:rsidRPr="00D605FD">
        <w:rPr>
          <w:sz w:val="24"/>
          <w:szCs w:val="24"/>
        </w:rPr>
        <w:tab/>
        <w:t>toiminnanjohtaja</w:t>
      </w:r>
      <w:r w:rsidRPr="00D605FD">
        <w:rPr>
          <w:sz w:val="24"/>
          <w:szCs w:val="24"/>
        </w:rPr>
        <w:tab/>
      </w:r>
      <w:r w:rsidRPr="00D605FD">
        <w:rPr>
          <w:sz w:val="24"/>
          <w:szCs w:val="24"/>
        </w:rPr>
        <w:tab/>
      </w:r>
      <w:r w:rsidRPr="00D605FD">
        <w:rPr>
          <w:sz w:val="24"/>
          <w:szCs w:val="24"/>
        </w:rPr>
        <w:tab/>
      </w:r>
    </w:p>
    <w:p w:rsidR="001D4222" w:rsidRPr="00D605FD" w:rsidRDefault="001D4222" w:rsidP="001D4222">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Jarkko Pitkänen</w:t>
      </w:r>
      <w:r w:rsidRPr="00D605FD">
        <w:rPr>
          <w:sz w:val="24"/>
          <w:szCs w:val="24"/>
        </w:rPr>
        <w:tab/>
        <w:t>päävalmentaja</w:t>
      </w:r>
    </w:p>
    <w:p w:rsidR="004D229A" w:rsidRPr="00D605FD" w:rsidRDefault="001D4222"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r>
    </w:p>
    <w:p w:rsidR="00990BD0" w:rsidRPr="00D605FD" w:rsidRDefault="00990BD0"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p>
    <w:p w:rsidR="00A55D5E"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lastRenderedPageBreak/>
        <w:tab/>
        <w:t>Valiokunnat</w:t>
      </w:r>
    </w:p>
    <w:p w:rsidR="00A55D5E"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p>
    <w:p w:rsidR="00A55D5E"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u w:val="single"/>
        </w:rPr>
      </w:pPr>
      <w:r w:rsidRPr="00D605FD">
        <w:rPr>
          <w:sz w:val="24"/>
          <w:szCs w:val="24"/>
        </w:rPr>
        <w:tab/>
      </w:r>
      <w:r w:rsidRPr="00D605FD">
        <w:rPr>
          <w:sz w:val="24"/>
          <w:szCs w:val="24"/>
          <w:u w:val="single"/>
        </w:rPr>
        <w:t>Työvaliokunta</w:t>
      </w:r>
    </w:p>
    <w:p w:rsidR="00A55D5E"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Tomi Korpinen, puheenjohtaja</w:t>
      </w:r>
    </w:p>
    <w:p w:rsidR="00A55D5E" w:rsidRPr="00D605FD" w:rsidRDefault="00145854"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Heikki Kotilainen, varapuheenjohtaja</w:t>
      </w:r>
    </w:p>
    <w:p w:rsidR="00A55D5E"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Timo Rannikko</w:t>
      </w:r>
    </w:p>
    <w:p w:rsidR="00A55D5E"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Anders Starck, toiminnanjohtaja</w:t>
      </w:r>
    </w:p>
    <w:p w:rsidR="00A55D5E"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u w:val="single"/>
        </w:rPr>
      </w:pPr>
      <w:r w:rsidRPr="00D605FD">
        <w:rPr>
          <w:sz w:val="24"/>
          <w:szCs w:val="24"/>
        </w:rPr>
        <w:tab/>
      </w:r>
    </w:p>
    <w:p w:rsidR="00CD1307" w:rsidRPr="00D605FD" w:rsidRDefault="00CD1307" w:rsidP="00CD1307">
      <w:pPr>
        <w:ind w:firstLine="720"/>
        <w:rPr>
          <w:rFonts w:eastAsia="Times New Roman" w:cs="Arial"/>
          <w:sz w:val="24"/>
          <w:szCs w:val="24"/>
          <w:u w:val="single"/>
        </w:rPr>
      </w:pPr>
      <w:r w:rsidRPr="00D605FD">
        <w:rPr>
          <w:sz w:val="24"/>
          <w:szCs w:val="24"/>
        </w:rPr>
        <w:tab/>
      </w:r>
      <w:r w:rsidR="000F0A7D" w:rsidRPr="00D605FD">
        <w:rPr>
          <w:sz w:val="24"/>
          <w:szCs w:val="24"/>
          <w:u w:val="single"/>
        </w:rPr>
        <w:t>Valmennusvaliokunta</w:t>
      </w:r>
    </w:p>
    <w:p w:rsidR="000F0A7D" w:rsidRPr="00D605FD" w:rsidRDefault="00CD1307" w:rsidP="002267F6">
      <w:pPr>
        <w:spacing w:after="0" w:line="360" w:lineRule="auto"/>
        <w:ind w:firstLine="720"/>
        <w:rPr>
          <w:rFonts w:eastAsia="Times New Roman" w:cs="Arial"/>
          <w:sz w:val="24"/>
          <w:szCs w:val="24"/>
        </w:rPr>
      </w:pPr>
      <w:r w:rsidRPr="00D605FD">
        <w:rPr>
          <w:rFonts w:eastAsia="Times New Roman" w:cs="Arial"/>
          <w:sz w:val="24"/>
          <w:szCs w:val="24"/>
        </w:rPr>
        <w:tab/>
      </w:r>
      <w:r w:rsidR="000F0A7D" w:rsidRPr="00D605FD">
        <w:rPr>
          <w:rFonts w:eastAsia="Times New Roman" w:cs="Arial"/>
          <w:sz w:val="24"/>
          <w:szCs w:val="24"/>
        </w:rPr>
        <w:t>Tomi Korpinen, puheenjohtaja</w:t>
      </w:r>
    </w:p>
    <w:p w:rsidR="00CD1307" w:rsidRPr="00D605FD" w:rsidRDefault="00CD1307" w:rsidP="002267F6">
      <w:pPr>
        <w:spacing w:after="0" w:line="360" w:lineRule="auto"/>
        <w:ind w:firstLine="1304"/>
        <w:rPr>
          <w:rFonts w:eastAsia="Times New Roman" w:cs="Arial"/>
          <w:sz w:val="24"/>
          <w:szCs w:val="24"/>
        </w:rPr>
      </w:pPr>
      <w:r w:rsidRPr="00D605FD">
        <w:rPr>
          <w:rFonts w:eastAsia="Times New Roman" w:cs="Arial"/>
          <w:sz w:val="24"/>
          <w:szCs w:val="24"/>
        </w:rPr>
        <w:t>Jarkko Pitkänen</w:t>
      </w:r>
      <w:r w:rsidR="000F0A7D" w:rsidRPr="00D605FD">
        <w:rPr>
          <w:rFonts w:eastAsia="Times New Roman" w:cs="Arial"/>
          <w:sz w:val="24"/>
          <w:szCs w:val="24"/>
        </w:rPr>
        <w:t>, sihteeri</w:t>
      </w:r>
    </w:p>
    <w:p w:rsidR="00CD1307" w:rsidRPr="00D605FD" w:rsidRDefault="00CD1307" w:rsidP="002267F6">
      <w:pPr>
        <w:spacing w:after="0" w:line="360" w:lineRule="auto"/>
        <w:ind w:firstLine="720"/>
        <w:rPr>
          <w:rFonts w:eastAsia="Times New Roman" w:cs="Arial"/>
          <w:sz w:val="24"/>
          <w:szCs w:val="24"/>
        </w:rPr>
      </w:pPr>
      <w:r w:rsidRPr="00D605FD">
        <w:rPr>
          <w:rFonts w:eastAsia="Times New Roman" w:cs="Arial"/>
          <w:sz w:val="24"/>
          <w:szCs w:val="24"/>
        </w:rPr>
        <w:tab/>
        <w:t>Kari Korhonen</w:t>
      </w:r>
      <w:r w:rsidR="000F0A7D" w:rsidRPr="00D605FD">
        <w:rPr>
          <w:rFonts w:eastAsia="Times New Roman" w:cs="Arial"/>
          <w:sz w:val="24"/>
          <w:szCs w:val="24"/>
        </w:rPr>
        <w:tab/>
      </w:r>
    </w:p>
    <w:p w:rsidR="00CD1307" w:rsidRPr="00D605FD" w:rsidRDefault="00CD1307" w:rsidP="002267F6">
      <w:pPr>
        <w:spacing w:after="0" w:line="360" w:lineRule="auto"/>
        <w:ind w:firstLine="720"/>
        <w:rPr>
          <w:rFonts w:eastAsia="Times New Roman" w:cs="Arial"/>
          <w:sz w:val="24"/>
          <w:szCs w:val="24"/>
        </w:rPr>
      </w:pPr>
      <w:r w:rsidRPr="00D605FD">
        <w:rPr>
          <w:rFonts w:eastAsia="Times New Roman" w:cs="Arial"/>
          <w:sz w:val="24"/>
          <w:szCs w:val="24"/>
        </w:rPr>
        <w:tab/>
      </w:r>
      <w:r w:rsidR="000F0A7D" w:rsidRPr="00D605FD">
        <w:rPr>
          <w:rFonts w:eastAsia="Times New Roman" w:cs="Arial"/>
          <w:sz w:val="24"/>
          <w:szCs w:val="24"/>
        </w:rPr>
        <w:t>Karre Anttonen</w:t>
      </w:r>
    </w:p>
    <w:p w:rsidR="00CD1307" w:rsidRPr="00D605FD" w:rsidRDefault="00CD1307" w:rsidP="002267F6">
      <w:pPr>
        <w:spacing w:after="0" w:line="360" w:lineRule="auto"/>
        <w:ind w:firstLine="720"/>
        <w:rPr>
          <w:rFonts w:eastAsia="Times New Roman" w:cs="Arial"/>
          <w:sz w:val="24"/>
          <w:szCs w:val="24"/>
        </w:rPr>
      </w:pPr>
      <w:r w:rsidRPr="00D605FD">
        <w:rPr>
          <w:rFonts w:eastAsia="Times New Roman" w:cs="Arial"/>
          <w:sz w:val="24"/>
          <w:szCs w:val="24"/>
        </w:rPr>
        <w:tab/>
      </w:r>
      <w:r w:rsidR="000F0A7D" w:rsidRPr="00D605FD">
        <w:rPr>
          <w:rFonts w:eastAsia="Times New Roman" w:cs="Arial"/>
          <w:sz w:val="24"/>
          <w:szCs w:val="24"/>
        </w:rPr>
        <w:t>Askar Sarsenbayev</w:t>
      </w:r>
    </w:p>
    <w:p w:rsidR="00CD1307" w:rsidRPr="00D605FD" w:rsidRDefault="00CD1307" w:rsidP="002267F6">
      <w:pPr>
        <w:spacing w:after="0" w:line="360" w:lineRule="auto"/>
        <w:ind w:firstLine="720"/>
        <w:rPr>
          <w:rFonts w:eastAsia="Times New Roman" w:cs="Arial"/>
          <w:sz w:val="24"/>
          <w:szCs w:val="24"/>
        </w:rPr>
      </w:pPr>
      <w:r w:rsidRPr="00D605FD">
        <w:rPr>
          <w:rFonts w:eastAsia="Times New Roman" w:cs="Arial"/>
          <w:sz w:val="24"/>
          <w:szCs w:val="24"/>
        </w:rPr>
        <w:tab/>
      </w:r>
      <w:r w:rsidR="000F0A7D" w:rsidRPr="00D605FD">
        <w:rPr>
          <w:rFonts w:eastAsia="Times New Roman" w:cs="Arial"/>
          <w:sz w:val="24"/>
          <w:szCs w:val="24"/>
        </w:rPr>
        <w:t>Maarit Teuronen</w:t>
      </w:r>
    </w:p>
    <w:p w:rsidR="00CD1307" w:rsidRPr="00D605FD" w:rsidRDefault="00CD1307" w:rsidP="002267F6">
      <w:pPr>
        <w:spacing w:after="0" w:line="360" w:lineRule="auto"/>
        <w:ind w:firstLine="720"/>
        <w:rPr>
          <w:rFonts w:eastAsia="Times New Roman" w:cs="Arial"/>
          <w:sz w:val="24"/>
          <w:szCs w:val="24"/>
        </w:rPr>
      </w:pPr>
      <w:r w:rsidRPr="00D605FD">
        <w:rPr>
          <w:rFonts w:eastAsia="Times New Roman" w:cs="Arial"/>
          <w:sz w:val="24"/>
          <w:szCs w:val="24"/>
        </w:rPr>
        <w:tab/>
      </w:r>
      <w:r w:rsidR="002267F6" w:rsidRPr="00D605FD">
        <w:rPr>
          <w:rFonts w:eastAsia="Times New Roman" w:cs="Arial"/>
          <w:sz w:val="24"/>
          <w:szCs w:val="24"/>
        </w:rPr>
        <w:t>Veli Koota</w:t>
      </w:r>
    </w:p>
    <w:p w:rsidR="00CD1307" w:rsidRPr="00D605FD" w:rsidRDefault="00CD1307" w:rsidP="002267F6">
      <w:pPr>
        <w:tabs>
          <w:tab w:val="left" w:pos="-1296"/>
          <w:tab w:val="left" w:pos="0"/>
          <w:tab w:val="left" w:pos="1296"/>
          <w:tab w:val="left" w:pos="2592"/>
          <w:tab w:val="left" w:pos="3888"/>
          <w:tab w:val="left" w:pos="5184"/>
          <w:tab w:val="left" w:pos="6480"/>
          <w:tab w:val="left" w:pos="7776"/>
          <w:tab w:val="left" w:pos="9072"/>
        </w:tabs>
        <w:spacing w:line="360" w:lineRule="auto"/>
        <w:jc w:val="both"/>
        <w:rPr>
          <w:sz w:val="24"/>
          <w:szCs w:val="24"/>
        </w:rPr>
      </w:pPr>
      <w:r w:rsidRPr="00D605FD">
        <w:rPr>
          <w:rFonts w:eastAsia="Times New Roman" w:cs="Arial"/>
          <w:sz w:val="24"/>
          <w:szCs w:val="24"/>
        </w:rPr>
        <w:tab/>
        <w:t>Juha Honka</w:t>
      </w:r>
      <w:r w:rsidRPr="00D605FD">
        <w:rPr>
          <w:rFonts w:eastAsia="Times New Roman" w:cs="Arial"/>
          <w:sz w:val="24"/>
          <w:szCs w:val="24"/>
        </w:rPr>
        <w:tab/>
      </w:r>
      <w:r w:rsidRPr="00D605FD">
        <w:rPr>
          <w:rFonts w:eastAsia="Times New Roman" w:cs="Arial"/>
          <w:sz w:val="24"/>
          <w:szCs w:val="24"/>
        </w:rPr>
        <w:tab/>
      </w:r>
      <w:r w:rsidRPr="00D605FD">
        <w:rPr>
          <w:rFonts w:eastAsia="Times New Roman" w:cs="Arial"/>
          <w:sz w:val="24"/>
          <w:szCs w:val="24"/>
        </w:rPr>
        <w:tab/>
      </w:r>
      <w:r w:rsidR="000238D8" w:rsidRPr="00D605FD">
        <w:rPr>
          <w:sz w:val="24"/>
          <w:szCs w:val="24"/>
        </w:rPr>
        <w:tab/>
      </w:r>
    </w:p>
    <w:p w:rsidR="00CD1307" w:rsidRPr="00D605FD" w:rsidRDefault="00CD1307" w:rsidP="005644E8">
      <w:pPr>
        <w:spacing w:after="0" w:line="360" w:lineRule="auto"/>
        <w:ind w:firstLine="720"/>
        <w:rPr>
          <w:rFonts w:eastAsia="Times New Roman" w:cs="Arial"/>
          <w:sz w:val="24"/>
          <w:szCs w:val="24"/>
        </w:rPr>
      </w:pPr>
    </w:p>
    <w:p w:rsidR="000238D8" w:rsidRPr="00D605FD" w:rsidRDefault="000238D8" w:rsidP="005644E8">
      <w:pPr>
        <w:spacing w:after="0" w:line="360" w:lineRule="auto"/>
        <w:ind w:firstLine="720"/>
        <w:rPr>
          <w:rFonts w:eastAsia="Times New Roman" w:cs="Arial"/>
          <w:sz w:val="24"/>
          <w:szCs w:val="24"/>
          <w:u w:val="single"/>
        </w:rPr>
      </w:pPr>
      <w:r w:rsidRPr="00D605FD">
        <w:rPr>
          <w:rFonts w:eastAsia="Times New Roman" w:cs="Arial"/>
          <w:sz w:val="24"/>
          <w:szCs w:val="24"/>
        </w:rPr>
        <w:tab/>
      </w:r>
      <w:r w:rsidRPr="00D605FD">
        <w:rPr>
          <w:rFonts w:eastAsia="Times New Roman" w:cs="Arial"/>
          <w:sz w:val="24"/>
          <w:szCs w:val="24"/>
          <w:u w:val="single"/>
        </w:rPr>
        <w:t>Nuorisovaliokunta</w:t>
      </w:r>
    </w:p>
    <w:p w:rsidR="00A55D5E" w:rsidRPr="00D605FD" w:rsidRDefault="000238D8"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Harri Juutilainen</w:t>
      </w:r>
      <w:r w:rsidR="000F0A7D" w:rsidRPr="00D605FD">
        <w:rPr>
          <w:sz w:val="24"/>
          <w:szCs w:val="24"/>
        </w:rPr>
        <w:t>, puheenjohtaja</w:t>
      </w:r>
    </w:p>
    <w:p w:rsidR="00A55D5E"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Heikki Kotilainen</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Päivi Ahola</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Arto Laukka</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Ilkka Timonen</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u w:val="single"/>
        </w:rPr>
      </w:pPr>
      <w:r w:rsidRPr="00D605FD">
        <w:rPr>
          <w:sz w:val="24"/>
          <w:szCs w:val="24"/>
        </w:rPr>
        <w:tab/>
      </w:r>
      <w:r w:rsidRPr="00D605FD">
        <w:rPr>
          <w:sz w:val="24"/>
          <w:szCs w:val="24"/>
          <w:u w:val="single"/>
        </w:rPr>
        <w:t>Tuomarivaliokunta</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Henrik Tavio, puheenjohtaja</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Timo Rannikko</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Aarno Laukkanen</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Kyösti Lakso</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u w:val="single"/>
        </w:rPr>
      </w:pPr>
      <w:r w:rsidRPr="00D605FD">
        <w:rPr>
          <w:sz w:val="24"/>
          <w:szCs w:val="24"/>
        </w:rPr>
        <w:lastRenderedPageBreak/>
        <w:tab/>
      </w:r>
      <w:r w:rsidRPr="00D605FD">
        <w:rPr>
          <w:sz w:val="24"/>
          <w:szCs w:val="24"/>
          <w:u w:val="single"/>
        </w:rPr>
        <w:t>Kilpailuvaliokunta</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Timo Rannikko</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Miika Forsström</w:t>
      </w:r>
    </w:p>
    <w:p w:rsidR="002267F6" w:rsidRPr="00D605FD" w:rsidRDefault="002267F6"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u w:val="single"/>
        </w:rPr>
      </w:pPr>
      <w:r w:rsidRPr="00D605FD">
        <w:rPr>
          <w:sz w:val="24"/>
          <w:szCs w:val="24"/>
        </w:rPr>
        <w:tab/>
      </w:r>
      <w:r w:rsidRPr="00D605FD">
        <w:rPr>
          <w:sz w:val="24"/>
          <w:szCs w:val="24"/>
          <w:u w:val="single"/>
        </w:rPr>
        <w:t>Huomionosoitusvaliokunta</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Tapio Pakkanen</w:t>
      </w:r>
    </w:p>
    <w:p w:rsidR="000F0A7D" w:rsidRPr="00D605FD" w:rsidRDefault="000F0A7D"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p>
    <w:p w:rsidR="005E7350" w:rsidRPr="00D605FD" w:rsidRDefault="00A55D5E" w:rsidP="004D229A">
      <w:pPr>
        <w:tabs>
          <w:tab w:val="left" w:pos="-1296"/>
          <w:tab w:val="left" w:pos="0"/>
          <w:tab w:val="left" w:pos="1296"/>
          <w:tab w:val="left" w:pos="2592"/>
          <w:tab w:val="left" w:pos="3888"/>
          <w:tab w:val="left" w:pos="5184"/>
          <w:tab w:val="left" w:pos="6480"/>
          <w:tab w:val="left" w:pos="7776"/>
          <w:tab w:val="left" w:pos="9072"/>
        </w:tabs>
        <w:jc w:val="both"/>
        <w:rPr>
          <w:b/>
          <w:sz w:val="24"/>
          <w:szCs w:val="24"/>
        </w:rPr>
      </w:pPr>
      <w:r w:rsidRPr="00D605FD">
        <w:rPr>
          <w:sz w:val="24"/>
          <w:szCs w:val="24"/>
        </w:rPr>
        <w:tab/>
      </w:r>
      <w:r w:rsidR="008963A9" w:rsidRPr="00D605FD">
        <w:rPr>
          <w:b/>
          <w:sz w:val="24"/>
          <w:szCs w:val="24"/>
        </w:rPr>
        <w:t>Vuoden parhaat</w:t>
      </w:r>
    </w:p>
    <w:p w:rsidR="008963A9" w:rsidRPr="00D605FD" w:rsidRDefault="008963A9"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 xml:space="preserve">Johtokunta valitsi vuoden 2016 parhaat kokouksessaan </w:t>
      </w:r>
      <w:r w:rsidR="007D2C50" w:rsidRPr="00D605FD">
        <w:rPr>
          <w:sz w:val="24"/>
          <w:szCs w:val="24"/>
        </w:rPr>
        <w:t>14.12.2016</w:t>
      </w:r>
    </w:p>
    <w:p w:rsidR="007D2C50" w:rsidRPr="00D605FD" w:rsidRDefault="007D2C50" w:rsidP="007D2C50">
      <w:pPr>
        <w:tabs>
          <w:tab w:val="left" w:pos="-1296"/>
          <w:tab w:val="left" w:pos="0"/>
          <w:tab w:val="left" w:pos="1296"/>
          <w:tab w:val="left" w:pos="2592"/>
          <w:tab w:val="left" w:pos="3888"/>
          <w:tab w:val="left" w:pos="5184"/>
          <w:tab w:val="left" w:pos="6480"/>
          <w:tab w:val="left" w:pos="7776"/>
          <w:tab w:val="left" w:pos="9072"/>
        </w:tabs>
        <w:ind w:left="1296"/>
        <w:rPr>
          <w:sz w:val="24"/>
          <w:szCs w:val="24"/>
        </w:rPr>
      </w:pPr>
      <w:r w:rsidRPr="00D605FD">
        <w:rPr>
          <w:sz w:val="24"/>
          <w:szCs w:val="24"/>
        </w:rPr>
        <w:t>Vuoden naisnyrkkeilijä Mira Potkonen</w:t>
      </w:r>
    </w:p>
    <w:p w:rsidR="007D2C50" w:rsidRPr="00D605FD" w:rsidRDefault="007D2C50" w:rsidP="007D2C50">
      <w:pPr>
        <w:tabs>
          <w:tab w:val="left" w:pos="-1296"/>
          <w:tab w:val="left" w:pos="0"/>
          <w:tab w:val="left" w:pos="1296"/>
          <w:tab w:val="left" w:pos="2592"/>
          <w:tab w:val="left" w:pos="3888"/>
          <w:tab w:val="left" w:pos="5184"/>
          <w:tab w:val="left" w:pos="6480"/>
          <w:tab w:val="left" w:pos="7776"/>
          <w:tab w:val="left" w:pos="9072"/>
        </w:tabs>
        <w:ind w:left="1296"/>
        <w:rPr>
          <w:sz w:val="24"/>
          <w:szCs w:val="24"/>
        </w:rPr>
      </w:pPr>
      <w:r w:rsidRPr="00D605FD">
        <w:rPr>
          <w:sz w:val="24"/>
          <w:szCs w:val="24"/>
        </w:rPr>
        <w:t>Vuoden miesnyrkkeilijä Ilari Kujala</w:t>
      </w:r>
    </w:p>
    <w:p w:rsidR="007D2C50" w:rsidRPr="00D605FD" w:rsidRDefault="007D2C50" w:rsidP="007D2C50">
      <w:pPr>
        <w:tabs>
          <w:tab w:val="left" w:pos="-1296"/>
          <w:tab w:val="left" w:pos="0"/>
          <w:tab w:val="left" w:pos="1296"/>
          <w:tab w:val="left" w:pos="2592"/>
          <w:tab w:val="left" w:pos="3888"/>
          <w:tab w:val="left" w:pos="5184"/>
          <w:tab w:val="left" w:pos="6480"/>
          <w:tab w:val="left" w:pos="7776"/>
          <w:tab w:val="left" w:pos="9072"/>
        </w:tabs>
        <w:ind w:left="1296"/>
        <w:rPr>
          <w:sz w:val="24"/>
          <w:szCs w:val="24"/>
        </w:rPr>
      </w:pPr>
      <w:r w:rsidRPr="00D605FD">
        <w:rPr>
          <w:sz w:val="24"/>
          <w:szCs w:val="24"/>
        </w:rPr>
        <w:t>Vuoden juniorinyrkkeilijä Krenar Aliu</w:t>
      </w:r>
    </w:p>
    <w:p w:rsidR="007D2C50" w:rsidRPr="00D605FD" w:rsidRDefault="007D2C50" w:rsidP="007D2C50">
      <w:pPr>
        <w:tabs>
          <w:tab w:val="left" w:pos="-1296"/>
          <w:tab w:val="left" w:pos="0"/>
          <w:tab w:val="left" w:pos="1296"/>
          <w:tab w:val="left" w:pos="2592"/>
          <w:tab w:val="left" w:pos="3888"/>
          <w:tab w:val="left" w:pos="5184"/>
          <w:tab w:val="left" w:pos="6480"/>
          <w:tab w:val="left" w:pos="7776"/>
          <w:tab w:val="left" w:pos="9072"/>
        </w:tabs>
        <w:ind w:left="1296"/>
        <w:rPr>
          <w:sz w:val="24"/>
          <w:szCs w:val="24"/>
        </w:rPr>
      </w:pPr>
      <w:r w:rsidRPr="00D605FD">
        <w:rPr>
          <w:sz w:val="24"/>
          <w:szCs w:val="24"/>
        </w:rPr>
        <w:t>Vuoden valmentaja Maarit Teuronen</w:t>
      </w:r>
    </w:p>
    <w:p w:rsidR="007D2C50" w:rsidRPr="00D605FD" w:rsidRDefault="007D2C50" w:rsidP="007D2C50">
      <w:pPr>
        <w:tabs>
          <w:tab w:val="left" w:pos="-1296"/>
          <w:tab w:val="left" w:pos="0"/>
          <w:tab w:val="left" w:pos="1296"/>
          <w:tab w:val="left" w:pos="2592"/>
          <w:tab w:val="left" w:pos="3888"/>
          <w:tab w:val="left" w:pos="5184"/>
          <w:tab w:val="left" w:pos="6480"/>
          <w:tab w:val="left" w:pos="7776"/>
          <w:tab w:val="left" w:pos="9072"/>
        </w:tabs>
        <w:ind w:left="1296"/>
        <w:rPr>
          <w:sz w:val="24"/>
          <w:szCs w:val="24"/>
        </w:rPr>
      </w:pPr>
      <w:r w:rsidRPr="00D605FD">
        <w:rPr>
          <w:sz w:val="24"/>
          <w:szCs w:val="24"/>
        </w:rPr>
        <w:t>Vuoden tuomari Harri Juutilainen</w:t>
      </w:r>
    </w:p>
    <w:p w:rsidR="007D2C50" w:rsidRPr="00D605FD" w:rsidRDefault="007D2C50" w:rsidP="007D2C50">
      <w:pPr>
        <w:tabs>
          <w:tab w:val="left" w:pos="-1296"/>
          <w:tab w:val="left" w:pos="0"/>
          <w:tab w:val="left" w:pos="1296"/>
          <w:tab w:val="left" w:pos="2592"/>
          <w:tab w:val="left" w:pos="3888"/>
          <w:tab w:val="left" w:pos="5184"/>
          <w:tab w:val="left" w:pos="6480"/>
          <w:tab w:val="left" w:pos="7776"/>
          <w:tab w:val="left" w:pos="9072"/>
        </w:tabs>
        <w:ind w:left="1296"/>
        <w:rPr>
          <w:sz w:val="24"/>
          <w:szCs w:val="24"/>
        </w:rPr>
      </w:pPr>
      <w:r w:rsidRPr="00D605FD">
        <w:rPr>
          <w:sz w:val="24"/>
          <w:szCs w:val="24"/>
        </w:rPr>
        <w:t>Vuoden läpimurto Elina Gustafsson</w:t>
      </w:r>
    </w:p>
    <w:p w:rsidR="007D2C50" w:rsidRPr="00D605FD" w:rsidRDefault="007D2C50" w:rsidP="007D2C50">
      <w:pPr>
        <w:tabs>
          <w:tab w:val="left" w:pos="-1296"/>
          <w:tab w:val="left" w:pos="0"/>
          <w:tab w:val="left" w:pos="1296"/>
          <w:tab w:val="left" w:pos="2592"/>
          <w:tab w:val="left" w:pos="3888"/>
          <w:tab w:val="left" w:pos="5184"/>
          <w:tab w:val="left" w:pos="6480"/>
          <w:tab w:val="left" w:pos="7776"/>
          <w:tab w:val="left" w:pos="9072"/>
        </w:tabs>
        <w:ind w:left="1296"/>
        <w:rPr>
          <w:sz w:val="24"/>
          <w:szCs w:val="24"/>
        </w:rPr>
      </w:pPr>
      <w:r w:rsidRPr="00D605FD">
        <w:rPr>
          <w:sz w:val="24"/>
          <w:szCs w:val="24"/>
        </w:rPr>
        <w:t>Vuoden nyrkkeilykulttu</w:t>
      </w:r>
      <w:r w:rsidR="00A55D5E" w:rsidRPr="00D605FD">
        <w:rPr>
          <w:sz w:val="24"/>
          <w:szCs w:val="24"/>
        </w:rPr>
        <w:t>u</w:t>
      </w:r>
      <w:r w:rsidRPr="00D605FD">
        <w:rPr>
          <w:sz w:val="24"/>
          <w:szCs w:val="24"/>
        </w:rPr>
        <w:t>riteko ”Hymyilevä mies” elokuva</w:t>
      </w:r>
    </w:p>
    <w:p w:rsidR="00324BDE" w:rsidRPr="00D605FD" w:rsidRDefault="00BF0A88"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r>
    </w:p>
    <w:p w:rsidR="00BF0A88" w:rsidRPr="00D605FD" w:rsidRDefault="00BF0A88" w:rsidP="004D229A">
      <w:pPr>
        <w:tabs>
          <w:tab w:val="left" w:pos="-1296"/>
          <w:tab w:val="left" w:pos="0"/>
          <w:tab w:val="left" w:pos="1296"/>
          <w:tab w:val="left" w:pos="2592"/>
          <w:tab w:val="left" w:pos="3888"/>
          <w:tab w:val="left" w:pos="5184"/>
          <w:tab w:val="left" w:pos="6480"/>
          <w:tab w:val="left" w:pos="7776"/>
          <w:tab w:val="left" w:pos="9072"/>
        </w:tabs>
        <w:jc w:val="both"/>
        <w:rPr>
          <w:b/>
          <w:sz w:val="24"/>
          <w:szCs w:val="24"/>
        </w:rPr>
      </w:pPr>
      <w:r w:rsidRPr="00D605FD">
        <w:rPr>
          <w:sz w:val="24"/>
          <w:szCs w:val="24"/>
        </w:rPr>
        <w:tab/>
      </w:r>
      <w:r w:rsidRPr="00D605FD">
        <w:rPr>
          <w:b/>
          <w:sz w:val="24"/>
          <w:szCs w:val="24"/>
        </w:rPr>
        <w:t>Suomen Nyrkkeilyliiton kultainen ansiomerkki</w:t>
      </w:r>
    </w:p>
    <w:p w:rsidR="007D2C50" w:rsidRPr="00D605FD" w:rsidRDefault="00BF0A88" w:rsidP="004D229A">
      <w:pPr>
        <w:tabs>
          <w:tab w:val="left" w:pos="-1296"/>
          <w:tab w:val="left" w:pos="0"/>
          <w:tab w:val="left" w:pos="1296"/>
          <w:tab w:val="left" w:pos="2592"/>
          <w:tab w:val="left" w:pos="3888"/>
          <w:tab w:val="left" w:pos="5184"/>
          <w:tab w:val="left" w:pos="6480"/>
          <w:tab w:val="left" w:pos="7776"/>
          <w:tab w:val="left" w:pos="9072"/>
        </w:tabs>
        <w:jc w:val="both"/>
        <w:rPr>
          <w:sz w:val="24"/>
          <w:szCs w:val="24"/>
        </w:rPr>
      </w:pPr>
      <w:r w:rsidRPr="00D605FD">
        <w:rPr>
          <w:sz w:val="24"/>
          <w:szCs w:val="24"/>
        </w:rPr>
        <w:tab/>
        <w:t>Seppo Heiskanen</w:t>
      </w:r>
    </w:p>
    <w:tbl>
      <w:tblPr>
        <w:tblW w:w="3040" w:type="dxa"/>
        <w:tblInd w:w="1266" w:type="dxa"/>
        <w:tblCellMar>
          <w:left w:w="70" w:type="dxa"/>
          <w:right w:w="70" w:type="dxa"/>
        </w:tblCellMar>
        <w:tblLook w:val="04A0" w:firstRow="1" w:lastRow="0" w:firstColumn="1" w:lastColumn="0" w:noHBand="0" w:noVBand="1"/>
      </w:tblPr>
      <w:tblGrid>
        <w:gridCol w:w="3040"/>
      </w:tblGrid>
      <w:tr w:rsidR="00EC595A" w:rsidRPr="00D605FD" w:rsidTr="00946C11">
        <w:trPr>
          <w:trHeight w:val="300"/>
        </w:trPr>
        <w:tc>
          <w:tcPr>
            <w:tcW w:w="3040" w:type="dxa"/>
            <w:tcBorders>
              <w:top w:val="nil"/>
              <w:left w:val="nil"/>
              <w:bottom w:val="nil"/>
              <w:right w:val="nil"/>
            </w:tcBorders>
            <w:shd w:val="clear" w:color="auto" w:fill="auto"/>
            <w:noWrap/>
            <w:vAlign w:val="bottom"/>
          </w:tcPr>
          <w:p w:rsidR="00EC595A" w:rsidRPr="00D605FD" w:rsidRDefault="00EC595A" w:rsidP="00EC595A">
            <w:pPr>
              <w:spacing w:after="0" w:line="240" w:lineRule="auto"/>
              <w:rPr>
                <w:rFonts w:eastAsia="Times New Roman" w:cs="Times New Roman"/>
                <w:color w:val="000000"/>
                <w:sz w:val="24"/>
                <w:szCs w:val="24"/>
                <w:lang w:eastAsia="fi-FI"/>
              </w:rPr>
            </w:pPr>
          </w:p>
        </w:tc>
      </w:tr>
      <w:tr w:rsidR="00EC595A" w:rsidRPr="00D605FD" w:rsidTr="00946C11">
        <w:trPr>
          <w:trHeight w:val="300"/>
        </w:trPr>
        <w:tc>
          <w:tcPr>
            <w:tcW w:w="3040" w:type="dxa"/>
            <w:tcBorders>
              <w:top w:val="nil"/>
              <w:left w:val="nil"/>
              <w:bottom w:val="nil"/>
              <w:right w:val="nil"/>
            </w:tcBorders>
            <w:shd w:val="clear" w:color="auto" w:fill="auto"/>
            <w:noWrap/>
            <w:vAlign w:val="bottom"/>
          </w:tcPr>
          <w:p w:rsidR="00EC595A" w:rsidRPr="00D605FD" w:rsidRDefault="00EC595A" w:rsidP="00EC595A">
            <w:pPr>
              <w:spacing w:after="0" w:line="240" w:lineRule="auto"/>
              <w:rPr>
                <w:rFonts w:eastAsia="Times New Roman" w:cs="Times New Roman"/>
                <w:color w:val="000000"/>
                <w:sz w:val="24"/>
                <w:szCs w:val="24"/>
                <w:lang w:eastAsia="fi-FI"/>
              </w:rPr>
            </w:pP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b/>
                <w:sz w:val="24"/>
                <w:szCs w:val="24"/>
                <w:lang w:eastAsia="fi-FI"/>
              </w:rPr>
            </w:pPr>
            <w:r w:rsidRPr="00D605FD">
              <w:rPr>
                <w:rFonts w:eastAsia="Times New Roman" w:cs="Times New Roman"/>
                <w:b/>
                <w:sz w:val="24"/>
                <w:szCs w:val="24"/>
                <w:lang w:eastAsia="fi-FI"/>
              </w:rPr>
              <w:t>JÄSENSEURAT</w:t>
            </w:r>
          </w:p>
          <w:p w:rsidR="00EC595A" w:rsidRPr="00D605FD" w:rsidRDefault="00EC595A" w:rsidP="00EC595A">
            <w:pPr>
              <w:spacing w:after="0" w:line="240" w:lineRule="auto"/>
              <w:rPr>
                <w:rFonts w:eastAsia="Times New Roman" w:cs="Times New Roman"/>
                <w:sz w:val="24"/>
                <w:szCs w:val="24"/>
                <w:lang w:eastAsia="fi-FI"/>
              </w:rPr>
            </w:pP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370ACF"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Akaan Fight 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Akaan Isku</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themeColor="text1"/>
                <w:sz w:val="24"/>
                <w:szCs w:val="24"/>
                <w:lang w:eastAsia="fi-FI"/>
              </w:rPr>
            </w:pPr>
            <w:r w:rsidRPr="00D605FD">
              <w:rPr>
                <w:rFonts w:eastAsia="Times New Roman" w:cs="Times New Roman"/>
                <w:color w:val="000000" w:themeColor="text1"/>
                <w:sz w:val="24"/>
                <w:szCs w:val="24"/>
                <w:lang w:eastAsia="fi-FI"/>
              </w:rPr>
              <w:t>Boxing Club Kuopio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themeColor="text1"/>
                <w:sz w:val="24"/>
                <w:szCs w:val="24"/>
                <w:lang w:eastAsia="fi-FI"/>
              </w:rPr>
            </w:pPr>
            <w:r w:rsidRPr="00D605FD">
              <w:rPr>
                <w:rFonts w:eastAsia="Times New Roman" w:cs="Times New Roman"/>
                <w:color w:val="000000" w:themeColor="text1"/>
                <w:sz w:val="24"/>
                <w:szCs w:val="24"/>
                <w:lang w:eastAsia="fi-FI"/>
              </w:rPr>
              <w:t>Boxing Club Nokia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Boxing Club Waasa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Boxing Gym Lahti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Espoon Isku</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Espoon Kehähait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Espoon Krav Maga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Espoon Luolakarhut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Forssan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0D491D" w:rsidRDefault="000D491D" w:rsidP="00EC595A">
            <w:pPr>
              <w:spacing w:after="0" w:line="240" w:lineRule="auto"/>
              <w:rPr>
                <w:rFonts w:eastAsia="Times New Roman" w:cs="Times New Roman"/>
                <w:color w:val="000000"/>
                <w:sz w:val="24"/>
                <w:szCs w:val="24"/>
                <w:lang w:eastAsia="fi-FI"/>
              </w:rPr>
            </w:pPr>
            <w:r>
              <w:rPr>
                <w:rFonts w:eastAsia="Times New Roman" w:cs="Times New Roman"/>
                <w:color w:val="000000"/>
                <w:sz w:val="24"/>
                <w:szCs w:val="24"/>
                <w:lang w:eastAsia="fi-FI"/>
              </w:rPr>
              <w:lastRenderedPageBreak/>
              <w:t>Gee-Been tuki ry</w:t>
            </w:r>
          </w:p>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GB Gym Helsinki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Heinolan Voimailijat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Helsingin Atleettiklubi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Helsingin Kotkat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Helsingin Nyrkkeilyseura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Helsingin Nyrkkeilytalli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Helsingin Tarmo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Helsingin Urheiluseura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Hipko Team</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Hyvinkään Boxing-Team</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Hämeenlinnan Kisa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Iisalmen Urheilu-Vesat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Imatran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Joensuun Thai Boxing 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Juuan Urheilijat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Jyväskylän Fair Play Boxing</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Jyväskylän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Jyväskylän Työväen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Jämsän Kisailijat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Järvenpään Kehäkarhut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K.O.Club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Kajaanin Kuohu</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Kankaanpään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Karkkilan Sisu</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Karvian Kiri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Kauhajoen Kamppailu-Urheilijat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Kemi Boxing</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Kemin Into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Kempeleen Pyrintö</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Keravan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Kirkkonummen Nyrkkeilykerho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Klaukkalan Kamppailuseura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Kokkolan Veikot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Kotkan Voimailijat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Kouvolan Nyrkkkeilijät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Kuopion Riento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Kuortaneen Kunto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Kurikan Ryhti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Kuusankosken Kisa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Kymen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Lahden Kaleva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Lahden Laaki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lastRenderedPageBreak/>
              <w:t>Lapin Lukko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Lauritsalan Teräs</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Lautiosaaren Haka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Lohjan Boxing 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Lohjan Nyrkkeilykerho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Loviisan Riento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Mikkelin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OPS /Poksink</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Oulun Kehäkerho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Oulun Nyrkkeilyseura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Oulun Tarmo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Parkanon Ponteva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Porin NMKY</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Porvoon Nyrkkeilyseura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Punkaharjuun Boxing</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Raahen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Reisjärven Voima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Riihimäen Kehä-Ketut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Ringside 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Rovaniemen Reipas</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Salon Kick-Boxing 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Salon Vilpas</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Savate 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Seinäjoen Kehä-Jussit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Someron Voima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Stadi Boxing</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Helsingin Voimailijat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Suomen Nyrkkeilytuomarit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Tampereen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Tampereen Työväen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Tampereen Voimailuseura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Tapanilan Erä</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TN-Boxing</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Turun Jyry</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Turun Seudun Nyrkekilijät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Turun Teräs</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Turun Urheiluliitto</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Turun Weikot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Tuusulan Nyrkkeilyseura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Vaasa Boxing</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Vaasan Nyrkkeilyklubi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Vaasan Työväen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Valkeakosken Haka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Vapaa-ajanviettäjät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Varkauden Voimailuseura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lastRenderedPageBreak/>
              <w:t>Veikkola Boxing Club</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Viipurin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Vilppulan Nyrkkeilijät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Vilppulan Tähti</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Vuorentaustan Voima</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Ykspihlajan Reima Boxing</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Ylihärmän Junkkarit</w:t>
            </w:r>
          </w:p>
        </w:tc>
      </w:tr>
      <w:tr w:rsidR="00EC595A" w:rsidRPr="00D605FD" w:rsidTr="00946C11">
        <w:trPr>
          <w:trHeight w:val="300"/>
        </w:trPr>
        <w:tc>
          <w:tcPr>
            <w:tcW w:w="3040" w:type="dxa"/>
            <w:tcBorders>
              <w:top w:val="nil"/>
              <w:left w:val="nil"/>
              <w:bottom w:val="nil"/>
              <w:right w:val="nil"/>
            </w:tcBorders>
            <w:shd w:val="clear" w:color="auto" w:fill="auto"/>
            <w:noWrap/>
            <w:vAlign w:val="bottom"/>
            <w:hideMark/>
          </w:tcPr>
          <w:p w:rsidR="00EC595A" w:rsidRPr="00D605FD" w:rsidRDefault="00EC595A" w:rsidP="00EC595A">
            <w:pPr>
              <w:spacing w:after="0" w:line="240" w:lineRule="auto"/>
              <w:rPr>
                <w:rFonts w:eastAsia="Times New Roman" w:cs="Times New Roman"/>
                <w:color w:val="000000"/>
                <w:sz w:val="24"/>
                <w:szCs w:val="24"/>
                <w:lang w:eastAsia="fi-FI"/>
              </w:rPr>
            </w:pPr>
            <w:r w:rsidRPr="00D605FD">
              <w:rPr>
                <w:rFonts w:eastAsia="Times New Roman" w:cs="Times New Roman"/>
                <w:color w:val="000000"/>
                <w:sz w:val="24"/>
                <w:szCs w:val="24"/>
                <w:lang w:eastAsia="fi-FI"/>
              </w:rPr>
              <w:t>Ylä-Tikkurilan Kipinä</w:t>
            </w:r>
          </w:p>
        </w:tc>
      </w:tr>
    </w:tbl>
    <w:p w:rsidR="008012DB" w:rsidRPr="00D605FD" w:rsidRDefault="008012DB" w:rsidP="000B29AD">
      <w:pPr>
        <w:ind w:left="1304"/>
        <w:rPr>
          <w:color w:val="000000" w:themeColor="text1"/>
          <w:sz w:val="24"/>
          <w:szCs w:val="24"/>
        </w:rPr>
      </w:pPr>
    </w:p>
    <w:p w:rsidR="00C14E32" w:rsidRPr="00D605FD" w:rsidRDefault="00D605FD" w:rsidP="000B29AD">
      <w:pPr>
        <w:ind w:left="1304"/>
        <w:rPr>
          <w:b/>
          <w:color w:val="000000" w:themeColor="text1"/>
          <w:sz w:val="24"/>
          <w:szCs w:val="24"/>
        </w:rPr>
      </w:pPr>
      <w:r>
        <w:rPr>
          <w:b/>
          <w:color w:val="000000" w:themeColor="text1"/>
          <w:sz w:val="24"/>
          <w:szCs w:val="24"/>
        </w:rPr>
        <w:t>Liitteet</w:t>
      </w:r>
    </w:p>
    <w:p w:rsidR="007A07E1" w:rsidRDefault="008012DB" w:rsidP="00D605FD">
      <w:pPr>
        <w:ind w:left="1304"/>
        <w:rPr>
          <w:color w:val="000000" w:themeColor="text1"/>
          <w:sz w:val="24"/>
          <w:szCs w:val="24"/>
        </w:rPr>
      </w:pPr>
      <w:r w:rsidRPr="00D605FD">
        <w:rPr>
          <w:color w:val="000000" w:themeColor="text1"/>
          <w:sz w:val="24"/>
          <w:szCs w:val="24"/>
        </w:rPr>
        <w:t>T</w:t>
      </w:r>
      <w:r w:rsidR="007A07E1">
        <w:rPr>
          <w:color w:val="000000" w:themeColor="text1"/>
          <w:sz w:val="24"/>
          <w:szCs w:val="24"/>
        </w:rPr>
        <w:t>ILINPÄÄTÖS</w:t>
      </w:r>
    </w:p>
    <w:p w:rsidR="00145854" w:rsidRPr="00D605FD" w:rsidRDefault="00145854" w:rsidP="00D605FD">
      <w:pPr>
        <w:ind w:left="1304"/>
        <w:rPr>
          <w:color w:val="000000" w:themeColor="text1"/>
          <w:sz w:val="24"/>
          <w:szCs w:val="24"/>
        </w:rPr>
      </w:pPr>
      <w:r w:rsidRPr="00D605FD">
        <w:rPr>
          <w:color w:val="000000" w:themeColor="text1"/>
          <w:sz w:val="24"/>
          <w:szCs w:val="24"/>
        </w:rPr>
        <w:t>TOIMINNANTARKASTUSKERTOMUS</w:t>
      </w:r>
    </w:p>
    <w:p w:rsidR="00145854" w:rsidRPr="00D605FD" w:rsidRDefault="008012DB" w:rsidP="00D605FD">
      <w:pPr>
        <w:ind w:left="1304"/>
        <w:rPr>
          <w:color w:val="000000" w:themeColor="text1"/>
          <w:sz w:val="24"/>
          <w:szCs w:val="24"/>
        </w:rPr>
      </w:pPr>
      <w:r w:rsidRPr="00D605FD">
        <w:rPr>
          <w:color w:val="000000" w:themeColor="text1"/>
          <w:sz w:val="24"/>
          <w:szCs w:val="24"/>
        </w:rPr>
        <w:t>TILINTARKASTUSKERTOMUS</w:t>
      </w:r>
    </w:p>
    <w:sectPr w:rsidR="00145854" w:rsidRPr="00D605F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F053F"/>
    <w:multiLevelType w:val="multilevel"/>
    <w:tmpl w:val="53E84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413DAD"/>
    <w:multiLevelType w:val="hybridMultilevel"/>
    <w:tmpl w:val="D204A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7105D"/>
    <w:multiLevelType w:val="hybridMultilevel"/>
    <w:tmpl w:val="9020B6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5B"/>
    <w:rsid w:val="000238D8"/>
    <w:rsid w:val="00025E14"/>
    <w:rsid w:val="000539CC"/>
    <w:rsid w:val="00096A37"/>
    <w:rsid w:val="000B29AD"/>
    <w:rsid w:val="000C368E"/>
    <w:rsid w:val="000D1EFE"/>
    <w:rsid w:val="000D491D"/>
    <w:rsid w:val="000D547B"/>
    <w:rsid w:val="000F0A7D"/>
    <w:rsid w:val="001009D8"/>
    <w:rsid w:val="00110541"/>
    <w:rsid w:val="001119B7"/>
    <w:rsid w:val="00113090"/>
    <w:rsid w:val="00117543"/>
    <w:rsid w:val="001304A9"/>
    <w:rsid w:val="00135BD9"/>
    <w:rsid w:val="00145854"/>
    <w:rsid w:val="00153B8E"/>
    <w:rsid w:val="0018491D"/>
    <w:rsid w:val="001A61F8"/>
    <w:rsid w:val="001D4222"/>
    <w:rsid w:val="002267F6"/>
    <w:rsid w:val="00260406"/>
    <w:rsid w:val="002A362F"/>
    <w:rsid w:val="002A3AAE"/>
    <w:rsid w:val="00312FE0"/>
    <w:rsid w:val="00324BDE"/>
    <w:rsid w:val="00370ACF"/>
    <w:rsid w:val="003D47F4"/>
    <w:rsid w:val="003E0373"/>
    <w:rsid w:val="00424D7D"/>
    <w:rsid w:val="00465ED6"/>
    <w:rsid w:val="004A742C"/>
    <w:rsid w:val="004B33A1"/>
    <w:rsid w:val="004D229A"/>
    <w:rsid w:val="005644E8"/>
    <w:rsid w:val="005E14C4"/>
    <w:rsid w:val="005E7350"/>
    <w:rsid w:val="0070143E"/>
    <w:rsid w:val="007211EC"/>
    <w:rsid w:val="00725364"/>
    <w:rsid w:val="00753652"/>
    <w:rsid w:val="0076645B"/>
    <w:rsid w:val="007827CB"/>
    <w:rsid w:val="007A07E1"/>
    <w:rsid w:val="007D2C50"/>
    <w:rsid w:val="008012DB"/>
    <w:rsid w:val="00870794"/>
    <w:rsid w:val="008963A9"/>
    <w:rsid w:val="008B3D99"/>
    <w:rsid w:val="009273C1"/>
    <w:rsid w:val="00933A91"/>
    <w:rsid w:val="00946C11"/>
    <w:rsid w:val="00990BD0"/>
    <w:rsid w:val="00991A1B"/>
    <w:rsid w:val="009E5316"/>
    <w:rsid w:val="009F0FED"/>
    <w:rsid w:val="00A55D5E"/>
    <w:rsid w:val="00A9727B"/>
    <w:rsid w:val="00BA1BC5"/>
    <w:rsid w:val="00BD2AA1"/>
    <w:rsid w:val="00BF0A88"/>
    <w:rsid w:val="00C14E32"/>
    <w:rsid w:val="00C20073"/>
    <w:rsid w:val="00C869F5"/>
    <w:rsid w:val="00CC4166"/>
    <w:rsid w:val="00CD1307"/>
    <w:rsid w:val="00D00437"/>
    <w:rsid w:val="00D01DA6"/>
    <w:rsid w:val="00D1543A"/>
    <w:rsid w:val="00D15E86"/>
    <w:rsid w:val="00D56750"/>
    <w:rsid w:val="00D605FD"/>
    <w:rsid w:val="00D92EC5"/>
    <w:rsid w:val="00D93E68"/>
    <w:rsid w:val="00DD1070"/>
    <w:rsid w:val="00E3603F"/>
    <w:rsid w:val="00E456B9"/>
    <w:rsid w:val="00E664D9"/>
    <w:rsid w:val="00E85DBA"/>
    <w:rsid w:val="00E86085"/>
    <w:rsid w:val="00EC595A"/>
    <w:rsid w:val="00ED02FB"/>
    <w:rsid w:val="00ED2B8C"/>
    <w:rsid w:val="00F57180"/>
    <w:rsid w:val="00F9439C"/>
    <w:rsid w:val="00FC2E92"/>
    <w:rsid w:val="00FD011B"/>
    <w:rsid w:val="00FE3B2A"/>
    <w:rsid w:val="00FF58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5F7"/>
  <w15:chartTrackingRefBased/>
  <w15:docId w15:val="{414CB858-77F8-4515-A92A-E3DDB38E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57180"/>
    <w:pPr>
      <w:ind w:left="720"/>
      <w:contextualSpacing/>
    </w:pPr>
  </w:style>
  <w:style w:type="paragraph" w:customStyle="1" w:styleId="Standard">
    <w:name w:val="Standard"/>
    <w:rsid w:val="00CC4166"/>
    <w:pPr>
      <w:suppressAutoHyphens/>
      <w:autoSpaceDN w:val="0"/>
      <w:spacing w:after="200" w:line="240" w:lineRule="auto"/>
      <w:textAlignment w:val="baseline"/>
    </w:pPr>
    <w:rPr>
      <w:rFonts w:ascii="Calibri" w:eastAsia="Times New Roman" w:hAnsi="Calibri" w:cs="Times New Roman"/>
      <w:kern w:val="3"/>
      <w:lang w:eastAsia="zh-CN"/>
    </w:rPr>
  </w:style>
  <w:style w:type="paragraph" w:styleId="Seliteteksti">
    <w:name w:val="Balloon Text"/>
    <w:basedOn w:val="Normaali"/>
    <w:link w:val="SelitetekstiChar"/>
    <w:uiPriority w:val="99"/>
    <w:semiHidden/>
    <w:unhideWhenUsed/>
    <w:rsid w:val="00A55D5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55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43967">
      <w:bodyDiv w:val="1"/>
      <w:marLeft w:val="0"/>
      <w:marRight w:val="0"/>
      <w:marTop w:val="0"/>
      <w:marBottom w:val="0"/>
      <w:divBdr>
        <w:top w:val="none" w:sz="0" w:space="0" w:color="auto"/>
        <w:left w:val="none" w:sz="0" w:space="0" w:color="auto"/>
        <w:bottom w:val="none" w:sz="0" w:space="0" w:color="auto"/>
        <w:right w:val="none" w:sz="0" w:space="0" w:color="auto"/>
      </w:divBdr>
    </w:div>
    <w:div w:id="19084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15</Pages>
  <Words>1943</Words>
  <Characters>15744</Characters>
  <Application>Microsoft Office Word</Application>
  <DocSecurity>0</DocSecurity>
  <Lines>131</Lines>
  <Paragraphs>35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Starck</dc:creator>
  <cp:keywords/>
  <dc:description/>
  <cp:lastModifiedBy>Anders Starck</cp:lastModifiedBy>
  <cp:revision>61</cp:revision>
  <cp:lastPrinted>2017-03-27T14:03:00Z</cp:lastPrinted>
  <dcterms:created xsi:type="dcterms:W3CDTF">2017-02-01T07:04:00Z</dcterms:created>
  <dcterms:modified xsi:type="dcterms:W3CDTF">2017-04-05T09:24:00Z</dcterms:modified>
</cp:coreProperties>
</file>