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07BD" w14:textId="77777777" w:rsidR="000D0A31" w:rsidRPr="00FA48DE" w:rsidRDefault="00080756" w:rsidP="00FA48DE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eastAsia="Times New Roman" w:cs="Times New Roman"/>
          <w:noProof/>
          <w:color w:val="2F5496" w:themeColor="accent1" w:themeShade="BF"/>
          <w:sz w:val="40"/>
          <w:szCs w:val="40"/>
          <w:lang w:eastAsia="fi-FI"/>
        </w:rPr>
        <w:t>(seuran nimi/logo tähän)</w:t>
      </w:r>
    </w:p>
    <w:p w14:paraId="4E25CDC1" w14:textId="77777777" w:rsidR="00C741AA" w:rsidRDefault="00C741AA" w:rsidP="00F33363">
      <w:pPr>
        <w:spacing w:after="300"/>
        <w:outlineLvl w:val="0"/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</w:pPr>
    </w:p>
    <w:p w14:paraId="1B5334C4" w14:textId="54AA6DF0" w:rsidR="00DD22F8" w:rsidRPr="00D02F72" w:rsidRDefault="00C741AA" w:rsidP="00D02F72">
      <w:pPr>
        <w:spacing w:after="300"/>
        <w:jc w:val="both"/>
        <w:outlineLvl w:val="0"/>
        <w:rPr>
          <w:rFonts w:ascii="inherit" w:eastAsia="Times New Roman" w:hAnsi="inherit" w:cs="Times New Roman"/>
          <w:color w:val="FF0000"/>
          <w:kern w:val="36"/>
          <w:sz w:val="48"/>
          <w:szCs w:val="48"/>
          <w:lang w:eastAsia="fi-FI"/>
        </w:rPr>
      </w:pP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HUOM! Oheinen seloste on esimerkkiseloste</w:t>
      </w:r>
      <w:r w:rsidR="00D02F72"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jäsenrekisterin osalta</w:t>
      </w: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. Selosteeseen kirjattavat seikat ja toimet riippuvat aina kunkin seuran käytänteistä. Sisältö tulee siis muokata vastaamaan kunkin seuran toimintaperiaatteita. </w:t>
      </w:r>
      <w:r w:rsid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Jokaisesta seuran ylläpitämästä rekisteristä, mikä sisältää henkilötietoja esim. </w:t>
      </w:r>
      <w:r w:rsidR="00AD1F8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koulutu</w:t>
      </w:r>
      <w:bookmarkStart w:id="0" w:name="_GoBack"/>
      <w:bookmarkEnd w:id="0"/>
      <w:r w:rsidR="00AD1F8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s</w:t>
      </w:r>
      <w:r w:rsid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rekisteri (mikäli erillinen jäsenrekisteristä) tulee laatia seloste käsittelytoimista.</w:t>
      </w:r>
    </w:p>
    <w:p w14:paraId="621BF9E6" w14:textId="77777777" w:rsidR="00F33363" w:rsidRDefault="00F33363" w:rsidP="00F33363">
      <w:pPr>
        <w:spacing w:after="300"/>
        <w:outlineLvl w:val="0"/>
        <w:rPr>
          <w:rFonts w:ascii="inherit" w:eastAsia="Times New Roman" w:hAnsi="inherit" w:cs="Times New Roman"/>
          <w:color w:val="00558B"/>
          <w:kern w:val="36"/>
          <w:sz w:val="48"/>
          <w:szCs w:val="48"/>
          <w:lang w:eastAsia="fi-FI"/>
        </w:rPr>
      </w:pPr>
      <w:r>
        <w:rPr>
          <w:rFonts w:ascii="inherit" w:eastAsia="Times New Roman" w:hAnsi="inherit" w:cs="Times New Roman"/>
          <w:color w:val="00558B"/>
          <w:kern w:val="36"/>
          <w:sz w:val="48"/>
          <w:szCs w:val="48"/>
          <w:lang w:eastAsia="fi-FI"/>
        </w:rPr>
        <w:t>SELOSTE KÄSITTELYTOIMISTA</w:t>
      </w:r>
      <w:r w:rsidRPr="008A3FFE">
        <w:rPr>
          <w:rFonts w:ascii="inherit" w:eastAsia="Times New Roman" w:hAnsi="inherit" w:cs="Times New Roman"/>
          <w:color w:val="00558B"/>
          <w:kern w:val="36"/>
          <w:sz w:val="48"/>
          <w:szCs w:val="48"/>
          <w:lang w:eastAsia="fi-FI"/>
        </w:rPr>
        <w:t xml:space="preserve"> </w:t>
      </w:r>
    </w:p>
    <w:p w14:paraId="664EDD52" w14:textId="77777777" w:rsidR="00F33363" w:rsidRPr="001254BA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70C0"/>
          <w:sz w:val="36"/>
          <w:szCs w:val="36"/>
          <w:lang w:eastAsia="fi-FI"/>
        </w:rPr>
      </w:pP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1. Rekisterinpitäjä</w:t>
      </w: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 </w:t>
      </w:r>
    </w:p>
    <w:p w14:paraId="7A8D7AC9" w14:textId="77777777" w:rsidR="00F33363" w:rsidRPr="008A3FFE" w:rsidRDefault="00F33363" w:rsidP="00F33363">
      <w:pPr>
        <w:spacing w:after="150"/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</w:pPr>
      <w:r w:rsidRPr="008A3FFE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Nimi: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(seuran virallinen nimi)</w:t>
      </w:r>
      <w:r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 </w:t>
      </w:r>
      <w:r w:rsidRPr="008A3FFE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br/>
      </w:r>
      <w:r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Osoite: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(seuran osoite)</w:t>
      </w:r>
    </w:p>
    <w:p w14:paraId="20AC75B8" w14:textId="77777777" w:rsidR="00F33363" w:rsidRPr="008A3FFE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2. Yhteyshenkilö rekisteriä</w:t>
      </w: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 </w:t>
      </w: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koskevissa asioissa</w:t>
      </w:r>
    </w:p>
    <w:p w14:paraId="132CE1B3" w14:textId="77777777" w:rsidR="00F33363" w:rsidRDefault="001C4802" w:rsidP="00F33363">
      <w:pPr>
        <w:spacing w:after="150"/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</w:pPr>
      <w:r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Nimi: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(yhteyshenkilön nimi)</w:t>
      </w:r>
      <w:r w:rsidR="00F33363" w:rsidRPr="00E31A74">
        <w:rPr>
          <w:rFonts w:ascii="OpenSans" w:eastAsia="Times New Roman" w:hAnsi="OpenSans" w:cs="Times New Roman"/>
          <w:b/>
          <w:i/>
          <w:color w:val="FF0000"/>
          <w:sz w:val="21"/>
          <w:szCs w:val="21"/>
          <w:lang w:eastAsia="fi-FI"/>
        </w:rPr>
        <w:br/>
      </w:r>
      <w:r w:rsidR="00F33363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Osoite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/puh/</w:t>
      </w:r>
      <w:proofErr w:type="spellStart"/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email</w:t>
      </w:r>
      <w:proofErr w:type="spellEnd"/>
      <w:r w:rsidR="00F33363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(yhteyshenkilön osoite, puhelinnumero ja sähköposti)</w:t>
      </w:r>
    </w:p>
    <w:p w14:paraId="3BDB38F0" w14:textId="77777777" w:rsidR="00F33363" w:rsidRPr="008A3FFE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3. Rekisterin</w:t>
      </w: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 nimi</w:t>
      </w:r>
    </w:p>
    <w:p w14:paraId="64242FC5" w14:textId="58B9E3F6" w:rsidR="00F33363" w:rsidRPr="00E31A74" w:rsidRDefault="00080756" w:rsidP="00F33363">
      <w:pPr>
        <w:spacing w:after="150"/>
        <w:rPr>
          <w:rFonts w:ascii="OpenSans" w:eastAsia="Times New Roman" w:hAnsi="OpenSans" w:cs="Times New Roman"/>
          <w:b/>
          <w:i/>
          <w:color w:val="FF0000"/>
          <w:sz w:val="21"/>
          <w:szCs w:val="21"/>
          <w:lang w:eastAsia="fi-FI"/>
        </w:rPr>
      </w:pPr>
      <w:r>
        <w:rPr>
          <w:rFonts w:ascii="OpenSans" w:eastAsia="Times New Roman" w:hAnsi="OpenSans" w:cs="Times New Roman"/>
          <w:color w:val="000000" w:themeColor="text1"/>
          <w:sz w:val="21"/>
          <w:szCs w:val="21"/>
          <w:lang w:eastAsia="fi-FI"/>
        </w:rPr>
        <w:t xml:space="preserve">(esim. </w:t>
      </w:r>
      <w:r w:rsidR="00D64336">
        <w:rPr>
          <w:rFonts w:ascii="OpenSans" w:eastAsia="Times New Roman" w:hAnsi="OpenSans" w:cs="Times New Roman"/>
          <w:color w:val="000000" w:themeColor="text1"/>
          <w:sz w:val="21"/>
          <w:szCs w:val="21"/>
          <w:lang w:eastAsia="fi-FI"/>
        </w:rPr>
        <w:t>Nyrkkeily</w:t>
      </w:r>
      <w:r w:rsidR="00A1783F">
        <w:rPr>
          <w:rFonts w:ascii="OpenSans" w:eastAsia="Times New Roman" w:hAnsi="OpenSans" w:cs="Times New Roman"/>
          <w:color w:val="000000" w:themeColor="text1"/>
          <w:sz w:val="21"/>
          <w:szCs w:val="21"/>
          <w:lang w:eastAsia="fi-FI"/>
        </w:rPr>
        <w:t>seura</w:t>
      </w:r>
      <w:r>
        <w:rPr>
          <w:rFonts w:ascii="OpenSans" w:eastAsia="Times New Roman" w:hAnsi="OpenSans" w:cs="Times New Roman"/>
          <w:color w:val="000000" w:themeColor="text1"/>
          <w:sz w:val="21"/>
          <w:szCs w:val="21"/>
          <w:lang w:eastAsia="fi-FI"/>
        </w:rPr>
        <w:t xml:space="preserve"> ry:n jäsenrekisteri)</w:t>
      </w:r>
    </w:p>
    <w:p w14:paraId="5B497793" w14:textId="77777777" w:rsidR="00F33363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4. </w:t>
      </w: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Rekisterin kuvaus </w:t>
      </w:r>
    </w:p>
    <w:p w14:paraId="2C7D2888" w14:textId="77777777" w:rsidR="001B219D" w:rsidRPr="001C3D9A" w:rsidRDefault="001B219D" w:rsidP="00671D50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 w:rsidRP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Yhdistyslaki </w:t>
      </w:r>
      <w:r w:rsidR="001C3D9A" w:rsidRP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(11§) velvoittaa yhdistyksen hallitusta pitämään yllä jäsenluetteloa, johon on merkittävä kunkin jäsenen täydellinen nimi </w:t>
      </w:r>
      <w:r w:rsidR="0084783E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ja </w:t>
      </w:r>
      <w:r w:rsidR="001C3D9A" w:rsidRP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kotipaikka. </w:t>
      </w:r>
      <w:r w:rsid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Jäsenluetteloa </w:t>
      </w:r>
      <w:r w:rsidR="00671D50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yllä</w:t>
      </w:r>
      <w:r w:rsid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pidetään</w:t>
      </w:r>
      <w:r w:rsidR="00C741A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seuran</w:t>
      </w:r>
      <w:r w:rsid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jäsenrekisterissä, johon keretään myös muita henkilötietoja seuran sisäisen viestinnän sekä laskutuksen mahdollistamiseksi</w:t>
      </w:r>
      <w:r w:rsidR="004417EC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(Mahdolliset muut käyttötarkoitukset?)</w:t>
      </w:r>
      <w:r w:rsid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.</w:t>
      </w:r>
    </w:p>
    <w:p w14:paraId="5888B2FC" w14:textId="77777777" w:rsidR="001C3D9A" w:rsidRDefault="001C3D9A" w:rsidP="00671D50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</w:p>
    <w:p w14:paraId="0F4755A0" w14:textId="77777777" w:rsidR="00F33363" w:rsidRPr="001C3D9A" w:rsidRDefault="001C3D9A" w:rsidP="00671D50">
      <w:pPr>
        <w:jc w:val="both"/>
        <w:rPr>
          <w:rFonts w:ascii="Cambria" w:hAnsi="Cambria" w:cs="Times New Roman"/>
          <w:color w:val="000000"/>
          <w:sz w:val="21"/>
          <w:szCs w:val="21"/>
          <w:lang w:eastAsia="fi-FI"/>
        </w:rPr>
      </w:pPr>
      <w:r>
        <w:rPr>
          <w:rFonts w:ascii="Cambria" w:hAnsi="Cambria" w:cs="Times New Roman"/>
          <w:color w:val="000000"/>
          <w:sz w:val="21"/>
          <w:szCs w:val="21"/>
          <w:lang w:eastAsia="fi-FI"/>
        </w:rPr>
        <w:t>R</w:t>
      </w:r>
      <w:r w:rsidR="001D4CF0" w:rsidRPr="001C3D9A">
        <w:rPr>
          <w:rFonts w:ascii="Cambria" w:hAnsi="Cambria" w:cs="Times New Roman"/>
          <w:color w:val="000000"/>
          <w:sz w:val="21"/>
          <w:szCs w:val="21"/>
          <w:lang w:eastAsia="fi-FI"/>
        </w:rPr>
        <w:t>ekisterinpitäjä ja henkilötietojen käsittelijät saavat käyttöoikeuden rekisteröidyn tietoihin ainoastaan määräajaksi</w:t>
      </w:r>
      <w:r w:rsidR="00EC1E50" w:rsidRPr="001C3D9A">
        <w:rPr>
          <w:rFonts w:ascii="Cambria" w:hAnsi="Cambria" w:cs="Times New Roman"/>
          <w:color w:val="000000"/>
          <w:sz w:val="21"/>
          <w:szCs w:val="21"/>
          <w:lang w:eastAsia="fi-FI"/>
        </w:rPr>
        <w:t>,</w:t>
      </w:r>
      <w:r w:rsidR="001D4CF0" w:rsidRPr="001C3D9A">
        <w:rPr>
          <w:rFonts w:ascii="Cambria" w:hAnsi="Cambria" w:cs="Times New Roman"/>
          <w:color w:val="000000"/>
          <w:sz w:val="21"/>
          <w:szCs w:val="21"/>
          <w:lang w:eastAsia="fi-FI"/>
        </w:rPr>
        <w:t xml:space="preserve"> rekisteröidylle ilmoitettuun käyttötarkoitukseen.  </w:t>
      </w:r>
    </w:p>
    <w:p w14:paraId="3EAC9A11" w14:textId="77777777" w:rsidR="00542C3B" w:rsidRDefault="00542C3B" w:rsidP="00F33363">
      <w:pPr>
        <w:rPr>
          <w:rFonts w:ascii="Cambria" w:hAnsi="Cambria" w:cs="Times New Roman"/>
          <w:color w:val="000000"/>
          <w:sz w:val="21"/>
          <w:szCs w:val="21"/>
          <w:lang w:eastAsia="fi-FI"/>
        </w:rPr>
      </w:pPr>
    </w:p>
    <w:p w14:paraId="7E9F47D4" w14:textId="77777777" w:rsidR="00F959BD" w:rsidRPr="00DC25DD" w:rsidRDefault="00F959BD" w:rsidP="00F959BD">
      <w:pPr>
        <w:rPr>
          <w:rFonts w:ascii="Cambria" w:eastAsia="Times New Roman" w:hAnsi="Cambria" w:cs="Calibri"/>
          <w:b/>
          <w:color w:val="000000" w:themeColor="text1"/>
          <w:sz w:val="21"/>
          <w:szCs w:val="21"/>
          <w:lang w:eastAsia="fi-FI"/>
        </w:rPr>
      </w:pPr>
      <w:r w:rsidRPr="00DC25DD">
        <w:rPr>
          <w:rFonts w:ascii="Cambria" w:eastAsia="Times New Roman" w:hAnsi="Cambria" w:cs="Calibri"/>
          <w:b/>
          <w:color w:val="000000" w:themeColor="text1"/>
          <w:sz w:val="21"/>
          <w:szCs w:val="21"/>
          <w:lang w:eastAsia="fi-FI"/>
        </w:rPr>
        <w:t>KERÄTTÄVÄT TIEDOT</w:t>
      </w:r>
    </w:p>
    <w:p w14:paraId="3F937F0F" w14:textId="77777777" w:rsidR="00DC25DD" w:rsidRPr="00DC25DD" w:rsidRDefault="00671D50" w:rsidP="00BB3D04">
      <w:p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Jäsenrekisteriin</w:t>
      </w:r>
      <w:r w:rsidR="00B42CE4" w:rsidRPr="00DC25DD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 </w:t>
      </w:r>
      <w:r w:rsidR="00542C3B" w:rsidRPr="00DC25DD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kerät</w:t>
      </w:r>
      <w:r w:rsidR="00B42CE4" w:rsidRPr="00DC25DD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ään seuraavat henkilötiedot: </w:t>
      </w:r>
    </w:p>
    <w:p w14:paraId="187E43C9" w14:textId="77777777" w:rsidR="00DC25DD" w:rsidRPr="00DC25DD" w:rsidRDefault="00DC25DD" w:rsidP="00DC25DD">
      <w:p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</w:p>
    <w:p w14:paraId="3EFB279F" w14:textId="77777777" w:rsidR="00671D50" w:rsidRDefault="001C3D9A" w:rsidP="00DC25DD">
      <w:pPr>
        <w:pStyle w:val="Luettelokappale"/>
        <w:numPr>
          <w:ilvl w:val="0"/>
          <w:numId w:val="6"/>
        </w:num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N</w:t>
      </w:r>
      <w:r w:rsidR="00F959BD" w:rsidRPr="00DC25DD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imi,</w:t>
      </w:r>
      <w: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 syntymäaika, kotipaikka, puhelinnumero ja</w:t>
      </w:r>
      <w:r w:rsidR="00671D50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 sähköpostiosoite</w:t>
      </w:r>
      <w:r w:rsidR="00C741AA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 (kotiosoite ja sähköpostiosoite ovat vaihtoehtoisia tietoja)</w:t>
      </w:r>
      <w:r w:rsidR="00671D50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. </w:t>
      </w:r>
    </w:p>
    <w:p w14:paraId="442BE20B" w14:textId="77777777" w:rsidR="00F959BD" w:rsidRPr="00DC25DD" w:rsidRDefault="00671D50" w:rsidP="00DC25DD">
      <w:pPr>
        <w:pStyle w:val="Luettelokappale"/>
        <w:numPr>
          <w:ilvl w:val="0"/>
          <w:numId w:val="6"/>
        </w:num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Alaikäisiltä harrastajilta huoltajan nimi, puhelinnumero ja sähköpostiosoite.</w:t>
      </w:r>
    </w:p>
    <w:p w14:paraId="628B8D52" w14:textId="77777777" w:rsidR="00F33363" w:rsidRDefault="001B219D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5</w:t>
      </w:r>
      <w:r w:rsidR="00F33363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. Henkilötietojen käsittely ja käyttö</w:t>
      </w:r>
    </w:p>
    <w:p w14:paraId="1EB96E04" w14:textId="77777777" w:rsidR="00045E1F" w:rsidRPr="00BB3D04" w:rsidRDefault="00045E1F" w:rsidP="00BA4C06">
      <w:pPr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</w:pPr>
      <w:r w:rsidRPr="00BB3D04"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  <w:t>TIETOJEN KÄYTTÖ</w:t>
      </w:r>
    </w:p>
    <w:p w14:paraId="4ABE4028" w14:textId="77777777" w:rsidR="00BA4C06" w:rsidRPr="004D2612" w:rsidRDefault="0084783E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Jäsenrekisterin</w:t>
      </w:r>
      <w:r w:rsidR="00934FF5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käsittelijät käyttävät henkilön henkilötietoja ainoastaan </w:t>
      </w:r>
      <w:proofErr w:type="spellStart"/>
      <w:r w:rsidR="00C868F1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anonymisoituna</w:t>
      </w:r>
      <w:proofErr w:type="spellEnd"/>
      <w:r w:rsidR="00C868F1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tilastotietona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, seuran sisäisessä viestintä/tiedottamistarkoituksessa, laskutukseen liittyvissä toimissa</w:t>
      </w:r>
      <w:r w:rsidR="00C868F1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tai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</w:t>
      </w:r>
      <w:r w:rsidR="00934FF5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virhetilanteiden korjaamista varten. </w:t>
      </w:r>
    </w:p>
    <w:p w14:paraId="7FB01AEA" w14:textId="77777777" w:rsidR="004D2612" w:rsidRPr="004D2612" w:rsidRDefault="004D2612" w:rsidP="004D2612">
      <w:pPr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</w:p>
    <w:p w14:paraId="220581CA" w14:textId="77777777" w:rsidR="00045E1F" w:rsidRPr="00BB3D04" w:rsidRDefault="00BB3D04" w:rsidP="00F33363">
      <w:pPr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  <w:t>TIETOJEN VÄLITTYMINEN</w:t>
      </w:r>
    </w:p>
    <w:p w14:paraId="4850E2BF" w14:textId="77777777" w:rsidR="00934FF5" w:rsidRDefault="0084783E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lastRenderedPageBreak/>
        <w:t>Mikäli</w:t>
      </w:r>
      <w:r w:rsidR="008A2E1D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tietojen käyttö ei perustu </w:t>
      </w:r>
      <w:r w:rsidR="00542C3B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muuhun </w:t>
      </w:r>
      <w:r w:rsidR="008A2E1D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oikeusperusteeseen, kysytään rekisteröi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dyltä</w:t>
      </w:r>
      <w:r w:rsidR="008A2E1D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erikseen suostumus tietojen käyttöön, kyseisen palvelun käyttötarkoituksen mukaisesti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(esim. seuran tehdessä </w:t>
      </w:r>
      <w:r w:rsidR="004417EC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leiri-</w:t>
      </w:r>
      <w:proofErr w:type="gramStart"/>
      <w:r w:rsidR="004417EC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,  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kilpailu</w:t>
      </w:r>
      <w:proofErr w:type="gramEnd"/>
      <w:r w:rsidR="004417EC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- tai muita tapahtuma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ilmoittautumisia).</w:t>
      </w:r>
    </w:p>
    <w:p w14:paraId="62179459" w14:textId="77777777" w:rsidR="00D72318" w:rsidRDefault="00D72318" w:rsidP="00F33363">
      <w:pPr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</w:p>
    <w:p w14:paraId="3DA307CD" w14:textId="77777777" w:rsidR="00DD22F8" w:rsidRDefault="00F724EB" w:rsidP="00DD22F8">
      <w:pPr>
        <w:rPr>
          <w:rFonts w:ascii="Calibri" w:eastAsia="Times New Roman" w:hAnsi="Calibri" w:cs="Calibri"/>
          <w:color w:val="000000"/>
          <w:lang w:eastAsia="fi-FI"/>
        </w:rPr>
      </w:pPr>
      <w:r w:rsidRPr="00F724EB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326F2BC6" w14:textId="77777777" w:rsidR="001B1EB1" w:rsidRPr="00DD22F8" w:rsidRDefault="001B1EB1" w:rsidP="00DD22F8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7. Palveluntarjoajien sitouttaminen tietosuojaan</w:t>
      </w:r>
    </w:p>
    <w:p w14:paraId="6DEF1EC6" w14:textId="77777777" w:rsidR="001B1EB1" w:rsidRDefault="001B1EB1" w:rsidP="00F724EB">
      <w:pPr>
        <w:rPr>
          <w:rFonts w:ascii="Cambria" w:eastAsia="Times New Roman" w:hAnsi="Cambria" w:cs="Calibri"/>
          <w:color w:val="7030A0"/>
          <w:sz w:val="22"/>
          <w:szCs w:val="22"/>
          <w:lang w:eastAsia="fi-FI"/>
        </w:rPr>
      </w:pPr>
    </w:p>
    <w:p w14:paraId="097C7597" w14:textId="77777777" w:rsidR="00B9608A" w:rsidRPr="00B9608A" w:rsidRDefault="00671D50" w:rsidP="0084783E">
      <w:pPr>
        <w:spacing w:after="160" w:line="233" w:lineRule="atLeast"/>
        <w:jc w:val="both"/>
        <w:rPr>
          <w:rFonts w:ascii="Cambria" w:eastAsia="Times New Roman" w:hAnsi="Cambria" w:cs="Times New Roman"/>
          <w:color w:val="000000" w:themeColor="text1"/>
          <w:sz w:val="22"/>
          <w:szCs w:val="22"/>
          <w:lang w:eastAsia="fi-FI"/>
        </w:rPr>
      </w:pPr>
      <w:r>
        <w:rPr>
          <w:rFonts w:ascii="Cambria" w:eastAsia="Times New Roman" w:hAnsi="Cambria" w:cstheme="majorHAnsi"/>
          <w:color w:val="000000" w:themeColor="text1"/>
          <w:sz w:val="22"/>
          <w:szCs w:val="22"/>
          <w:lang w:eastAsia="fi-FI"/>
        </w:rPr>
        <w:t>Jäsenrekisterin teknisestä toteutuksesta vastaa XXX. (Tähän kuvaus siitä, miten palveluntarjoaja on sitoutunut tietosuoja-asioihin.)</w:t>
      </w:r>
    </w:p>
    <w:p w14:paraId="06B7C573" w14:textId="77777777" w:rsidR="001B1EB1" w:rsidRPr="001B1EB1" w:rsidRDefault="00671D50" w:rsidP="0084783E">
      <w:pPr>
        <w:jc w:val="both"/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>Jäsen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>rekisterin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käsittelijät, kuten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seuran vastuuhenkilö/henkilöt (kaikki, jolla on pääsy rekisteritietoihin)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sitoutetaan sopimuksi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>n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seuran 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tietosuojaperiaatteisiin. </w:t>
      </w:r>
    </w:p>
    <w:p w14:paraId="531E8AF8" w14:textId="77777777" w:rsidR="00F33363" w:rsidRDefault="001B1EB1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8</w:t>
      </w:r>
      <w:r w:rsidR="00F33363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. Henkilötietojen tarkistaminen ja muokkaaminen</w:t>
      </w:r>
    </w:p>
    <w:p w14:paraId="55C61CCA" w14:textId="77777777" w:rsidR="00082E49" w:rsidRPr="005A4ACF" w:rsidRDefault="001C3D9A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color w:val="000000"/>
          <w:sz w:val="21"/>
          <w:szCs w:val="21"/>
          <w:lang w:eastAsia="fi-FI"/>
        </w:rPr>
        <w:t>Jäsenellä on oikeus tarkistaa ja muokata tietojaan jäsenrekisterissä</w:t>
      </w:r>
      <w:r w:rsidR="00F33363"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. 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Rekisterinpitäjä</w:t>
      </w:r>
      <w:r w:rsidR="00082E49"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voi muokata tietoja virhetilanteiden korjaamisen yhteydessä.</w:t>
      </w:r>
      <w:r w:rsidR="00174D1B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(Huom! Useissa seuratyökalualustoissa, p</w:t>
      </w:r>
      <w:r w:rsidR="00174D1B" w:rsidRPr="00174D1B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alveluun rekisteröitynyt käyttäjä näkee itse omat tietonsa ja voi hallinnoida ja ylläpitää niitä</w:t>
      </w:r>
      <w:r w:rsidR="00174D1B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, jolloin kyseisestä mahdollisuudesta </w:t>
      </w:r>
      <w:r w:rsidR="00C741A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täytyy</w:t>
      </w:r>
      <w:r w:rsidR="00174D1B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mainita selosteessa.)</w:t>
      </w:r>
    </w:p>
    <w:p w14:paraId="2C4B6346" w14:textId="77777777" w:rsidR="009E62EC" w:rsidRPr="0084783E" w:rsidRDefault="001B1EB1" w:rsidP="0084783E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9</w:t>
      </w:r>
      <w:r w:rsidR="00F33363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. Omien tietojen poistaminen </w:t>
      </w:r>
    </w:p>
    <w:p w14:paraId="632C51DD" w14:textId="77777777" w:rsidR="001C3D9A" w:rsidRPr="00671D50" w:rsidRDefault="003E1834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Rekisteröi</w:t>
      </w:r>
      <w:r w:rsidR="0084783E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ty</w:t>
      </w:r>
      <w:r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voi muokata omia tietojaan ja/tai pyytää omien tietojen täydellistä pois</w:t>
      </w:r>
      <w:r w:rsidR="005A4ACF"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toa </w:t>
      </w:r>
      <w:r w:rsidR="0084783E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jäsenyyden päätyttyä. Jäsenrekisteristä poistetaan vuosittain jäsenet, jotka eivät ole maksaneet jäsenmaksua kyseessä olevalle kaudelle. </w:t>
      </w:r>
    </w:p>
    <w:sectPr w:rsidR="001C3D9A" w:rsidRPr="00671D50" w:rsidSect="0019264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Cambria"/>
    <w:charset w:val="00"/>
    <w:family w:val="roman"/>
    <w:pitch w:val="default"/>
  </w:font>
  <w:font w:name="inheri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623"/>
    <w:multiLevelType w:val="multilevel"/>
    <w:tmpl w:val="9CB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658D6"/>
    <w:multiLevelType w:val="hybridMultilevel"/>
    <w:tmpl w:val="821849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73EF"/>
    <w:multiLevelType w:val="hybridMultilevel"/>
    <w:tmpl w:val="E44A6F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737E"/>
    <w:multiLevelType w:val="multilevel"/>
    <w:tmpl w:val="FE3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A60CE"/>
    <w:multiLevelType w:val="hybridMultilevel"/>
    <w:tmpl w:val="32CE88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0A9D"/>
    <w:multiLevelType w:val="multilevel"/>
    <w:tmpl w:val="BD9A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5422E3"/>
    <w:multiLevelType w:val="multilevel"/>
    <w:tmpl w:val="2A32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B0A48"/>
    <w:multiLevelType w:val="hybridMultilevel"/>
    <w:tmpl w:val="4D5C1096"/>
    <w:lvl w:ilvl="0" w:tplc="A53446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CEADDA">
      <w:start w:val="1"/>
      <w:numFmt w:val="decimal"/>
      <w:lvlText w:val="%2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E247C">
      <w:start w:val="1"/>
      <w:numFmt w:val="lowerRoman"/>
      <w:lvlText w:val="%3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22B2BA">
      <w:start w:val="1"/>
      <w:numFmt w:val="decimal"/>
      <w:lvlText w:val="%4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48B420">
      <w:start w:val="1"/>
      <w:numFmt w:val="lowerLetter"/>
      <w:lvlText w:val="%5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DC0B0A">
      <w:start w:val="1"/>
      <w:numFmt w:val="lowerRoman"/>
      <w:lvlText w:val="%6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BBAFC52">
      <w:start w:val="1"/>
      <w:numFmt w:val="decimal"/>
      <w:lvlText w:val="%7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1C8A2C">
      <w:start w:val="1"/>
      <w:numFmt w:val="lowerLetter"/>
      <w:lvlText w:val="%8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165386">
      <w:start w:val="1"/>
      <w:numFmt w:val="lowerRoman"/>
      <w:lvlText w:val="%9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6404CA"/>
    <w:multiLevelType w:val="hybridMultilevel"/>
    <w:tmpl w:val="F3D4D718"/>
    <w:lvl w:ilvl="0" w:tplc="5058BD3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558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A04E5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62B724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4C5E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1A056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608ED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3C1D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62928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37A57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63"/>
    <w:rsid w:val="0000322F"/>
    <w:rsid w:val="000213EF"/>
    <w:rsid w:val="00021EF5"/>
    <w:rsid w:val="00042FE2"/>
    <w:rsid w:val="00045E1F"/>
    <w:rsid w:val="0005195F"/>
    <w:rsid w:val="00080756"/>
    <w:rsid w:val="00082E49"/>
    <w:rsid w:val="000D0A31"/>
    <w:rsid w:val="000D1374"/>
    <w:rsid w:val="001720F9"/>
    <w:rsid w:val="00174D1B"/>
    <w:rsid w:val="0019264C"/>
    <w:rsid w:val="001B1EB1"/>
    <w:rsid w:val="001B219D"/>
    <w:rsid w:val="001C3D9A"/>
    <w:rsid w:val="001C4802"/>
    <w:rsid w:val="001D4CF0"/>
    <w:rsid w:val="003B3A06"/>
    <w:rsid w:val="003E1834"/>
    <w:rsid w:val="004417EC"/>
    <w:rsid w:val="00494836"/>
    <w:rsid w:val="004D2612"/>
    <w:rsid w:val="005141A3"/>
    <w:rsid w:val="00534D11"/>
    <w:rsid w:val="00542C3B"/>
    <w:rsid w:val="005A4ACF"/>
    <w:rsid w:val="00671D50"/>
    <w:rsid w:val="006E7381"/>
    <w:rsid w:val="00711D6C"/>
    <w:rsid w:val="0071591A"/>
    <w:rsid w:val="00753485"/>
    <w:rsid w:val="007C5CBF"/>
    <w:rsid w:val="007D2F24"/>
    <w:rsid w:val="007D736B"/>
    <w:rsid w:val="00814F61"/>
    <w:rsid w:val="0084783E"/>
    <w:rsid w:val="008A2E1D"/>
    <w:rsid w:val="008C290D"/>
    <w:rsid w:val="008C437B"/>
    <w:rsid w:val="008D599A"/>
    <w:rsid w:val="00901000"/>
    <w:rsid w:val="00934FF5"/>
    <w:rsid w:val="009712EB"/>
    <w:rsid w:val="009E62EC"/>
    <w:rsid w:val="009F6439"/>
    <w:rsid w:val="00A020DB"/>
    <w:rsid w:val="00A1783F"/>
    <w:rsid w:val="00A35E74"/>
    <w:rsid w:val="00AB50D7"/>
    <w:rsid w:val="00AD1733"/>
    <w:rsid w:val="00AD1F82"/>
    <w:rsid w:val="00AD3A63"/>
    <w:rsid w:val="00B42CE4"/>
    <w:rsid w:val="00B5058E"/>
    <w:rsid w:val="00B9608A"/>
    <w:rsid w:val="00BA4C06"/>
    <w:rsid w:val="00BB3D04"/>
    <w:rsid w:val="00C302A9"/>
    <w:rsid w:val="00C741AA"/>
    <w:rsid w:val="00C868F1"/>
    <w:rsid w:val="00CF03DA"/>
    <w:rsid w:val="00D02F72"/>
    <w:rsid w:val="00D4175A"/>
    <w:rsid w:val="00D64336"/>
    <w:rsid w:val="00D72318"/>
    <w:rsid w:val="00DC25DD"/>
    <w:rsid w:val="00DD22F8"/>
    <w:rsid w:val="00E155CD"/>
    <w:rsid w:val="00EC1E50"/>
    <w:rsid w:val="00F06999"/>
    <w:rsid w:val="00F21F3C"/>
    <w:rsid w:val="00F33363"/>
    <w:rsid w:val="00F724EB"/>
    <w:rsid w:val="00F959BD"/>
    <w:rsid w:val="00FA48DE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CCCD"/>
  <w14:defaultImageDpi w14:val="32767"/>
  <w15:chartTrackingRefBased/>
  <w15:docId w15:val="{119E55F1-D5D9-7940-864E-42B6615A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3B3A06"/>
  </w:style>
  <w:style w:type="paragraph" w:styleId="Otsikko1">
    <w:name w:val="heading 1"/>
    <w:next w:val="Normaali"/>
    <w:link w:val="Otsikko1Char"/>
    <w:uiPriority w:val="9"/>
    <w:unhideWhenUsed/>
    <w:qFormat/>
    <w:rsid w:val="00CF03DA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6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336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33363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33363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rsid w:val="001C480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Kappaleenoletusfontti"/>
    <w:rsid w:val="008A2E1D"/>
  </w:style>
  <w:style w:type="character" w:customStyle="1" w:styleId="Otsikko1Char">
    <w:name w:val="Otsikko 1 Char"/>
    <w:basedOn w:val="Kappaleenoletusfontti"/>
    <w:link w:val="Otsikko1"/>
    <w:uiPriority w:val="9"/>
    <w:rsid w:val="00CF03DA"/>
    <w:rPr>
      <w:rFonts w:ascii="Arial" w:eastAsia="Arial" w:hAnsi="Arial" w:cs="Arial"/>
      <w:b/>
      <w:color w:val="000000"/>
      <w:sz w:val="16"/>
      <w:szCs w:val="22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C3D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Hiilamo</dc:creator>
  <cp:keywords/>
  <dc:description/>
  <cp:lastModifiedBy>Marko Laine</cp:lastModifiedBy>
  <cp:revision>3</cp:revision>
  <cp:lastPrinted>2018-04-19T12:02:00Z</cp:lastPrinted>
  <dcterms:created xsi:type="dcterms:W3CDTF">2018-05-30T11:19:00Z</dcterms:created>
  <dcterms:modified xsi:type="dcterms:W3CDTF">2018-05-30T11:22:00Z</dcterms:modified>
</cp:coreProperties>
</file>