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7B7E" w14:textId="7CCBFA52" w:rsidR="008E3A26" w:rsidRDefault="009077E0" w:rsidP="008E3A26">
      <w:pPr>
        <w:rPr>
          <w:rFonts w:cs="Arial"/>
          <w:b/>
          <w:szCs w:val="20"/>
        </w:rPr>
      </w:pPr>
      <w:r>
        <w:rPr>
          <w:rFonts w:cs="Arial"/>
          <w:b/>
          <w:szCs w:val="20"/>
        </w:rPr>
        <w:t xml:space="preserve">TERVETULOA </w:t>
      </w:r>
      <w:r w:rsidR="007A5C4E" w:rsidRPr="007A5C4E">
        <w:rPr>
          <w:rFonts w:cs="Arial"/>
          <w:b/>
          <w:i/>
          <w:iCs/>
          <w:szCs w:val="20"/>
        </w:rPr>
        <w:t>Yhdistys</w:t>
      </w:r>
      <w:r>
        <w:rPr>
          <w:rFonts w:cs="Arial"/>
          <w:b/>
          <w:szCs w:val="20"/>
        </w:rPr>
        <w:t xml:space="preserve"> RY:N TAIPUMUSKOKEESEEN </w:t>
      </w:r>
      <w:r w:rsidR="007A5C4E" w:rsidRPr="007A5C4E">
        <w:rPr>
          <w:rFonts w:cs="Arial"/>
          <w:b/>
          <w:i/>
          <w:iCs/>
          <w:szCs w:val="20"/>
        </w:rPr>
        <w:t>Paikkakunta</w:t>
      </w:r>
    </w:p>
    <w:p w14:paraId="0D71C4E8" w14:textId="77777777" w:rsidR="009077E0" w:rsidRPr="005D5865" w:rsidRDefault="009077E0" w:rsidP="008E3A26">
      <w:pPr>
        <w:rPr>
          <w:rFonts w:cs="Arial"/>
          <w:sz w:val="22"/>
          <w:szCs w:val="22"/>
        </w:rPr>
      </w:pPr>
    </w:p>
    <w:p w14:paraId="7B86CB9C" w14:textId="4B70BEFD" w:rsidR="00F67B43" w:rsidRPr="005D1590" w:rsidRDefault="00F67B43" w:rsidP="00F67B43">
      <w:pPr>
        <w:jc w:val="both"/>
        <w:rPr>
          <w:sz w:val="20"/>
          <w:szCs w:val="20"/>
        </w:rPr>
      </w:pPr>
      <w:r w:rsidRPr="005D1590">
        <w:rPr>
          <w:sz w:val="20"/>
          <w:szCs w:val="20"/>
        </w:rPr>
        <w:t xml:space="preserve">Kokeen ylituomarina toimii </w:t>
      </w:r>
      <w:proofErr w:type="gramStart"/>
      <w:r w:rsidR="00E107D2">
        <w:rPr>
          <w:sz w:val="20"/>
          <w:szCs w:val="20"/>
        </w:rPr>
        <w:t>N.N.</w:t>
      </w:r>
      <w:r w:rsidRPr="005D1590">
        <w:rPr>
          <w:sz w:val="20"/>
          <w:szCs w:val="20"/>
        </w:rPr>
        <w:t>.</w:t>
      </w:r>
      <w:proofErr w:type="gramEnd"/>
    </w:p>
    <w:p w14:paraId="11148608" w14:textId="5F567BD6" w:rsidR="00DB0D9C" w:rsidRPr="005D1590" w:rsidRDefault="00DB0D9C" w:rsidP="00C247DA">
      <w:pPr>
        <w:jc w:val="both"/>
        <w:rPr>
          <w:rFonts w:cs="Arial"/>
          <w:sz w:val="20"/>
          <w:szCs w:val="20"/>
        </w:rPr>
      </w:pPr>
    </w:p>
    <w:p w14:paraId="6C980F9D" w14:textId="77777777" w:rsidR="000C20A6" w:rsidRPr="005D1590" w:rsidRDefault="000C20A6" w:rsidP="000C20A6">
      <w:pPr>
        <w:jc w:val="both"/>
        <w:rPr>
          <w:sz w:val="20"/>
          <w:szCs w:val="20"/>
        </w:rPr>
      </w:pPr>
      <w:r w:rsidRPr="005D1590">
        <w:rPr>
          <w:sz w:val="20"/>
          <w:szCs w:val="20"/>
        </w:rPr>
        <w:t>Osallistujia pyydetään saapumaan ilmoittautumispaikalle:</w:t>
      </w:r>
    </w:p>
    <w:p w14:paraId="44C3DBA4" w14:textId="77777777" w:rsidR="00D85AAE" w:rsidRPr="005D1590" w:rsidRDefault="00D85AAE" w:rsidP="000C20A6">
      <w:pPr>
        <w:jc w:val="both"/>
        <w:rPr>
          <w:sz w:val="20"/>
          <w:szCs w:val="20"/>
        </w:rPr>
      </w:pPr>
    </w:p>
    <w:p w14:paraId="209BEA81" w14:textId="77777777" w:rsidR="000C20A6" w:rsidRPr="005D1590" w:rsidRDefault="000C20A6" w:rsidP="000C20A6">
      <w:pPr>
        <w:pStyle w:val="ListParagraph1"/>
        <w:numPr>
          <w:ilvl w:val="0"/>
          <w:numId w:val="5"/>
        </w:numPr>
        <w:rPr>
          <w:sz w:val="20"/>
          <w:szCs w:val="20"/>
        </w:rPr>
      </w:pPr>
      <w:r w:rsidRPr="005D1590">
        <w:rPr>
          <w:sz w:val="20"/>
          <w:szCs w:val="20"/>
        </w:rPr>
        <w:t>Aamupäiväryhmä</w:t>
      </w:r>
      <w:r w:rsidRPr="005D1590">
        <w:rPr>
          <w:sz w:val="20"/>
          <w:szCs w:val="20"/>
        </w:rPr>
        <w:tab/>
        <w:t xml:space="preserve">klo 8.15 – 8:45 </w:t>
      </w:r>
    </w:p>
    <w:p w14:paraId="18802311" w14:textId="5D215125" w:rsidR="000C20A6" w:rsidRPr="005D1590" w:rsidRDefault="000C20A6" w:rsidP="000C20A6">
      <w:pPr>
        <w:pStyle w:val="ListParagraph1"/>
        <w:numPr>
          <w:ilvl w:val="0"/>
          <w:numId w:val="5"/>
        </w:numPr>
        <w:rPr>
          <w:sz w:val="20"/>
          <w:szCs w:val="20"/>
        </w:rPr>
      </w:pPr>
      <w:r w:rsidRPr="005D1590">
        <w:rPr>
          <w:sz w:val="20"/>
          <w:szCs w:val="20"/>
        </w:rPr>
        <w:t>Iltapäiväryhmä</w:t>
      </w:r>
      <w:r w:rsidRPr="005D1590">
        <w:rPr>
          <w:sz w:val="20"/>
          <w:szCs w:val="20"/>
        </w:rPr>
        <w:tab/>
        <w:t xml:space="preserve">klo 12:30 – 13:00 </w:t>
      </w:r>
    </w:p>
    <w:p w14:paraId="0AD5FFC5" w14:textId="77777777" w:rsidR="007D6949" w:rsidRPr="005D1590" w:rsidRDefault="007D6949" w:rsidP="00D85AAE">
      <w:pPr>
        <w:pStyle w:val="ListParagraph"/>
        <w:rPr>
          <w:sz w:val="20"/>
          <w:szCs w:val="20"/>
        </w:rPr>
      </w:pPr>
    </w:p>
    <w:p w14:paraId="3F770176" w14:textId="22F70E5C" w:rsidR="007D6949" w:rsidRPr="005D1590" w:rsidRDefault="007D6949" w:rsidP="00DF08A6">
      <w:pPr>
        <w:rPr>
          <w:sz w:val="20"/>
          <w:szCs w:val="20"/>
        </w:rPr>
      </w:pPr>
      <w:r w:rsidRPr="005D1590">
        <w:rPr>
          <w:sz w:val="20"/>
          <w:szCs w:val="20"/>
        </w:rPr>
        <w:t xml:space="preserve">Koe aloitetaan n. klo 9.00. Tarkista oma ryhmäsi sähköpostiviestistä. Ole ajoissa paikalla, ilmoittautuminen tapahtuu koemaastossa. </w:t>
      </w:r>
    </w:p>
    <w:p w14:paraId="30B589DF" w14:textId="77777777" w:rsidR="007D6949" w:rsidRDefault="007D6949" w:rsidP="007D6949">
      <w:pPr>
        <w:pStyle w:val="ListParagraph1"/>
        <w:rPr>
          <w:sz w:val="22"/>
          <w:szCs w:val="22"/>
        </w:rPr>
      </w:pPr>
    </w:p>
    <w:p w14:paraId="552F2D7E" w14:textId="757E18F7" w:rsidR="00C37266" w:rsidRPr="0017043D" w:rsidRDefault="00C37266" w:rsidP="00C37266">
      <w:pPr>
        <w:rPr>
          <w:rFonts w:cs="Arial"/>
          <w:b/>
          <w:sz w:val="20"/>
          <w:szCs w:val="20"/>
        </w:rPr>
      </w:pPr>
    </w:p>
    <w:p w14:paraId="0DF124F3" w14:textId="55A391FC" w:rsidR="008E3A26" w:rsidRDefault="008E3A26" w:rsidP="008E3A26">
      <w:pPr>
        <w:jc w:val="both"/>
        <w:rPr>
          <w:rFonts w:cs="Arial"/>
          <w:b/>
          <w:color w:val="FF0000"/>
          <w:sz w:val="20"/>
          <w:szCs w:val="20"/>
          <w:u w:val="single"/>
        </w:rPr>
      </w:pPr>
      <w:r w:rsidRPr="001E3AAD">
        <w:rPr>
          <w:rFonts w:cs="Arial"/>
          <w:b/>
          <w:color w:val="FF0000"/>
          <w:sz w:val="20"/>
          <w:szCs w:val="20"/>
          <w:u w:val="single"/>
        </w:rPr>
        <w:t>Kuittaathan sähköpostissa saamastasi linkistä vastaanottaneesi koekutsun.</w:t>
      </w:r>
    </w:p>
    <w:p w14:paraId="130F8F5E" w14:textId="5143EEB7" w:rsidR="00F13719" w:rsidRPr="001E3AAD" w:rsidRDefault="00F13719" w:rsidP="008E3A26">
      <w:pPr>
        <w:jc w:val="both"/>
        <w:rPr>
          <w:rFonts w:cs="Arial"/>
          <w:b/>
          <w:color w:val="FF0000"/>
          <w:sz w:val="20"/>
          <w:szCs w:val="20"/>
          <w:u w:val="single"/>
        </w:rPr>
      </w:pPr>
    </w:p>
    <w:p w14:paraId="77234083" w14:textId="594A7288" w:rsidR="008E3A26" w:rsidRPr="0017043D" w:rsidRDefault="008E3A26" w:rsidP="002D4F5F">
      <w:pPr>
        <w:rPr>
          <w:rFonts w:cs="Arial"/>
          <w:sz w:val="20"/>
          <w:szCs w:val="20"/>
        </w:rPr>
      </w:pPr>
      <w:r w:rsidRPr="0017043D">
        <w:rPr>
          <w:rFonts w:cs="Arial"/>
          <w:sz w:val="20"/>
          <w:szCs w:val="20"/>
        </w:rPr>
        <w:t xml:space="preserve">Huolehdithan siitä, että olet ajoissa paikalla ja että koirasi rekisteri- ja rokotustodistus on mukana. </w:t>
      </w:r>
    </w:p>
    <w:p w14:paraId="1E6ED14F" w14:textId="77777777" w:rsidR="008E3A26" w:rsidRPr="0017043D" w:rsidRDefault="008E3A26" w:rsidP="008E3A26">
      <w:pPr>
        <w:rPr>
          <w:rFonts w:cs="Arial"/>
          <w:sz w:val="20"/>
          <w:szCs w:val="20"/>
        </w:rPr>
      </w:pPr>
      <w:r w:rsidRPr="0017043D">
        <w:rPr>
          <w:rFonts w:cs="Arial"/>
          <w:sz w:val="20"/>
          <w:szCs w:val="20"/>
        </w:rPr>
        <w:t>Tiedustelut ennen koeviikonloppua sähköpostitse ja koeviikonloppuna puhelimitse.</w:t>
      </w:r>
    </w:p>
    <w:p w14:paraId="1C6096F2" w14:textId="41CA09F8" w:rsidR="008E3A26" w:rsidRPr="0017043D" w:rsidRDefault="008E3A26" w:rsidP="008E3A26">
      <w:pPr>
        <w:jc w:val="both"/>
        <w:rPr>
          <w:rFonts w:cs="Arial"/>
          <w:sz w:val="20"/>
          <w:szCs w:val="20"/>
        </w:rPr>
      </w:pPr>
    </w:p>
    <w:p w14:paraId="408B9430" w14:textId="43D95EA7" w:rsidR="008E3A26" w:rsidRPr="0017043D" w:rsidRDefault="008E3A26" w:rsidP="008E3A26">
      <w:pPr>
        <w:autoSpaceDN w:val="0"/>
        <w:adjustRightInd w:val="0"/>
        <w:rPr>
          <w:rFonts w:cs="Arial"/>
          <w:b/>
          <w:bCs/>
          <w:color w:val="000000"/>
          <w:sz w:val="20"/>
          <w:szCs w:val="20"/>
        </w:rPr>
      </w:pPr>
      <w:r w:rsidRPr="0017043D">
        <w:rPr>
          <w:rFonts w:cs="Arial"/>
          <w:b/>
          <w:bCs/>
          <w:color w:val="000000"/>
          <w:sz w:val="20"/>
          <w:szCs w:val="20"/>
        </w:rPr>
        <w:t>HUOM!</w:t>
      </w:r>
    </w:p>
    <w:p w14:paraId="39764021" w14:textId="77777777" w:rsidR="00463477" w:rsidRPr="0017043D" w:rsidRDefault="00463477" w:rsidP="00463477">
      <w:pPr>
        <w:autoSpaceDN w:val="0"/>
        <w:adjustRightInd w:val="0"/>
        <w:rPr>
          <w:rFonts w:cs="Arial"/>
          <w:b/>
          <w:bCs/>
          <w:color w:val="000000"/>
          <w:sz w:val="20"/>
          <w:szCs w:val="20"/>
        </w:rPr>
      </w:pPr>
      <w:r w:rsidRPr="0017043D">
        <w:rPr>
          <w:rFonts w:cs="Arial"/>
          <w:b/>
          <w:bCs/>
          <w:color w:val="000000"/>
          <w:sz w:val="20"/>
          <w:szCs w:val="20"/>
        </w:rPr>
        <w:t xml:space="preserve">Ilmoitathan mahdollisesta poisjäännistä välittömästi koesihteerille. </w:t>
      </w:r>
    </w:p>
    <w:p w14:paraId="08870BD5" w14:textId="77777777" w:rsidR="00463477" w:rsidRPr="002F0FDB" w:rsidRDefault="00463477" w:rsidP="00463477">
      <w:pPr>
        <w:autoSpaceDN w:val="0"/>
        <w:adjustRightInd w:val="0"/>
        <w:rPr>
          <w:rFonts w:cs="Arial"/>
          <w:bCs/>
          <w:sz w:val="18"/>
          <w:szCs w:val="18"/>
        </w:rPr>
      </w:pPr>
      <w:r w:rsidRPr="002F0FDB">
        <w:rPr>
          <w:rFonts w:cs="Arial"/>
          <w:bCs/>
          <w:sz w:val="18"/>
          <w:szCs w:val="18"/>
        </w:rPr>
        <w:t>Ilman pätevää syytä osallistumismaksua ei palauteta. Päteviksi syiksi poisjäämiseen katsotaan osallistuvan koiran alkanut kiima sekä koiran tai omistajan sairaus. Sairaana ei kokeeseen saa osallistua. Poisjäämisen syy on todistettava lääkärintodistuksella, joka on päivätty viimeistään koetta seuraavana arkipäivänä. Lääkärintodistus on toimitettava kokeen ja/tai kilpailun järjestäjälle viimeistään 14 vrk:n kuluessa tapahtumasta. Poisjäämisestä on välittömästi ilmoitettava kokeen ja/tai kilpailun järjestäjälle, kuitenkin viimeistään ennen kokeen alkua.</w:t>
      </w:r>
    </w:p>
    <w:p w14:paraId="3FDD95B0" w14:textId="77777777" w:rsidR="00463477" w:rsidRPr="002F0FDB" w:rsidRDefault="00463477" w:rsidP="00463477">
      <w:pPr>
        <w:autoSpaceDN w:val="0"/>
        <w:adjustRightInd w:val="0"/>
        <w:rPr>
          <w:rFonts w:cs="Arial"/>
          <w:b/>
          <w:bCs/>
          <w:sz w:val="18"/>
          <w:szCs w:val="18"/>
        </w:rPr>
      </w:pPr>
    </w:p>
    <w:p w14:paraId="32C45A54" w14:textId="77777777" w:rsidR="00463477" w:rsidRPr="002F0FDB" w:rsidRDefault="00463477" w:rsidP="00463477">
      <w:pPr>
        <w:autoSpaceDN w:val="0"/>
        <w:adjustRightInd w:val="0"/>
        <w:rPr>
          <w:rFonts w:cs="Arial"/>
          <w:bCs/>
          <w:sz w:val="18"/>
          <w:szCs w:val="18"/>
        </w:rPr>
      </w:pPr>
      <w:r w:rsidRPr="002F0FDB">
        <w:rPr>
          <w:rFonts w:cs="Arial"/>
          <w:bCs/>
          <w:sz w:val="18"/>
          <w:szCs w:val="18"/>
        </w:rPr>
        <w:t>Ilmoittautumisen yhteydessä tarkistetaan kaikkien koirien rekisteri- ja rokotustodistukset, joten muista ottaa mukaan koirasi rekisteritodistus ja rokotustodistus. Voimassa olevat rokotusmääräykset voit tarkistaa osoitteesta [</w:t>
      </w:r>
      <w:hyperlink r:id="rId10" w:history="1">
        <w:r w:rsidRPr="002F0FDB">
          <w:rPr>
            <w:rStyle w:val="Hyperlink"/>
            <w:rFonts w:cs="Arial"/>
            <w:bCs/>
            <w:sz w:val="18"/>
            <w:szCs w:val="18"/>
          </w:rPr>
          <w:t>Linkki</w:t>
        </w:r>
      </w:hyperlink>
      <w:r w:rsidRPr="002F0FDB">
        <w:rPr>
          <w:rFonts w:cs="Arial"/>
          <w:bCs/>
          <w:sz w:val="18"/>
          <w:szCs w:val="18"/>
        </w:rPr>
        <w:t xml:space="preserve">] Huomioithan myös </w:t>
      </w:r>
      <w:proofErr w:type="spellStart"/>
      <w:r w:rsidRPr="002F0FDB">
        <w:rPr>
          <w:rFonts w:cs="Arial"/>
          <w:bCs/>
          <w:sz w:val="18"/>
          <w:szCs w:val="18"/>
        </w:rPr>
        <w:t>SKL-FKK:n</w:t>
      </w:r>
      <w:proofErr w:type="spellEnd"/>
      <w:r w:rsidRPr="002F0FDB">
        <w:rPr>
          <w:rFonts w:cs="Arial"/>
          <w:bCs/>
          <w:sz w:val="18"/>
          <w:szCs w:val="18"/>
        </w:rPr>
        <w:t xml:space="preserve"> antidoping -säännöt. Säännöt voit tarkistaa osoitteesta [</w:t>
      </w:r>
      <w:hyperlink r:id="rId11" w:history="1">
        <w:r w:rsidRPr="002F0FDB">
          <w:rPr>
            <w:rStyle w:val="Hyperlink"/>
            <w:rFonts w:cs="Arial"/>
            <w:bCs/>
            <w:sz w:val="18"/>
            <w:szCs w:val="18"/>
          </w:rPr>
          <w:t>Linkki</w:t>
        </w:r>
      </w:hyperlink>
      <w:r w:rsidRPr="002F0FDB">
        <w:rPr>
          <w:rFonts w:cs="Arial"/>
          <w:bCs/>
          <w:sz w:val="18"/>
          <w:szCs w:val="18"/>
        </w:rPr>
        <w:t xml:space="preserve">]  Tarkistamme myös satunnaisotantana joidenkin koirien mikrosirun. Koiralla on oltava tunnistusmerkintä joko </w:t>
      </w:r>
      <w:proofErr w:type="spellStart"/>
      <w:r w:rsidRPr="002F0FDB">
        <w:rPr>
          <w:rFonts w:cs="Arial"/>
          <w:bCs/>
          <w:sz w:val="18"/>
          <w:szCs w:val="18"/>
        </w:rPr>
        <w:t>Lifechip</w:t>
      </w:r>
      <w:proofErr w:type="spellEnd"/>
      <w:r w:rsidRPr="002F0FDB">
        <w:rPr>
          <w:rFonts w:cs="Arial"/>
          <w:bCs/>
          <w:sz w:val="18"/>
          <w:szCs w:val="18"/>
        </w:rPr>
        <w:t xml:space="preserve"> (</w:t>
      </w:r>
      <w:proofErr w:type="spellStart"/>
      <w:r w:rsidRPr="002F0FDB">
        <w:rPr>
          <w:rFonts w:cs="Arial"/>
          <w:bCs/>
          <w:sz w:val="18"/>
          <w:szCs w:val="18"/>
        </w:rPr>
        <w:t>Indexel</w:t>
      </w:r>
      <w:proofErr w:type="spellEnd"/>
      <w:r w:rsidRPr="002F0FDB">
        <w:rPr>
          <w:rFonts w:cs="Arial"/>
          <w:bCs/>
          <w:sz w:val="18"/>
          <w:szCs w:val="18"/>
        </w:rPr>
        <w:t xml:space="preserve">), </w:t>
      </w:r>
      <w:proofErr w:type="spellStart"/>
      <w:r w:rsidRPr="002F0FDB">
        <w:rPr>
          <w:rFonts w:cs="Arial"/>
          <w:bCs/>
          <w:sz w:val="18"/>
          <w:szCs w:val="18"/>
        </w:rPr>
        <w:t>Datamarks</w:t>
      </w:r>
      <w:proofErr w:type="spellEnd"/>
      <w:r w:rsidRPr="002F0FDB">
        <w:rPr>
          <w:rFonts w:cs="Arial"/>
          <w:bCs/>
          <w:sz w:val="18"/>
          <w:szCs w:val="18"/>
        </w:rPr>
        <w:t xml:space="preserve"> tai tatuointi. Säädökset koirien tunnistusmerkinnästä, voit tarkistaa Suomen kennelliitto ry:n nettisivuilta. Huomioithan, että 1.1.2016 alkaen toimimaton mikrosiru tai epäselvä tunnistusmerkintä estävät koiran osallistumisen.</w:t>
      </w:r>
    </w:p>
    <w:p w14:paraId="0F2FE395" w14:textId="77777777" w:rsidR="00EC4AD6" w:rsidRPr="00DC4E63" w:rsidRDefault="00EC4AD6" w:rsidP="00EC4AD6">
      <w:pPr>
        <w:autoSpaceDN w:val="0"/>
        <w:adjustRightInd w:val="0"/>
        <w:rPr>
          <w:rFonts w:cs="Arial"/>
          <w:bCs/>
          <w:color w:val="000000"/>
          <w:sz w:val="18"/>
          <w:szCs w:val="18"/>
        </w:rPr>
      </w:pPr>
    </w:p>
    <w:p w14:paraId="1B761B1F" w14:textId="77777777" w:rsidR="00943D99" w:rsidRPr="00DF736C" w:rsidRDefault="00943D99" w:rsidP="00943D99">
      <w:pPr>
        <w:rPr>
          <w:sz w:val="20"/>
          <w:szCs w:val="20"/>
        </w:rPr>
      </w:pPr>
      <w:r w:rsidRPr="00DF736C">
        <w:rPr>
          <w:b/>
          <w:sz w:val="20"/>
          <w:szCs w:val="20"/>
        </w:rPr>
        <w:t>Osoite ilmoittautumispaikalle:</w:t>
      </w:r>
    </w:p>
    <w:p w14:paraId="3CBF736A" w14:textId="77777777" w:rsidR="001B7609" w:rsidRDefault="00E16CEE" w:rsidP="00943D99">
      <w:pPr>
        <w:rPr>
          <w:sz w:val="20"/>
          <w:szCs w:val="20"/>
        </w:rPr>
      </w:pPr>
      <w:r>
        <w:rPr>
          <w:sz w:val="20"/>
          <w:szCs w:val="20"/>
        </w:rPr>
        <w:t>Tähän koepaikka j</w:t>
      </w:r>
      <w:r w:rsidR="001B7609">
        <w:rPr>
          <w:sz w:val="20"/>
          <w:szCs w:val="20"/>
        </w:rPr>
        <w:t>a ohje mistä opastus alkaa.</w:t>
      </w:r>
    </w:p>
    <w:p w14:paraId="1CFB403E" w14:textId="7EAA5259" w:rsidR="00943D99" w:rsidRPr="00DF736C" w:rsidRDefault="00F76974" w:rsidP="00943D99">
      <w:pPr>
        <w:rPr>
          <w:sz w:val="20"/>
          <w:szCs w:val="20"/>
        </w:rPr>
      </w:pPr>
      <w:r w:rsidRPr="00DF736C">
        <w:rPr>
          <w:sz w:val="20"/>
          <w:szCs w:val="20"/>
        </w:rPr>
        <w:t xml:space="preserve">Risteyksestä on </w:t>
      </w:r>
      <w:r w:rsidR="005742DA" w:rsidRPr="00DF736C">
        <w:rPr>
          <w:sz w:val="20"/>
          <w:szCs w:val="20"/>
        </w:rPr>
        <w:t xml:space="preserve">matkaa pysäköintialueelle </w:t>
      </w:r>
      <w:r w:rsidR="0060723E">
        <w:rPr>
          <w:sz w:val="20"/>
          <w:szCs w:val="20"/>
        </w:rPr>
        <w:t>viisi</w:t>
      </w:r>
      <w:r w:rsidR="005742DA" w:rsidRPr="00DF736C">
        <w:rPr>
          <w:sz w:val="20"/>
          <w:szCs w:val="20"/>
        </w:rPr>
        <w:t xml:space="preserve"> kilometriä, seuraa opasteita</w:t>
      </w:r>
      <w:r w:rsidR="00451941" w:rsidRPr="00DF736C">
        <w:rPr>
          <w:sz w:val="20"/>
          <w:szCs w:val="20"/>
        </w:rPr>
        <w:t xml:space="preserve">, löydät kyllä perille! </w:t>
      </w:r>
      <w:r w:rsidR="00FC5F64">
        <w:rPr>
          <w:sz w:val="20"/>
          <w:szCs w:val="20"/>
        </w:rPr>
        <w:t>Ajo-ohjeet</w:t>
      </w:r>
      <w:r w:rsidR="00C805D4">
        <w:rPr>
          <w:sz w:val="20"/>
          <w:szCs w:val="20"/>
        </w:rPr>
        <w:t xml:space="preserve"> </w:t>
      </w:r>
      <w:proofErr w:type="spellStart"/>
      <w:r w:rsidR="00C805D4">
        <w:rPr>
          <w:sz w:val="20"/>
          <w:szCs w:val="20"/>
        </w:rPr>
        <w:t>Antskogista</w:t>
      </w:r>
      <w:proofErr w:type="spellEnd"/>
      <w:r w:rsidR="00943D99" w:rsidRPr="00DF736C">
        <w:rPr>
          <w:sz w:val="20"/>
          <w:szCs w:val="20"/>
        </w:rPr>
        <w:t xml:space="preserve"> pysäköintipaikalle: </w:t>
      </w:r>
      <w:r w:rsidR="001B7609" w:rsidRPr="001B7609">
        <w:rPr>
          <w:sz w:val="20"/>
          <w:szCs w:val="20"/>
        </w:rPr>
        <w:t>Goog</w:t>
      </w:r>
      <w:r w:rsidR="001B7609">
        <w:rPr>
          <w:sz w:val="20"/>
          <w:szCs w:val="20"/>
        </w:rPr>
        <w:t xml:space="preserve">le </w:t>
      </w:r>
      <w:proofErr w:type="spellStart"/>
      <w:r w:rsidR="001B7609">
        <w:rPr>
          <w:sz w:val="20"/>
          <w:szCs w:val="20"/>
        </w:rPr>
        <w:t>Maps</w:t>
      </w:r>
      <w:proofErr w:type="spellEnd"/>
      <w:r w:rsidR="001B7609">
        <w:rPr>
          <w:sz w:val="20"/>
          <w:szCs w:val="20"/>
        </w:rPr>
        <w:t xml:space="preserve"> linkki</w:t>
      </w:r>
      <w:r w:rsidR="00C805D4">
        <w:rPr>
          <w:sz w:val="20"/>
          <w:szCs w:val="20"/>
        </w:rPr>
        <w:t xml:space="preserve"> </w:t>
      </w:r>
    </w:p>
    <w:p w14:paraId="477235EE" w14:textId="77777777" w:rsidR="00C964C7" w:rsidRDefault="00C964C7" w:rsidP="00943D99">
      <w:pPr>
        <w:rPr>
          <w:sz w:val="20"/>
          <w:szCs w:val="20"/>
        </w:rPr>
      </w:pPr>
    </w:p>
    <w:p w14:paraId="36518B84" w14:textId="77777777" w:rsidR="00943D99" w:rsidRPr="00DF736C" w:rsidRDefault="00943D99" w:rsidP="00943D99">
      <w:pPr>
        <w:rPr>
          <w:sz w:val="20"/>
          <w:szCs w:val="20"/>
        </w:rPr>
      </w:pPr>
    </w:p>
    <w:p w14:paraId="71621C98" w14:textId="77777777" w:rsidR="00943D99" w:rsidRPr="00DF736C" w:rsidRDefault="00943D99" w:rsidP="00943D99">
      <w:pPr>
        <w:rPr>
          <w:sz w:val="20"/>
          <w:szCs w:val="20"/>
        </w:rPr>
      </w:pPr>
      <w:r w:rsidRPr="00DF736C">
        <w:rPr>
          <w:sz w:val="20"/>
          <w:szCs w:val="20"/>
        </w:rPr>
        <w:t>Autot pysäköidään merkittyihin paikkoihin tien viereen siten, että ohi pääsee ajamaan autolla. Parkkipaikalta on noin 150 metrin kävely koepaikalle.</w:t>
      </w:r>
    </w:p>
    <w:p w14:paraId="53E3C1DD" w14:textId="77777777" w:rsidR="00EC4AD6" w:rsidRPr="0017043D" w:rsidRDefault="00EC4AD6" w:rsidP="00EC4AD6">
      <w:pPr>
        <w:autoSpaceDN w:val="0"/>
        <w:adjustRightInd w:val="0"/>
        <w:rPr>
          <w:rFonts w:cs="Arial"/>
          <w:bCs/>
          <w:color w:val="000000"/>
          <w:sz w:val="20"/>
          <w:szCs w:val="20"/>
        </w:rPr>
      </w:pPr>
    </w:p>
    <w:p w14:paraId="6B761A2E" w14:textId="5DDA4B65" w:rsidR="00EA246C" w:rsidRPr="003B2D43" w:rsidRDefault="00EC4AD6" w:rsidP="00EC4AD6">
      <w:pPr>
        <w:jc w:val="both"/>
        <w:rPr>
          <w:rFonts w:cs="Arial"/>
          <w:b/>
          <w:sz w:val="20"/>
          <w:szCs w:val="20"/>
        </w:rPr>
      </w:pPr>
      <w:r w:rsidRPr="003B2D43">
        <w:rPr>
          <w:rFonts w:cs="Arial"/>
          <w:b/>
          <w:sz w:val="20"/>
          <w:szCs w:val="20"/>
        </w:rPr>
        <w:t>MUUT OHJEET:</w:t>
      </w:r>
    </w:p>
    <w:p w14:paraId="060B11E1" w14:textId="1C6D6941" w:rsidR="008E3A26" w:rsidRPr="003B2D43" w:rsidRDefault="00EC4AD6" w:rsidP="00EC4AD6">
      <w:pPr>
        <w:jc w:val="both"/>
        <w:rPr>
          <w:rFonts w:cs="Arial"/>
          <w:sz w:val="20"/>
          <w:szCs w:val="20"/>
        </w:rPr>
      </w:pPr>
      <w:r w:rsidRPr="003B2D43">
        <w:rPr>
          <w:rFonts w:cs="Arial"/>
          <w:sz w:val="20"/>
          <w:szCs w:val="20"/>
        </w:rPr>
        <w:t>Paikalla ei ole kanttiinia, joten ota mukaan omat eväät ja koiralle myös vesikuppi ja vettä</w:t>
      </w:r>
      <w:r w:rsidR="008E3A26" w:rsidRPr="003B2D43">
        <w:rPr>
          <w:rFonts w:cs="Arial"/>
          <w:sz w:val="20"/>
          <w:szCs w:val="20"/>
        </w:rPr>
        <w:t xml:space="preserve">. </w:t>
      </w:r>
    </w:p>
    <w:p w14:paraId="71B9A9AC" w14:textId="7A39D512" w:rsidR="00C247DA" w:rsidRPr="003B2D43" w:rsidRDefault="00C247DA" w:rsidP="008E3A26">
      <w:pPr>
        <w:jc w:val="both"/>
        <w:rPr>
          <w:rFonts w:cs="Arial"/>
          <w:sz w:val="20"/>
          <w:szCs w:val="20"/>
        </w:rPr>
      </w:pPr>
    </w:p>
    <w:p w14:paraId="2FDA096D" w14:textId="65987326" w:rsidR="008E3A26" w:rsidRPr="003B2D43" w:rsidRDefault="002D4F5F" w:rsidP="008E3A26">
      <w:pPr>
        <w:jc w:val="both"/>
        <w:rPr>
          <w:rFonts w:cs="Arial"/>
          <w:sz w:val="20"/>
          <w:szCs w:val="20"/>
        </w:rPr>
      </w:pPr>
      <w:r w:rsidRPr="003B2D43">
        <w:rPr>
          <w:rFonts w:cs="Arial"/>
          <w:sz w:val="20"/>
          <w:szCs w:val="20"/>
        </w:rPr>
        <w:t xml:space="preserve">Kokeen osallistujalista julkaistaan </w:t>
      </w:r>
      <w:proofErr w:type="spellStart"/>
      <w:r w:rsidR="00CC29AF">
        <w:rPr>
          <w:rFonts w:cs="Arial"/>
          <w:sz w:val="20"/>
          <w:szCs w:val="20"/>
        </w:rPr>
        <w:t>SNJ:n</w:t>
      </w:r>
      <w:proofErr w:type="spellEnd"/>
      <w:r w:rsidR="00CC29AF">
        <w:rPr>
          <w:rFonts w:cs="Arial"/>
          <w:sz w:val="20"/>
          <w:szCs w:val="20"/>
        </w:rPr>
        <w:t xml:space="preserve"> koekalenterissa sekä </w:t>
      </w:r>
      <w:proofErr w:type="spellStart"/>
      <w:r w:rsidR="00CC29AF">
        <w:rPr>
          <w:rFonts w:cs="Arial"/>
          <w:sz w:val="20"/>
          <w:szCs w:val="20"/>
        </w:rPr>
        <w:t>UMN:n</w:t>
      </w:r>
      <w:proofErr w:type="spellEnd"/>
      <w:r w:rsidR="00CC29AF">
        <w:rPr>
          <w:rFonts w:cs="Arial"/>
          <w:sz w:val="20"/>
          <w:szCs w:val="20"/>
        </w:rPr>
        <w:t xml:space="preserve"> </w:t>
      </w:r>
      <w:r w:rsidR="00C813C6">
        <w:rPr>
          <w:rFonts w:cs="Arial"/>
          <w:sz w:val="20"/>
          <w:szCs w:val="20"/>
        </w:rPr>
        <w:t>www-sivuilla</w:t>
      </w:r>
      <w:r w:rsidR="00CC29AF">
        <w:rPr>
          <w:rFonts w:cs="Arial"/>
          <w:sz w:val="20"/>
          <w:szCs w:val="20"/>
        </w:rPr>
        <w:t>.</w:t>
      </w:r>
      <w:r w:rsidR="00A91EB0" w:rsidRPr="003B2D43">
        <w:rPr>
          <w:rFonts w:cs="Arial"/>
          <w:sz w:val="20"/>
          <w:szCs w:val="20"/>
        </w:rPr>
        <w:t xml:space="preserve"> </w:t>
      </w:r>
    </w:p>
    <w:p w14:paraId="7262EC37" w14:textId="5E917D20" w:rsidR="00B03BBC" w:rsidRDefault="00B03BBC" w:rsidP="008E3A26">
      <w:pPr>
        <w:jc w:val="both"/>
        <w:rPr>
          <w:rFonts w:cs="Arial"/>
          <w:sz w:val="22"/>
          <w:szCs w:val="22"/>
        </w:rPr>
      </w:pPr>
    </w:p>
    <w:p w14:paraId="5AA8568A" w14:textId="6F59FAE1" w:rsidR="008E3A26" w:rsidRPr="003B2D43" w:rsidRDefault="00056411" w:rsidP="008E3A26">
      <w:pPr>
        <w:jc w:val="both"/>
        <w:rPr>
          <w:b/>
          <w:bCs/>
          <w:noProof/>
          <w:sz w:val="20"/>
          <w:szCs w:val="20"/>
        </w:rPr>
      </w:pPr>
      <w:r w:rsidRPr="003B2D43">
        <w:rPr>
          <w:rFonts w:cs="Arial"/>
          <w:b/>
          <w:bCs/>
          <w:sz w:val="20"/>
          <w:szCs w:val="20"/>
        </w:rPr>
        <w:t>M</w:t>
      </w:r>
      <w:r w:rsidR="008E3A26" w:rsidRPr="003B2D43">
        <w:rPr>
          <w:rFonts w:cs="Arial"/>
          <w:b/>
          <w:bCs/>
          <w:sz w:val="20"/>
          <w:szCs w:val="20"/>
        </w:rPr>
        <w:t>ukavaa koepäivää ja onnea kokeeseen!</w:t>
      </w:r>
      <w:r w:rsidR="00907FA6" w:rsidRPr="003B2D43">
        <w:rPr>
          <w:b/>
          <w:bCs/>
          <w:noProof/>
          <w:sz w:val="20"/>
          <w:szCs w:val="20"/>
        </w:rPr>
        <w:t xml:space="preserve"> </w:t>
      </w:r>
    </w:p>
    <w:p w14:paraId="070CD1F7" w14:textId="77777777" w:rsidR="008E3A26" w:rsidRPr="003B2D43" w:rsidRDefault="008E3A26" w:rsidP="008E3A26">
      <w:pPr>
        <w:rPr>
          <w:rFonts w:cs="Arial"/>
          <w:sz w:val="20"/>
          <w:szCs w:val="20"/>
        </w:rPr>
      </w:pPr>
    </w:p>
    <w:p w14:paraId="11DF9E71" w14:textId="339F75AF" w:rsidR="008E3A26" w:rsidRPr="003B2D43" w:rsidRDefault="007A5C4E" w:rsidP="008E3A26">
      <w:pPr>
        <w:rPr>
          <w:rFonts w:cs="Arial"/>
          <w:sz w:val="20"/>
          <w:szCs w:val="20"/>
        </w:rPr>
      </w:pPr>
      <w:r>
        <w:rPr>
          <w:rFonts w:cs="Arial"/>
          <w:sz w:val="20"/>
          <w:szCs w:val="20"/>
        </w:rPr>
        <w:t>N.N</w:t>
      </w:r>
      <w:r w:rsidR="00056411" w:rsidRPr="003B2D43">
        <w:rPr>
          <w:rFonts w:cs="Arial"/>
          <w:sz w:val="20"/>
          <w:szCs w:val="20"/>
        </w:rPr>
        <w:t>,</w:t>
      </w:r>
      <w:r w:rsidR="00F41568" w:rsidRPr="003B2D43">
        <w:rPr>
          <w:rFonts w:cs="Arial"/>
          <w:sz w:val="20"/>
          <w:szCs w:val="20"/>
        </w:rPr>
        <w:t xml:space="preserve"> vastaava koetoimitsija</w:t>
      </w:r>
      <w:r w:rsidR="00056411" w:rsidRPr="003B2D43">
        <w:rPr>
          <w:rFonts w:cs="Arial"/>
          <w:sz w:val="20"/>
          <w:szCs w:val="20"/>
        </w:rPr>
        <w:t xml:space="preserve"> </w:t>
      </w:r>
      <w:r w:rsidR="001040FE" w:rsidRPr="003B2D43">
        <w:rPr>
          <w:rFonts w:cs="Arial"/>
          <w:sz w:val="20"/>
          <w:szCs w:val="20"/>
        </w:rPr>
        <w:tab/>
      </w:r>
      <w:r>
        <w:rPr>
          <w:rFonts w:cs="Arial"/>
          <w:sz w:val="20"/>
          <w:szCs w:val="20"/>
        </w:rPr>
        <w:tab/>
        <w:t>N.N</w:t>
      </w:r>
      <w:r w:rsidR="00F41568" w:rsidRPr="003B2D43">
        <w:rPr>
          <w:rFonts w:cs="Arial"/>
          <w:sz w:val="20"/>
          <w:szCs w:val="20"/>
        </w:rPr>
        <w:t>, koesihteeri</w:t>
      </w:r>
      <w:r w:rsidR="008E3A26" w:rsidRPr="003B2D43">
        <w:rPr>
          <w:rFonts w:cs="Arial"/>
          <w:sz w:val="20"/>
          <w:szCs w:val="20"/>
        </w:rPr>
        <w:tab/>
      </w:r>
      <w:r w:rsidR="0017043D" w:rsidRPr="003B2D43">
        <w:rPr>
          <w:rFonts w:cs="Arial"/>
          <w:sz w:val="20"/>
          <w:szCs w:val="20"/>
        </w:rPr>
        <w:tab/>
      </w:r>
    </w:p>
    <w:p w14:paraId="5C04C1E8" w14:textId="598F248F" w:rsidR="008E3A26" w:rsidRPr="00E107D2" w:rsidRDefault="008E3A26" w:rsidP="008E3A26">
      <w:pPr>
        <w:rPr>
          <w:rFonts w:cs="Arial"/>
          <w:sz w:val="20"/>
          <w:szCs w:val="20"/>
        </w:rPr>
      </w:pPr>
      <w:r w:rsidRPr="00E107D2">
        <w:rPr>
          <w:rFonts w:cs="Arial"/>
          <w:sz w:val="20"/>
          <w:szCs w:val="20"/>
        </w:rPr>
        <w:t xml:space="preserve">Puh: </w:t>
      </w:r>
      <w:proofErr w:type="gramStart"/>
      <w:r w:rsidR="007A5C4E">
        <w:rPr>
          <w:rFonts w:cs="Arial"/>
          <w:sz w:val="20"/>
          <w:szCs w:val="20"/>
        </w:rPr>
        <w:t>000-0000000</w:t>
      </w:r>
      <w:r w:rsidRPr="00E107D2">
        <w:rPr>
          <w:rFonts w:cs="Arial"/>
          <w:sz w:val="20"/>
          <w:szCs w:val="20"/>
        </w:rPr>
        <w:tab/>
      </w:r>
      <w:proofErr w:type="gramEnd"/>
      <w:r w:rsidRPr="00E107D2">
        <w:rPr>
          <w:rFonts w:cs="Arial"/>
          <w:sz w:val="20"/>
          <w:szCs w:val="20"/>
        </w:rPr>
        <w:tab/>
        <w:t xml:space="preserve">Puh: </w:t>
      </w:r>
      <w:r w:rsidR="007A5C4E">
        <w:rPr>
          <w:rFonts w:cs="Arial"/>
          <w:sz w:val="20"/>
          <w:szCs w:val="20"/>
        </w:rPr>
        <w:t>000-0000000</w:t>
      </w:r>
    </w:p>
    <w:p w14:paraId="7A2FF301" w14:textId="378FA37C" w:rsidR="00463477" w:rsidRPr="00E107D2" w:rsidRDefault="003B2D43" w:rsidP="006F70CA">
      <w:pPr>
        <w:rPr>
          <w:b/>
          <w:bCs/>
          <w:sz w:val="28"/>
          <w:szCs w:val="28"/>
          <w:u w:val="single"/>
        </w:rPr>
      </w:pPr>
      <w:r w:rsidRPr="00E107D2">
        <w:rPr>
          <w:sz w:val="20"/>
          <w:szCs w:val="20"/>
        </w:rPr>
        <w:tab/>
      </w:r>
      <w:r w:rsidR="00463477" w:rsidRPr="00E107D2">
        <w:rPr>
          <w:b/>
          <w:bCs/>
          <w:sz w:val="28"/>
          <w:szCs w:val="28"/>
          <w:u w:val="single"/>
        </w:rPr>
        <w:br w:type="page"/>
      </w:r>
    </w:p>
    <w:p w14:paraId="4CD5369E" w14:textId="0DA125B3" w:rsidR="00A35553" w:rsidRPr="00463477" w:rsidRDefault="00A35553" w:rsidP="00DF30B9">
      <w:pPr>
        <w:rPr>
          <w:b/>
          <w:bCs/>
          <w:sz w:val="28"/>
          <w:szCs w:val="28"/>
          <w:u w:val="single"/>
        </w:rPr>
      </w:pPr>
      <w:r w:rsidRPr="00463477">
        <w:rPr>
          <w:b/>
          <w:bCs/>
          <w:sz w:val="28"/>
          <w:szCs w:val="28"/>
          <w:u w:val="single"/>
        </w:rPr>
        <w:lastRenderedPageBreak/>
        <w:t>Tapahtumaa tukemassa:</w:t>
      </w:r>
    </w:p>
    <w:p w14:paraId="10F24AC6" w14:textId="77777777" w:rsidR="00A35553" w:rsidRPr="00463477" w:rsidRDefault="00A35553" w:rsidP="00DF30B9">
      <w:pPr>
        <w:rPr>
          <w:sz w:val="20"/>
          <w:szCs w:val="20"/>
        </w:rPr>
      </w:pPr>
    </w:p>
    <w:sectPr w:rsidR="00A35553" w:rsidRPr="00463477">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D536" w14:textId="77777777" w:rsidR="00B120CF" w:rsidRDefault="00B120CF" w:rsidP="009B3FA4">
      <w:r>
        <w:separator/>
      </w:r>
    </w:p>
  </w:endnote>
  <w:endnote w:type="continuationSeparator" w:id="0">
    <w:p w14:paraId="6E8BCD0A" w14:textId="77777777" w:rsidR="00B120CF" w:rsidRDefault="00B120CF" w:rsidP="009B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4B56" w14:textId="77777777" w:rsidR="00B120CF" w:rsidRDefault="00B120CF" w:rsidP="009B3FA4">
      <w:r>
        <w:separator/>
      </w:r>
    </w:p>
  </w:footnote>
  <w:footnote w:type="continuationSeparator" w:id="0">
    <w:p w14:paraId="5A6D8149" w14:textId="77777777" w:rsidR="00B120CF" w:rsidRDefault="00B120CF" w:rsidP="009B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0F5D" w14:textId="4347311C" w:rsidR="009B3FA4" w:rsidRDefault="00E107D2">
    <w:pPr>
      <w:pStyle w:val="Header"/>
    </w:pPr>
    <w:r>
      <w:rPr>
        <w:noProof/>
        <w:lang w:eastAsia="fi-FI"/>
      </w:rPr>
      <w:t>LOGO</w:t>
    </w:r>
  </w:p>
  <w:p w14:paraId="0F4B2360" w14:textId="7601F9A8" w:rsidR="004507C6" w:rsidRDefault="009B3FA4" w:rsidP="009B3FA4">
    <w:pPr>
      <w:pStyle w:val="Header"/>
      <w:jc w:val="right"/>
      <w:rPr>
        <w:b/>
      </w:rPr>
    </w:pPr>
    <w:r>
      <w:tab/>
    </w:r>
  </w:p>
  <w:p w14:paraId="5098E361" w14:textId="34E3B85E" w:rsidR="004507C6" w:rsidRPr="009B3FA4" w:rsidRDefault="004507C6" w:rsidP="009B3FA4">
    <w:pPr>
      <w:pStyle w:val="Header"/>
      <w:jc w:val="right"/>
      <w:rPr>
        <w:b/>
      </w:rPr>
    </w:pPr>
    <w:r>
      <w:rPr>
        <w:b/>
        <w:noProof/>
        <w:lang w:eastAsia="fi-FI"/>
      </w:rPr>
      <mc:AlternateContent>
        <mc:Choice Requires="wps">
          <w:drawing>
            <wp:anchor distT="0" distB="0" distL="114300" distR="114300" simplePos="0" relativeHeight="251659264" behindDoc="0" locked="0" layoutInCell="1" allowOverlap="1" wp14:anchorId="419A130B" wp14:editId="4ED952C1">
              <wp:simplePos x="0" y="0"/>
              <wp:positionH relativeFrom="column">
                <wp:posOffset>-3810</wp:posOffset>
              </wp:positionH>
              <wp:positionV relativeFrom="paragraph">
                <wp:posOffset>20320</wp:posOffset>
              </wp:positionV>
              <wp:extent cx="6111240" cy="0"/>
              <wp:effectExtent l="0" t="0" r="22860" b="19050"/>
              <wp:wrapNone/>
              <wp:docPr id="7" name="Suora yhdysviiva 7"/>
              <wp:cNvGraphicFramePr/>
              <a:graphic xmlns:a="http://schemas.openxmlformats.org/drawingml/2006/main">
                <a:graphicData uri="http://schemas.microsoft.com/office/word/2010/wordprocessingShape">
                  <wps:wsp>
                    <wps:cNvCnPr/>
                    <wps:spPr>
                      <a:xfrm>
                        <a:off x="0" y="0"/>
                        <a:ext cx="6111240" cy="0"/>
                      </a:xfrm>
                      <a:prstGeom prst="line">
                        <a:avLst/>
                      </a:prstGeom>
                      <a:ln w="19050">
                        <a:solidFill>
                          <a:srgbClr val="497B5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BB8CB" id="Suora yhdysviiva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pt" to="48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" strokecolor="#497b5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364D604B"/>
    <w:multiLevelType w:val="hybridMultilevel"/>
    <w:tmpl w:val="B0BA686A"/>
    <w:lvl w:ilvl="0" w:tplc="040B000F">
      <w:start w:val="1"/>
      <w:numFmt w:val="decimal"/>
      <w:lvlText w:val="%1."/>
      <w:lvlJc w:val="left"/>
      <w:pPr>
        <w:ind w:left="720" w:hanging="360"/>
      </w:pPr>
      <w:rPr>
        <w:rFonts w:hint="default"/>
      </w:rPr>
    </w:lvl>
    <w:lvl w:ilvl="1" w:tplc="342C0BDA">
      <w:start w:val="11"/>
      <w:numFmt w:val="bullet"/>
      <w:lvlText w:val="-"/>
      <w:lvlJc w:val="left"/>
      <w:pPr>
        <w:ind w:left="1440" w:hanging="360"/>
      </w:pPr>
      <w:rPr>
        <w:rFonts w:ascii="Calibri" w:eastAsiaTheme="minorHAnsi" w:hAnsi="Calibri" w:cstheme="minorBidi" w:hint="default"/>
      </w:rPr>
    </w:lvl>
    <w:lvl w:ilvl="2" w:tplc="040B001B">
      <w:start w:val="1"/>
      <w:numFmt w:val="lowerRoman"/>
      <w:lvlText w:val="%3."/>
      <w:lvlJc w:val="right"/>
      <w:pPr>
        <w:ind w:left="2160" w:hanging="180"/>
      </w:pPr>
    </w:lvl>
    <w:lvl w:ilvl="3" w:tplc="040B0003">
      <w:start w:val="1"/>
      <w:numFmt w:val="bullet"/>
      <w:lvlText w:val="o"/>
      <w:lvlJc w:val="left"/>
      <w:pPr>
        <w:ind w:left="2880" w:hanging="360"/>
      </w:pPr>
      <w:rPr>
        <w:rFonts w:ascii="Courier New" w:hAnsi="Courier New" w:cs="Courier New"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B6E4B70"/>
    <w:multiLevelType w:val="hybridMultilevel"/>
    <w:tmpl w:val="5B0421BC"/>
    <w:lvl w:ilvl="0" w:tplc="BD064660">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2B87E86"/>
    <w:multiLevelType w:val="hybridMultilevel"/>
    <w:tmpl w:val="302A074C"/>
    <w:lvl w:ilvl="0" w:tplc="040B000F">
      <w:start w:val="1"/>
      <w:numFmt w:val="decimal"/>
      <w:lvlText w:val="%1."/>
      <w:lvlJc w:val="left"/>
      <w:pPr>
        <w:ind w:left="720" w:hanging="360"/>
      </w:pPr>
      <w:rPr>
        <w:rFonts w:hint="default"/>
      </w:rPr>
    </w:lvl>
    <w:lvl w:ilvl="1" w:tplc="342C0BDA">
      <w:start w:val="11"/>
      <w:numFmt w:val="bullet"/>
      <w:lvlText w:val="-"/>
      <w:lvlJc w:val="left"/>
      <w:pPr>
        <w:ind w:left="1440" w:hanging="360"/>
      </w:pPr>
      <w:rPr>
        <w:rFonts w:ascii="Calibri" w:eastAsiaTheme="minorHAnsi" w:hAnsi="Calibri" w:cstheme="minorBidi" w:hint="default"/>
      </w:r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A82BD9"/>
    <w:multiLevelType w:val="hybridMultilevel"/>
    <w:tmpl w:val="A390692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5095326">
    <w:abstractNumId w:val="4"/>
  </w:num>
  <w:num w:numId="2" w16cid:durableId="542912172">
    <w:abstractNumId w:val="3"/>
  </w:num>
  <w:num w:numId="3" w16cid:durableId="1642809469">
    <w:abstractNumId w:val="1"/>
  </w:num>
  <w:num w:numId="4" w16cid:durableId="1218393530">
    <w:abstractNumId w:val="2"/>
  </w:num>
  <w:num w:numId="5" w16cid:durableId="116347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34"/>
    <w:rsid w:val="00012722"/>
    <w:rsid w:val="00013FCC"/>
    <w:rsid w:val="00015722"/>
    <w:rsid w:val="0001621B"/>
    <w:rsid w:val="00017BAA"/>
    <w:rsid w:val="0002505F"/>
    <w:rsid w:val="00051C2F"/>
    <w:rsid w:val="00056411"/>
    <w:rsid w:val="0007376F"/>
    <w:rsid w:val="000748BD"/>
    <w:rsid w:val="00074A22"/>
    <w:rsid w:val="00091989"/>
    <w:rsid w:val="00094FFD"/>
    <w:rsid w:val="000B38BD"/>
    <w:rsid w:val="000B71F8"/>
    <w:rsid w:val="000C20A6"/>
    <w:rsid w:val="001040FE"/>
    <w:rsid w:val="001137A2"/>
    <w:rsid w:val="00115F05"/>
    <w:rsid w:val="001271C3"/>
    <w:rsid w:val="00131EEB"/>
    <w:rsid w:val="00134DE9"/>
    <w:rsid w:val="00135F6D"/>
    <w:rsid w:val="001403CF"/>
    <w:rsid w:val="00161CF0"/>
    <w:rsid w:val="0017043D"/>
    <w:rsid w:val="00181527"/>
    <w:rsid w:val="001858D2"/>
    <w:rsid w:val="00190389"/>
    <w:rsid w:val="00191C9C"/>
    <w:rsid w:val="00194028"/>
    <w:rsid w:val="001B1F0B"/>
    <w:rsid w:val="001B6A20"/>
    <w:rsid w:val="001B7609"/>
    <w:rsid w:val="001E3AAD"/>
    <w:rsid w:val="001F6E53"/>
    <w:rsid w:val="002175BB"/>
    <w:rsid w:val="00217EF9"/>
    <w:rsid w:val="0022352E"/>
    <w:rsid w:val="002431AC"/>
    <w:rsid w:val="002501B7"/>
    <w:rsid w:val="00251064"/>
    <w:rsid w:val="00262A2C"/>
    <w:rsid w:val="002750A1"/>
    <w:rsid w:val="00286725"/>
    <w:rsid w:val="002D4F5F"/>
    <w:rsid w:val="002F0FDB"/>
    <w:rsid w:val="002F7E94"/>
    <w:rsid w:val="003117C7"/>
    <w:rsid w:val="0031397D"/>
    <w:rsid w:val="00317E24"/>
    <w:rsid w:val="0032729E"/>
    <w:rsid w:val="00330F9B"/>
    <w:rsid w:val="00335E26"/>
    <w:rsid w:val="00343B19"/>
    <w:rsid w:val="00345568"/>
    <w:rsid w:val="003653BE"/>
    <w:rsid w:val="00371E6A"/>
    <w:rsid w:val="00377A09"/>
    <w:rsid w:val="00381B26"/>
    <w:rsid w:val="003932B9"/>
    <w:rsid w:val="00393E82"/>
    <w:rsid w:val="003953AA"/>
    <w:rsid w:val="003A3B7B"/>
    <w:rsid w:val="003A4D7F"/>
    <w:rsid w:val="003B2D43"/>
    <w:rsid w:val="003B441E"/>
    <w:rsid w:val="003B6EE4"/>
    <w:rsid w:val="003C4CA1"/>
    <w:rsid w:val="003E38BC"/>
    <w:rsid w:val="003E431B"/>
    <w:rsid w:val="004168B7"/>
    <w:rsid w:val="00416ED9"/>
    <w:rsid w:val="00417C9B"/>
    <w:rsid w:val="004364A7"/>
    <w:rsid w:val="00445944"/>
    <w:rsid w:val="004507C6"/>
    <w:rsid w:val="00451941"/>
    <w:rsid w:val="00463477"/>
    <w:rsid w:val="004665D3"/>
    <w:rsid w:val="00481ACA"/>
    <w:rsid w:val="004A52E2"/>
    <w:rsid w:val="004A58E0"/>
    <w:rsid w:val="004D5AFA"/>
    <w:rsid w:val="004D6481"/>
    <w:rsid w:val="004F1F40"/>
    <w:rsid w:val="0050469C"/>
    <w:rsid w:val="005165DB"/>
    <w:rsid w:val="00527C50"/>
    <w:rsid w:val="00531533"/>
    <w:rsid w:val="0054231E"/>
    <w:rsid w:val="00553D71"/>
    <w:rsid w:val="00555290"/>
    <w:rsid w:val="005742DA"/>
    <w:rsid w:val="0059174D"/>
    <w:rsid w:val="005C3CD5"/>
    <w:rsid w:val="005D1590"/>
    <w:rsid w:val="005D404A"/>
    <w:rsid w:val="005D5CA9"/>
    <w:rsid w:val="005F20D8"/>
    <w:rsid w:val="005F3FC6"/>
    <w:rsid w:val="00602030"/>
    <w:rsid w:val="0060723E"/>
    <w:rsid w:val="00616223"/>
    <w:rsid w:val="006239E5"/>
    <w:rsid w:val="00625D68"/>
    <w:rsid w:val="006358E8"/>
    <w:rsid w:val="00636B3C"/>
    <w:rsid w:val="006559A8"/>
    <w:rsid w:val="006A7230"/>
    <w:rsid w:val="006B0143"/>
    <w:rsid w:val="006B0FD4"/>
    <w:rsid w:val="006B15EC"/>
    <w:rsid w:val="006B5514"/>
    <w:rsid w:val="006C4DD4"/>
    <w:rsid w:val="006D7E49"/>
    <w:rsid w:val="006F18C4"/>
    <w:rsid w:val="006F4489"/>
    <w:rsid w:val="006F70CA"/>
    <w:rsid w:val="00725DBC"/>
    <w:rsid w:val="00726A90"/>
    <w:rsid w:val="00741294"/>
    <w:rsid w:val="00746CC0"/>
    <w:rsid w:val="00753911"/>
    <w:rsid w:val="00755AE4"/>
    <w:rsid w:val="00756F21"/>
    <w:rsid w:val="00761637"/>
    <w:rsid w:val="007643AB"/>
    <w:rsid w:val="00793513"/>
    <w:rsid w:val="00794444"/>
    <w:rsid w:val="007A1F0C"/>
    <w:rsid w:val="007A5C4E"/>
    <w:rsid w:val="007B2938"/>
    <w:rsid w:val="007C0883"/>
    <w:rsid w:val="007D13A7"/>
    <w:rsid w:val="007D3984"/>
    <w:rsid w:val="007D6949"/>
    <w:rsid w:val="007E0B30"/>
    <w:rsid w:val="007F4390"/>
    <w:rsid w:val="007F5311"/>
    <w:rsid w:val="00802AB9"/>
    <w:rsid w:val="00805541"/>
    <w:rsid w:val="00806F89"/>
    <w:rsid w:val="00810D2A"/>
    <w:rsid w:val="0081148D"/>
    <w:rsid w:val="00830DBF"/>
    <w:rsid w:val="0083408C"/>
    <w:rsid w:val="00837667"/>
    <w:rsid w:val="008517D8"/>
    <w:rsid w:val="008518F5"/>
    <w:rsid w:val="00851A94"/>
    <w:rsid w:val="008578A9"/>
    <w:rsid w:val="00866759"/>
    <w:rsid w:val="00866C7F"/>
    <w:rsid w:val="00872CD1"/>
    <w:rsid w:val="00897CD4"/>
    <w:rsid w:val="008A5602"/>
    <w:rsid w:val="008E3A26"/>
    <w:rsid w:val="008F3451"/>
    <w:rsid w:val="008F45CE"/>
    <w:rsid w:val="009036BE"/>
    <w:rsid w:val="009077E0"/>
    <w:rsid w:val="00907FA6"/>
    <w:rsid w:val="00943D99"/>
    <w:rsid w:val="00944997"/>
    <w:rsid w:val="00955C49"/>
    <w:rsid w:val="00961B07"/>
    <w:rsid w:val="00967F61"/>
    <w:rsid w:val="009836E7"/>
    <w:rsid w:val="009930F2"/>
    <w:rsid w:val="009A1FCA"/>
    <w:rsid w:val="009B3FA4"/>
    <w:rsid w:val="009C085A"/>
    <w:rsid w:val="009C145D"/>
    <w:rsid w:val="009C614F"/>
    <w:rsid w:val="009D5495"/>
    <w:rsid w:val="009E5BA7"/>
    <w:rsid w:val="009F548B"/>
    <w:rsid w:val="00A006FA"/>
    <w:rsid w:val="00A017A1"/>
    <w:rsid w:val="00A046E5"/>
    <w:rsid w:val="00A07D19"/>
    <w:rsid w:val="00A14F73"/>
    <w:rsid w:val="00A15097"/>
    <w:rsid w:val="00A15734"/>
    <w:rsid w:val="00A35553"/>
    <w:rsid w:val="00A42084"/>
    <w:rsid w:val="00A425EA"/>
    <w:rsid w:val="00A4475B"/>
    <w:rsid w:val="00A51C03"/>
    <w:rsid w:val="00A654AE"/>
    <w:rsid w:val="00A6555C"/>
    <w:rsid w:val="00A6586E"/>
    <w:rsid w:val="00A77F5C"/>
    <w:rsid w:val="00A87DB6"/>
    <w:rsid w:val="00A91EB0"/>
    <w:rsid w:val="00AC0234"/>
    <w:rsid w:val="00AC4BEC"/>
    <w:rsid w:val="00AD5E45"/>
    <w:rsid w:val="00AF047A"/>
    <w:rsid w:val="00AF094D"/>
    <w:rsid w:val="00AF0F64"/>
    <w:rsid w:val="00B028CF"/>
    <w:rsid w:val="00B03BBC"/>
    <w:rsid w:val="00B120CF"/>
    <w:rsid w:val="00B23945"/>
    <w:rsid w:val="00B35F58"/>
    <w:rsid w:val="00B52F8E"/>
    <w:rsid w:val="00B70056"/>
    <w:rsid w:val="00B859DC"/>
    <w:rsid w:val="00BA05EC"/>
    <w:rsid w:val="00BA0ED6"/>
    <w:rsid w:val="00BB5E97"/>
    <w:rsid w:val="00BC1F58"/>
    <w:rsid w:val="00BE24F7"/>
    <w:rsid w:val="00C00D4F"/>
    <w:rsid w:val="00C054F7"/>
    <w:rsid w:val="00C206E8"/>
    <w:rsid w:val="00C247DA"/>
    <w:rsid w:val="00C37266"/>
    <w:rsid w:val="00C37878"/>
    <w:rsid w:val="00C40FDE"/>
    <w:rsid w:val="00C45A13"/>
    <w:rsid w:val="00C54A1D"/>
    <w:rsid w:val="00C55370"/>
    <w:rsid w:val="00C57819"/>
    <w:rsid w:val="00C75BC4"/>
    <w:rsid w:val="00C805D4"/>
    <w:rsid w:val="00C813C6"/>
    <w:rsid w:val="00C87B91"/>
    <w:rsid w:val="00C964C7"/>
    <w:rsid w:val="00CA4B24"/>
    <w:rsid w:val="00CA759E"/>
    <w:rsid w:val="00CC039A"/>
    <w:rsid w:val="00CC29AF"/>
    <w:rsid w:val="00CC4372"/>
    <w:rsid w:val="00CE2DD3"/>
    <w:rsid w:val="00CE6C0A"/>
    <w:rsid w:val="00CF3839"/>
    <w:rsid w:val="00CF4AD1"/>
    <w:rsid w:val="00D05B43"/>
    <w:rsid w:val="00D14F93"/>
    <w:rsid w:val="00D26791"/>
    <w:rsid w:val="00D454A4"/>
    <w:rsid w:val="00D46253"/>
    <w:rsid w:val="00D521BA"/>
    <w:rsid w:val="00D85AAE"/>
    <w:rsid w:val="00D9134C"/>
    <w:rsid w:val="00D97782"/>
    <w:rsid w:val="00DA2C39"/>
    <w:rsid w:val="00DA635D"/>
    <w:rsid w:val="00DB0D9C"/>
    <w:rsid w:val="00DC4E63"/>
    <w:rsid w:val="00DE0805"/>
    <w:rsid w:val="00DF08A6"/>
    <w:rsid w:val="00DF30B9"/>
    <w:rsid w:val="00DF736C"/>
    <w:rsid w:val="00E0129D"/>
    <w:rsid w:val="00E04235"/>
    <w:rsid w:val="00E107D2"/>
    <w:rsid w:val="00E16CEE"/>
    <w:rsid w:val="00E17617"/>
    <w:rsid w:val="00E26CB4"/>
    <w:rsid w:val="00E30F71"/>
    <w:rsid w:val="00E43783"/>
    <w:rsid w:val="00E52DD8"/>
    <w:rsid w:val="00E65DBD"/>
    <w:rsid w:val="00E6644F"/>
    <w:rsid w:val="00E671D8"/>
    <w:rsid w:val="00E67757"/>
    <w:rsid w:val="00E8154B"/>
    <w:rsid w:val="00E86661"/>
    <w:rsid w:val="00E945D3"/>
    <w:rsid w:val="00EA246C"/>
    <w:rsid w:val="00EA5116"/>
    <w:rsid w:val="00EB6AD2"/>
    <w:rsid w:val="00EC4AD6"/>
    <w:rsid w:val="00ED4141"/>
    <w:rsid w:val="00ED6464"/>
    <w:rsid w:val="00EE25F7"/>
    <w:rsid w:val="00EE6B9E"/>
    <w:rsid w:val="00EF71D8"/>
    <w:rsid w:val="00F13719"/>
    <w:rsid w:val="00F236E4"/>
    <w:rsid w:val="00F41568"/>
    <w:rsid w:val="00F64E6A"/>
    <w:rsid w:val="00F67B43"/>
    <w:rsid w:val="00F76974"/>
    <w:rsid w:val="00F90AB0"/>
    <w:rsid w:val="00FA5742"/>
    <w:rsid w:val="00FA62AC"/>
    <w:rsid w:val="00FA6E12"/>
    <w:rsid w:val="00FB0FE8"/>
    <w:rsid w:val="00FC235D"/>
    <w:rsid w:val="00FC5F64"/>
    <w:rsid w:val="00FC61C5"/>
    <w:rsid w:val="00FE1BB7"/>
    <w:rsid w:val="00FF53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6E33"/>
  <w15:chartTrackingRefBased/>
  <w15:docId w15:val="{2F253A26-A8D3-4C84-808C-5625CB01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B7"/>
    <w:pPr>
      <w:widowControl w:val="0"/>
      <w:suppressAutoHyphens/>
      <w:autoSpaceDE w:val="0"/>
      <w:spacing w:after="0" w:line="240" w:lineRule="auto"/>
    </w:pPr>
    <w:rPr>
      <w:rFonts w:ascii="Arial" w:eastAsia="Arial" w:hAnsi="Arial" w:cs="Times New Roman"/>
      <w:sz w:val="24"/>
      <w:szCs w:val="24"/>
      <w:lang w:eastAsia="ar-SA"/>
    </w:rPr>
  </w:style>
  <w:style w:type="paragraph" w:styleId="Heading1">
    <w:name w:val="heading 1"/>
    <w:basedOn w:val="Normal"/>
    <w:next w:val="Normal"/>
    <w:link w:val="Heading1Char"/>
    <w:uiPriority w:val="9"/>
    <w:qFormat/>
    <w:rsid w:val="00450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07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7C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FA4"/>
    <w:pPr>
      <w:tabs>
        <w:tab w:val="center" w:pos="4819"/>
        <w:tab w:val="right" w:pos="9638"/>
      </w:tabs>
    </w:pPr>
  </w:style>
  <w:style w:type="character" w:customStyle="1" w:styleId="HeaderChar">
    <w:name w:val="Header Char"/>
    <w:basedOn w:val="DefaultParagraphFont"/>
    <w:link w:val="Header"/>
    <w:uiPriority w:val="99"/>
    <w:rsid w:val="009B3FA4"/>
  </w:style>
  <w:style w:type="paragraph" w:styleId="Footer">
    <w:name w:val="footer"/>
    <w:basedOn w:val="Normal"/>
    <w:link w:val="FooterChar"/>
    <w:uiPriority w:val="99"/>
    <w:unhideWhenUsed/>
    <w:rsid w:val="009B3FA4"/>
    <w:pPr>
      <w:tabs>
        <w:tab w:val="center" w:pos="4819"/>
        <w:tab w:val="right" w:pos="9638"/>
      </w:tabs>
    </w:pPr>
  </w:style>
  <w:style w:type="character" w:customStyle="1" w:styleId="FooterChar">
    <w:name w:val="Footer Char"/>
    <w:basedOn w:val="DefaultParagraphFont"/>
    <w:link w:val="Footer"/>
    <w:uiPriority w:val="99"/>
    <w:rsid w:val="009B3FA4"/>
  </w:style>
  <w:style w:type="character" w:customStyle="1" w:styleId="Heading1Char">
    <w:name w:val="Heading 1 Char"/>
    <w:basedOn w:val="DefaultParagraphFont"/>
    <w:link w:val="Heading1"/>
    <w:uiPriority w:val="9"/>
    <w:rsid w:val="004507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07C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507C6"/>
    <w:pPr>
      <w:spacing w:after="0" w:line="240" w:lineRule="auto"/>
    </w:pPr>
  </w:style>
  <w:style w:type="character" w:customStyle="1" w:styleId="Heading3Char">
    <w:name w:val="Heading 3 Char"/>
    <w:basedOn w:val="DefaultParagraphFont"/>
    <w:link w:val="Heading3"/>
    <w:uiPriority w:val="9"/>
    <w:rsid w:val="004507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26A90"/>
    <w:pPr>
      <w:ind w:left="720"/>
      <w:contextualSpacing/>
    </w:pPr>
  </w:style>
  <w:style w:type="character" w:styleId="Hyperlink">
    <w:name w:val="Hyperlink"/>
    <w:basedOn w:val="DefaultParagraphFont"/>
    <w:uiPriority w:val="99"/>
    <w:unhideWhenUsed/>
    <w:rsid w:val="00755AE4"/>
    <w:rPr>
      <w:color w:val="0563C1" w:themeColor="hyperlink"/>
      <w:u w:val="single"/>
    </w:rPr>
  </w:style>
  <w:style w:type="character" w:styleId="FollowedHyperlink">
    <w:name w:val="FollowedHyperlink"/>
    <w:basedOn w:val="DefaultParagraphFont"/>
    <w:uiPriority w:val="99"/>
    <w:semiHidden/>
    <w:unhideWhenUsed/>
    <w:rsid w:val="002501B7"/>
    <w:rPr>
      <w:color w:val="954F72" w:themeColor="followedHyperlink"/>
      <w:u w:val="single"/>
    </w:rPr>
  </w:style>
  <w:style w:type="character" w:styleId="UnresolvedMention">
    <w:name w:val="Unresolved Mention"/>
    <w:basedOn w:val="DefaultParagraphFont"/>
    <w:uiPriority w:val="99"/>
    <w:semiHidden/>
    <w:unhideWhenUsed/>
    <w:rsid w:val="00FA6E12"/>
    <w:rPr>
      <w:color w:val="808080"/>
      <w:shd w:val="clear" w:color="auto" w:fill="E6E6E6"/>
    </w:rPr>
  </w:style>
  <w:style w:type="paragraph" w:customStyle="1" w:styleId="ListParagraph1">
    <w:name w:val="List Paragraph1"/>
    <w:basedOn w:val="Normal"/>
    <w:rsid w:val="000C20A6"/>
    <w:pPr>
      <w:autoSpaceDE/>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nelliitto.fi/koiraharrastukset/antidoping" TargetMode="External"/><Relationship Id="rId5" Type="http://schemas.openxmlformats.org/officeDocument/2006/relationships/styles" Target="styles.xml"/><Relationship Id="rId10" Type="http://schemas.openxmlformats.org/officeDocument/2006/relationships/hyperlink" Target="https://www.kennelliitto.fi/kasvatus-ja-terveys/koiran-terveys/rokotuksiin-ja-tartuntatauteihin-liittyvat-maarayks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33FECD54CE5184FA39B7564AC94107B" ma:contentTypeVersion="10" ma:contentTypeDescription="Luo uusi asiakirja." ma:contentTypeScope="" ma:versionID="1a5550c5d000526cc6caea9bcaa544a8">
  <xsd:schema xmlns:xsd="http://www.w3.org/2001/XMLSchema" xmlns:xs="http://www.w3.org/2001/XMLSchema" xmlns:p="http://schemas.microsoft.com/office/2006/metadata/properties" xmlns:ns3="39561914-430c-4b99-92d4-dc25ca224940" targetNamespace="http://schemas.microsoft.com/office/2006/metadata/properties" ma:root="true" ma:fieldsID="2b0a1dba281ed1560c5b4fe1fac88b34" ns3:_="">
    <xsd:import namespace="39561914-430c-4b99-92d4-dc25ca2249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61914-430c-4b99-92d4-dc25ca224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8B938-EB5F-49BC-8B6A-71DDFA115AD7}">
  <ds:schemaRefs>
    <ds:schemaRef ds:uri="http://schemas.microsoft.com/sharepoint/v3/contenttype/forms"/>
  </ds:schemaRefs>
</ds:datastoreItem>
</file>

<file path=customXml/itemProps2.xml><?xml version="1.0" encoding="utf-8"?>
<ds:datastoreItem xmlns:ds="http://schemas.openxmlformats.org/officeDocument/2006/customXml" ds:itemID="{19B11628-49D7-48D0-BEBA-54DFDB5FA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61914-430c-4b99-92d4-dc25ca224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7A09A-F47E-407F-A07E-7CC6A135944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a0c556b-81ca-4eff-8b8c-56db20e9c8dd}" enabled="1" method="Standard" siteId="{babc8466-9166-41e3-ba43-3b3ac103b2d5}"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429</Words>
  <Characters>2447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Tarkkala</dc:creator>
  <cp:keywords/>
  <dc:description/>
  <cp:lastModifiedBy>Matti Rusi</cp:lastModifiedBy>
  <cp:revision>40</cp:revision>
  <cp:lastPrinted>2019-05-31T10:41:00Z</cp:lastPrinted>
  <dcterms:created xsi:type="dcterms:W3CDTF">2024-05-07T08:10:00Z</dcterms:created>
  <dcterms:modified xsi:type="dcterms:W3CDTF">2025-03-19T09:12:00Z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0x010100933FECD54CE5184FA39B7564AC94107B</vt:lpwstr>
  </property>
</Properties>
</file>