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4A" w:rsidRPr="00D17D4A" w:rsidRDefault="00D17D4A" w:rsidP="00D17D4A">
      <w:pPr>
        <w:spacing w:after="150" w:line="330" w:lineRule="atLeast"/>
        <w:jc w:val="center"/>
        <w:rPr>
          <w:rFonts w:ascii="Calibri" w:eastAsia="Times New Roman" w:hAnsi="Calibri" w:cs="Calibri"/>
          <w:sz w:val="22"/>
          <w:szCs w:val="22"/>
          <w:lang w:eastAsia="fi-FI"/>
        </w:rPr>
      </w:pPr>
      <w:r w:rsidRPr="00D17D4A">
        <w:rPr>
          <w:rFonts w:eastAsia="Times New Roman" w:cs="Arial"/>
          <w:b/>
          <w:bCs/>
          <w:color w:val="000000"/>
          <w:sz w:val="30"/>
          <w:szCs w:val="30"/>
          <w:lang w:eastAsia="fi-FI"/>
        </w:rPr>
        <w:t>Nuori vaikuttajana – koulutus </w:t>
      </w:r>
    </w:p>
    <w:p w:rsidR="00D17D4A" w:rsidRPr="00D17D4A" w:rsidRDefault="00D17D4A" w:rsidP="00D17D4A">
      <w:pPr>
        <w:spacing w:after="150" w:line="330" w:lineRule="atLeast"/>
        <w:jc w:val="center"/>
        <w:rPr>
          <w:rFonts w:ascii="Calibri" w:eastAsia="Times New Roman" w:hAnsi="Calibri" w:cs="Calibri"/>
          <w:sz w:val="22"/>
          <w:szCs w:val="22"/>
          <w:lang w:eastAsia="fi-FI"/>
        </w:rPr>
      </w:pPr>
      <w:bookmarkStart w:id="0" w:name="_GoBack"/>
      <w:bookmarkEnd w:id="0"/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22"/>
          <w:szCs w:val="22"/>
          <w:lang w:eastAsia="fi-FI"/>
        </w:rPr>
      </w:pPr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lauantai 6.2.2021 / </w:t>
      </w:r>
      <w:proofErr w:type="spellStart"/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Teams</w:t>
      </w:r>
      <w:proofErr w:type="spellEnd"/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22"/>
          <w:szCs w:val="22"/>
          <w:lang w:eastAsia="fi-FI"/>
        </w:rPr>
      </w:pPr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Tehyn Seinäjoen ja Tampereen aluetoimistot järjestävät ”Nuori vaikuttajana” – koulutuksen. Koulutus on suunnattu alle 35 - vuotiaille tehyläisille.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22"/>
          <w:szCs w:val="22"/>
          <w:lang w:eastAsia="fi-FI"/>
        </w:rPr>
      </w:pPr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Päivän agendana on tehyläinen ja yhteiskunnallinen vaikuttaminen - millä tasolla Tehyssä vaikutetaan liittona, ammattiosastona, toimijana, jäsenenä. 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22"/>
          <w:szCs w:val="22"/>
          <w:lang w:eastAsia="fi-FI"/>
        </w:rPr>
      </w:pPr>
      <w:r w:rsidRPr="00D17D4A">
        <w:rPr>
          <w:rFonts w:eastAsia="Times New Roman" w:cs="Arial"/>
          <w:color w:val="000000"/>
          <w:sz w:val="21"/>
          <w:szCs w:val="21"/>
          <w:lang w:eastAsia="fi-FI"/>
        </w:rPr>
        <w:t xml:space="preserve">Ilmoittautuminen 31.1.2021 mennessä </w:t>
      </w:r>
      <w:hyperlink r:id="rId7" w:tgtFrame="_blank" w:history="1">
        <w:r w:rsidRPr="00D17D4A">
          <w:rPr>
            <w:rFonts w:eastAsia="Times New Roman" w:cs="Arial"/>
            <w:color w:val="E4013B"/>
            <w:sz w:val="21"/>
            <w:szCs w:val="21"/>
            <w:u w:val="single"/>
            <w:lang w:eastAsia="fi-FI"/>
          </w:rPr>
          <w:t>tästä linkistä</w:t>
        </w:r>
      </w:hyperlink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22"/>
          <w:szCs w:val="22"/>
          <w:lang w:eastAsia="fi-FI"/>
        </w:rPr>
      </w:pPr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Ilmoittautuneille lähetetään </w:t>
      </w:r>
      <w:proofErr w:type="spellStart"/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Teams</w:t>
      </w:r>
      <w:proofErr w:type="spellEnd"/>
      <w:r w:rsidRPr="00D17D4A">
        <w:rPr>
          <w:rFonts w:eastAsia="Times New Roman" w:cs="Arial"/>
          <w:color w:val="000000"/>
          <w:sz w:val="21"/>
          <w:szCs w:val="21"/>
          <w:lang w:eastAsia="fi-FI"/>
        </w:rPr>
        <w:t>-kokouskutsu ilmoittautumisajan päätyttyä.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22"/>
          <w:szCs w:val="22"/>
          <w:lang w:eastAsia="fi-FI"/>
        </w:rPr>
      </w:pP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Alustava ohjelma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9 ̶ 9.45          Päiviin orientoituminen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                     </w:t>
      </w: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Arja Tunturi ja Satu Taskinen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                   Tampere ja Seinäjoki aluetoimisto, järjestöasiantuntija </w:t>
      </w: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9.45 ̶ 10.00    TAUKO 15 min 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10.00 ̶ </w:t>
      </w:r>
      <w:proofErr w:type="gramStart"/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10.45  Nuori</w:t>
      </w:r>
      <w:proofErr w:type="gramEnd"/>
      <w:r w:rsidRPr="00D17D4A">
        <w:rPr>
          <w:rFonts w:eastAsia="Times New Roman" w:cs="Arial"/>
          <w:color w:val="000000"/>
          <w:sz w:val="18"/>
          <w:szCs w:val="18"/>
          <w:lang w:eastAsia="fi-FI"/>
        </w:rPr>
        <w:t xml:space="preserve"> vaikuttajana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                    </w:t>
      </w: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 xml:space="preserve"> Saana Simonen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                    sosionomiopiskelija,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                    Suomen nuorisoalan kattojärjestö Allianssi puheenjohtaja </w:t>
      </w: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10.45 ̶ 11.30   Mihin minä haluaisin mukaan – omia kokemuksia ja näkemyksiä 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11.30 ̶ 12.15    LOUNAS 45 min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12.15 ̶ 13.45    Röntgenhoitajasta kansanedustajaksi – oma uratarinani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 xml:space="preserve">                      </w:t>
      </w: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Kim Berg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                      röntgenhoitaja, Tehyn valtuuston 1. varapuheenjohtaja, kansanedustaja</w:t>
      </w: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13.45 ̶ 14.00    TAUKO 15 min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14.00 ̶ 15.00     Nuoren vaikuttajan brändin rakentaminen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 xml:space="preserve">                        </w:t>
      </w: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Salla Saarinen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                       Kouluttaja, </w:t>
      </w:r>
      <w:proofErr w:type="spellStart"/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Radical</w:t>
      </w:r>
      <w:proofErr w:type="spellEnd"/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Soul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15.00 ̶ 15.10     TAUKO 10 min 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 xml:space="preserve"> </w:t>
      </w: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15.10 ̶ 15.45     Minustakin Tehyn päättäjä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 xml:space="preserve">                        </w:t>
      </w: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  Arja Tunturi ja Satu Taskinen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lastRenderedPageBreak/>
        <w:t>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15.45 ̶ 16.00     Päivien yhteenveto </w:t>
      </w:r>
    </w:p>
    <w:p w:rsidR="00D17D4A" w:rsidRPr="00D17D4A" w:rsidRDefault="00D17D4A" w:rsidP="00D17D4A">
      <w:pPr>
        <w:spacing w:after="150" w:line="330" w:lineRule="atLeast"/>
        <w:rPr>
          <w:rFonts w:ascii="Calibri" w:eastAsia="Times New Roman" w:hAnsi="Calibri" w:cs="Calibri"/>
          <w:sz w:val="18"/>
          <w:szCs w:val="18"/>
          <w:lang w:eastAsia="fi-FI"/>
        </w:rPr>
      </w:pPr>
      <w:r w:rsidRPr="00D17D4A">
        <w:rPr>
          <w:rFonts w:eastAsia="Times New Roman" w:cs="Arial"/>
          <w:color w:val="000000"/>
          <w:sz w:val="18"/>
          <w:szCs w:val="18"/>
          <w:lang w:eastAsia="fi-FI"/>
        </w:rPr>
        <w:t>                         </w:t>
      </w:r>
      <w:r w:rsidRPr="00D17D4A">
        <w:rPr>
          <w:rFonts w:eastAsia="Times New Roman" w:cs="Arial"/>
          <w:i/>
          <w:iCs/>
          <w:color w:val="000000"/>
          <w:sz w:val="18"/>
          <w:szCs w:val="18"/>
          <w:lang w:eastAsia="fi-FI"/>
        </w:rPr>
        <w:t>Arja Tunturi ja Satu Taskinen </w:t>
      </w:r>
    </w:p>
    <w:p w:rsidR="005205B9" w:rsidRPr="00D17D4A" w:rsidRDefault="005205B9" w:rsidP="00612238">
      <w:pPr>
        <w:rPr>
          <w:sz w:val="18"/>
          <w:szCs w:val="18"/>
        </w:rPr>
      </w:pPr>
    </w:p>
    <w:sectPr w:rsidR="005205B9" w:rsidRPr="00D17D4A" w:rsidSect="00B1470F">
      <w:head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76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0DA" w:rsidRDefault="00FF10DA" w:rsidP="00A20521">
      <w:r>
        <w:separator/>
      </w:r>
    </w:p>
  </w:endnote>
  <w:endnote w:type="continuationSeparator" w:id="0">
    <w:p w:rsidR="00FF10DA" w:rsidRDefault="00FF10DA" w:rsidP="00A2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920234" w:rsidRDefault="005D27F9" w:rsidP="005B2690">
    <w:pPr>
      <w:pStyle w:val="Alatunniste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0DA" w:rsidRDefault="00FF10DA" w:rsidP="00A20521">
      <w:r>
        <w:separator/>
      </w:r>
    </w:p>
  </w:footnote>
  <w:footnote w:type="continuationSeparator" w:id="0">
    <w:p w:rsidR="00FF10DA" w:rsidRDefault="00FF10DA" w:rsidP="00A2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Default="005D27F9" w:rsidP="004C0D28">
    <w:pPr>
      <w:pStyle w:val="Yltunniste"/>
    </w:pPr>
  </w:p>
  <w:p w:rsidR="005D27F9" w:rsidRDefault="005D27F9" w:rsidP="004C0D28">
    <w:pPr>
      <w:pStyle w:val="Yltunniste"/>
    </w:pPr>
  </w:p>
  <w:p w:rsidR="00612238" w:rsidRPr="00233095" w:rsidRDefault="00612238" w:rsidP="004C0D2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F9" w:rsidRPr="00233095" w:rsidRDefault="008F2100" w:rsidP="004C0D28">
    <w:pPr>
      <w:pStyle w:val="Yltunniste"/>
    </w:pPr>
    <w:r>
      <w:rPr>
        <w:noProof/>
        <w:lang w:eastAsia="fi-FI"/>
      </w:rPr>
      <w:drawing>
        <wp:inline distT="0" distB="0" distL="0" distR="0" wp14:anchorId="3CEA8270" wp14:editId="0B9AD2CA">
          <wp:extent cx="946800" cy="345996"/>
          <wp:effectExtent l="0" t="0" r="5715" b="0"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ymsote_logo_sin_4_1,9cm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946800" cy="3459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D27F9" w:rsidRDefault="005D27F9" w:rsidP="001D297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F0"/>
    <w:rsid w:val="00042584"/>
    <w:rsid w:val="00082FDD"/>
    <w:rsid w:val="000D2B08"/>
    <w:rsid w:val="000E0333"/>
    <w:rsid w:val="001503A2"/>
    <w:rsid w:val="00162C39"/>
    <w:rsid w:val="00172248"/>
    <w:rsid w:val="00185B5F"/>
    <w:rsid w:val="001B05C5"/>
    <w:rsid w:val="001D297C"/>
    <w:rsid w:val="001D474B"/>
    <w:rsid w:val="001F06AD"/>
    <w:rsid w:val="00233095"/>
    <w:rsid w:val="00234FC5"/>
    <w:rsid w:val="0027745C"/>
    <w:rsid w:val="002F5C96"/>
    <w:rsid w:val="00344D6C"/>
    <w:rsid w:val="0034752C"/>
    <w:rsid w:val="003D158D"/>
    <w:rsid w:val="003F0438"/>
    <w:rsid w:val="003F6218"/>
    <w:rsid w:val="0046436E"/>
    <w:rsid w:val="00485268"/>
    <w:rsid w:val="004C0D28"/>
    <w:rsid w:val="004C17B5"/>
    <w:rsid w:val="005205B9"/>
    <w:rsid w:val="00520A82"/>
    <w:rsid w:val="00560B64"/>
    <w:rsid w:val="00576A36"/>
    <w:rsid w:val="005B124F"/>
    <w:rsid w:val="005B2690"/>
    <w:rsid w:val="005C78B2"/>
    <w:rsid w:val="005D27F9"/>
    <w:rsid w:val="005E08B6"/>
    <w:rsid w:val="00612238"/>
    <w:rsid w:val="00655CBB"/>
    <w:rsid w:val="006B1452"/>
    <w:rsid w:val="006B2294"/>
    <w:rsid w:val="006C0001"/>
    <w:rsid w:val="0070091D"/>
    <w:rsid w:val="00716DBA"/>
    <w:rsid w:val="00730BDB"/>
    <w:rsid w:val="00785C72"/>
    <w:rsid w:val="007C0894"/>
    <w:rsid w:val="007E050C"/>
    <w:rsid w:val="008301E9"/>
    <w:rsid w:val="0087574A"/>
    <w:rsid w:val="008F2100"/>
    <w:rsid w:val="009108CE"/>
    <w:rsid w:val="00920234"/>
    <w:rsid w:val="009557A4"/>
    <w:rsid w:val="009715A8"/>
    <w:rsid w:val="009C38F0"/>
    <w:rsid w:val="009D285F"/>
    <w:rsid w:val="009F25CB"/>
    <w:rsid w:val="009F74B7"/>
    <w:rsid w:val="00A20521"/>
    <w:rsid w:val="00A32637"/>
    <w:rsid w:val="00A751B3"/>
    <w:rsid w:val="00AB027D"/>
    <w:rsid w:val="00B066E6"/>
    <w:rsid w:val="00B1470F"/>
    <w:rsid w:val="00B2569C"/>
    <w:rsid w:val="00BC40EC"/>
    <w:rsid w:val="00BE1C8A"/>
    <w:rsid w:val="00C545CA"/>
    <w:rsid w:val="00D17D4A"/>
    <w:rsid w:val="00D45BD2"/>
    <w:rsid w:val="00D816B4"/>
    <w:rsid w:val="00D82BEC"/>
    <w:rsid w:val="00D8545A"/>
    <w:rsid w:val="00D85C7C"/>
    <w:rsid w:val="00DF15AD"/>
    <w:rsid w:val="00E46920"/>
    <w:rsid w:val="00F23D9E"/>
    <w:rsid w:val="00F339D4"/>
    <w:rsid w:val="00F70124"/>
    <w:rsid w:val="00F90F81"/>
    <w:rsid w:val="00F9381C"/>
    <w:rsid w:val="00FB05CD"/>
    <w:rsid w:val="00FF0DA6"/>
    <w:rsid w:val="00FF10DA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C8C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2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20521"/>
    <w:pPr>
      <w:spacing w:after="0" w:line="24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5BD2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45BD2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45BD2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bCs/>
      <w:color w:val="0050A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5BD2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45B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color w:val="2D95FF" w:themeColor="accent1" w:themeTint="99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5B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5BD2"/>
    <w:pPr>
      <w:keepNext/>
      <w:keepLines/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5BD2"/>
    <w:pPr>
      <w:keepNext/>
      <w:keepLines/>
      <w:spacing w:before="240" w:after="60"/>
      <w:outlineLvl w:val="7"/>
    </w:pPr>
    <w:rPr>
      <w:rFonts w:asciiTheme="majorHAnsi" w:eastAsiaTheme="majorEastAsia" w:hAnsiTheme="majorHAnsi" w:cstheme="majorBidi"/>
      <w:color w:val="707070" w:themeColor="text1" w:themeTint="BF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5BD2"/>
    <w:pPr>
      <w:keepNext/>
      <w:keepLines/>
      <w:spacing w:before="240" w:after="60"/>
      <w:outlineLvl w:val="8"/>
    </w:pPr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Eivli"/>
    <w:link w:val="YltunnisteChar"/>
    <w:uiPriority w:val="99"/>
    <w:unhideWhenUsed/>
    <w:rsid w:val="00233095"/>
  </w:style>
  <w:style w:type="character" w:customStyle="1" w:styleId="YltunnisteChar">
    <w:name w:val="Ylätunniste Char"/>
    <w:basedOn w:val="Kappaleenoletusfontti"/>
    <w:link w:val="Yltunniste"/>
    <w:uiPriority w:val="99"/>
    <w:rsid w:val="00233095"/>
  </w:style>
  <w:style w:type="paragraph" w:styleId="Alatunniste">
    <w:name w:val="footer"/>
    <w:basedOn w:val="Eivli"/>
    <w:link w:val="AlatunnisteChar"/>
    <w:uiPriority w:val="99"/>
    <w:unhideWhenUsed/>
    <w:rsid w:val="00920234"/>
    <w:pPr>
      <w:tabs>
        <w:tab w:val="left" w:pos="2608"/>
        <w:tab w:val="left" w:pos="5330"/>
        <w:tab w:val="left" w:pos="7938"/>
      </w:tabs>
    </w:pPr>
    <w:rPr>
      <w:color w:val="0050A0" w:themeColor="accent1"/>
      <w:sz w:val="13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20234"/>
    <w:rPr>
      <w:color w:val="0050A0" w:themeColor="accent1"/>
      <w:sz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5268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485268"/>
    <w:pPr>
      <w:spacing w:after="0" w:line="240" w:lineRule="auto"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5268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rsid w:val="00042584"/>
    <w:rPr>
      <w:color w:val="808080"/>
    </w:rPr>
  </w:style>
  <w:style w:type="paragraph" w:styleId="Vakiosisennys">
    <w:name w:val="Normal Indent"/>
    <w:basedOn w:val="Normaali"/>
    <w:uiPriority w:val="2"/>
    <w:rsid w:val="00A32637"/>
    <w:pPr>
      <w:ind w:left="2608"/>
    </w:pPr>
  </w:style>
  <w:style w:type="paragraph" w:customStyle="1" w:styleId="46cmriiippuvasisennys">
    <w:name w:val="4.6 cm riiippuva sisennys"/>
    <w:basedOn w:val="Normaali"/>
    <w:next w:val="Vakiosisennys"/>
    <w:uiPriority w:val="3"/>
    <w:qFormat/>
    <w:rsid w:val="00A32637"/>
    <w:pPr>
      <w:ind w:left="2608" w:hanging="2608"/>
    </w:pPr>
  </w:style>
  <w:style w:type="paragraph" w:styleId="Otsikko">
    <w:name w:val="Title"/>
    <w:basedOn w:val="Normaali"/>
    <w:next w:val="Normaali"/>
    <w:link w:val="OtsikkoChar"/>
    <w:uiPriority w:val="10"/>
    <w:qFormat/>
    <w:rsid w:val="00B2569C"/>
    <w:pPr>
      <w:spacing w:after="300"/>
      <w:contextualSpacing/>
    </w:pPr>
    <w:rPr>
      <w:rFonts w:asciiTheme="majorHAnsi" w:eastAsiaTheme="majorEastAsia" w:hAnsiTheme="majorHAnsi" w:cstheme="majorBidi"/>
      <w:b/>
      <w:color w:val="0050A0" w:themeColor="accent1"/>
      <w:spacing w:val="5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2569C"/>
    <w:rPr>
      <w:rFonts w:asciiTheme="majorHAnsi" w:eastAsiaTheme="majorEastAsia" w:hAnsiTheme="majorHAnsi" w:cstheme="majorBidi"/>
      <w:b/>
      <w:color w:val="0050A0" w:themeColor="accent1"/>
      <w:spacing w:val="5"/>
      <w:kern w:val="28"/>
      <w:sz w:val="20"/>
      <w:szCs w:val="52"/>
    </w:rPr>
  </w:style>
  <w:style w:type="paragraph" w:customStyle="1" w:styleId="23cmriippuvasisennys">
    <w:name w:val="2.3 cm riippuva sisennys"/>
    <w:basedOn w:val="Normaali"/>
    <w:next w:val="23cmsisennys1"/>
    <w:uiPriority w:val="6"/>
    <w:qFormat/>
    <w:rsid w:val="00B2569C"/>
  </w:style>
  <w:style w:type="paragraph" w:customStyle="1" w:styleId="23cmsisennys1">
    <w:name w:val="2.3 cm sisennys 1"/>
    <w:basedOn w:val="23cmriippuvasisennys"/>
    <w:uiPriority w:val="3"/>
    <w:qFormat/>
    <w:rsid w:val="00B066E6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D45BD2"/>
    <w:rPr>
      <w:color w:val="6E6E6E" w:themeColor="accent3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D45BD2"/>
    <w:rPr>
      <w:rFonts w:asciiTheme="majorHAnsi" w:eastAsiaTheme="majorEastAsia" w:hAnsiTheme="majorHAnsi" w:cstheme="majorBidi"/>
      <w:b/>
      <w:bCs/>
      <w:color w:val="003B77" w:themeColor="accent1" w:themeShade="BF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45BD2"/>
    <w:pPr>
      <w:numPr>
        <w:ilvl w:val="1"/>
      </w:numPr>
    </w:pPr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D45BD2"/>
    <w:rPr>
      <w:rFonts w:asciiTheme="majorHAnsi" w:eastAsiaTheme="majorEastAsia" w:hAnsiTheme="majorHAnsi" w:cstheme="majorBidi"/>
      <w:i/>
      <w:iCs/>
      <w:color w:val="0050A0" w:themeColor="accent1"/>
      <w:spacing w:val="15"/>
      <w:szCs w:val="24"/>
    </w:rPr>
  </w:style>
  <w:style w:type="character" w:styleId="Hienovarainenkorostus">
    <w:name w:val="Subtle Emphasis"/>
    <w:basedOn w:val="Kappaleenoletusfontti"/>
    <w:uiPriority w:val="19"/>
    <w:qFormat/>
    <w:rsid w:val="00D45BD2"/>
    <w:rPr>
      <w:i/>
      <w:iCs/>
      <w:color w:val="6E6E6E" w:themeColor="accent3"/>
    </w:rPr>
  </w:style>
  <w:style w:type="character" w:customStyle="1" w:styleId="Otsikko3Char">
    <w:name w:val="Otsikko 3 Char"/>
    <w:basedOn w:val="Kappaleenoletusfontti"/>
    <w:link w:val="Otsikko3"/>
    <w:uiPriority w:val="9"/>
    <w:rsid w:val="00D45BD2"/>
    <w:rPr>
      <w:rFonts w:asciiTheme="majorHAnsi" w:eastAsiaTheme="majorEastAsia" w:hAnsiTheme="majorHAnsi" w:cstheme="majorBidi"/>
      <w:b/>
      <w:bCs/>
      <w:color w:val="0050A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5BD2"/>
    <w:rPr>
      <w:rFonts w:asciiTheme="majorHAnsi" w:eastAsiaTheme="majorEastAsia" w:hAnsiTheme="majorHAnsi" w:cstheme="majorBidi"/>
      <w:b/>
      <w:bCs/>
      <w:i/>
      <w:iCs/>
      <w:color w:val="0050A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45BD2"/>
    <w:rPr>
      <w:rFonts w:asciiTheme="majorHAnsi" w:eastAsiaTheme="majorEastAsia" w:hAnsiTheme="majorHAnsi" w:cstheme="majorBidi"/>
      <w:color w:val="2D95FF" w:themeColor="accent1" w:themeTint="99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5BD2"/>
    <w:rPr>
      <w:rFonts w:asciiTheme="majorHAnsi" w:eastAsiaTheme="majorEastAsia" w:hAnsiTheme="majorHAnsi" w:cstheme="majorBidi"/>
      <w:i/>
      <w:iCs/>
      <w:color w:val="2D95FF" w:themeColor="accent1" w:themeTint="99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5BD2"/>
    <w:rPr>
      <w:rFonts w:asciiTheme="majorHAnsi" w:eastAsiaTheme="majorEastAsia" w:hAnsiTheme="majorHAnsi" w:cstheme="majorBidi"/>
      <w:i/>
      <w:iCs/>
      <w:color w:val="73B8FF" w:themeColor="accent1" w:themeTint="6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5BD2"/>
    <w:rPr>
      <w:rFonts w:asciiTheme="majorHAnsi" w:eastAsiaTheme="majorEastAsia" w:hAnsiTheme="majorHAnsi" w:cstheme="majorBidi"/>
      <w:color w:val="707070" w:themeColor="text1" w:themeTint="BF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5BD2"/>
    <w:rPr>
      <w:rFonts w:asciiTheme="majorHAnsi" w:eastAsiaTheme="majorEastAsia" w:hAnsiTheme="majorHAnsi" w:cstheme="majorBidi"/>
      <w:i/>
      <w:iCs/>
      <w:color w:val="707070" w:themeColor="text1" w:themeTint="BF"/>
    </w:rPr>
  </w:style>
  <w:style w:type="paragraph" w:customStyle="1" w:styleId="Headline">
    <w:name w:val="Headline"/>
    <w:basedOn w:val="Normaali"/>
    <w:next w:val="Subheadline"/>
    <w:uiPriority w:val="16"/>
    <w:qFormat/>
    <w:rsid w:val="00A751B3"/>
    <w:pPr>
      <w:spacing w:before="1200" w:after="120"/>
      <w:jc w:val="center"/>
    </w:pPr>
    <w:rPr>
      <w:color w:val="414141" w:themeColor="text1"/>
      <w:sz w:val="40"/>
      <w:szCs w:val="22"/>
    </w:rPr>
  </w:style>
  <w:style w:type="paragraph" w:customStyle="1" w:styleId="Subheadline">
    <w:name w:val="Subheadline"/>
    <w:basedOn w:val="Headline"/>
    <w:uiPriority w:val="17"/>
    <w:qFormat/>
    <w:rsid w:val="00A751B3"/>
    <w:pPr>
      <w:spacing w:before="120"/>
    </w:pPr>
    <w:rPr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576A36"/>
    <w:pPr>
      <w:spacing w:after="100"/>
      <w:ind w:left="200"/>
    </w:pPr>
  </w:style>
  <w:style w:type="paragraph" w:styleId="Sisluet1">
    <w:name w:val="toc 1"/>
    <w:basedOn w:val="Normaali"/>
    <w:next w:val="Normaali"/>
    <w:autoRedefine/>
    <w:uiPriority w:val="39"/>
    <w:unhideWhenUsed/>
    <w:rsid w:val="00576A36"/>
    <w:pPr>
      <w:spacing w:after="100"/>
    </w:pPr>
  </w:style>
  <w:style w:type="paragraph" w:styleId="Sisluet3">
    <w:name w:val="toc 3"/>
    <w:basedOn w:val="Normaali"/>
    <w:next w:val="Normaali"/>
    <w:autoRedefine/>
    <w:uiPriority w:val="39"/>
    <w:unhideWhenUsed/>
    <w:rsid w:val="00576A36"/>
    <w:pPr>
      <w:spacing w:after="100"/>
      <w:ind w:left="400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576A36"/>
    <w:pPr>
      <w:spacing w:before="480" w:after="240"/>
      <w:outlineLvl w:val="9"/>
    </w:pPr>
    <w:rPr>
      <w:sz w:val="28"/>
    </w:rPr>
  </w:style>
  <w:style w:type="table" w:styleId="Vaalealuettelo-korostus1">
    <w:name w:val="Light List Accent 1"/>
    <w:basedOn w:val="Normaalitaulukko"/>
    <w:uiPriority w:val="61"/>
    <w:rsid w:val="008301E9"/>
    <w:pPr>
      <w:spacing w:after="0" w:line="240" w:lineRule="auto"/>
    </w:pPr>
    <w:tblPr>
      <w:tblStyleRowBandSize w:val="1"/>
      <w:tblStyleColBandSize w:val="1"/>
      <w:tblBorders>
        <w:top w:val="single" w:sz="8" w:space="0" w:color="0050A0" w:themeColor="accent1"/>
        <w:left w:val="single" w:sz="8" w:space="0" w:color="0050A0" w:themeColor="accent1"/>
        <w:bottom w:val="single" w:sz="8" w:space="0" w:color="0050A0" w:themeColor="accent1"/>
        <w:right w:val="single" w:sz="8" w:space="0" w:color="0050A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A0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  <w:tblStylePr w:type="band1Horz">
      <w:tblPr/>
      <w:tcPr>
        <w:tcBorders>
          <w:top w:val="single" w:sz="8" w:space="0" w:color="0050A0" w:themeColor="accent1"/>
          <w:left w:val="single" w:sz="8" w:space="0" w:color="0050A0" w:themeColor="accent1"/>
          <w:bottom w:val="single" w:sz="8" w:space="0" w:color="0050A0" w:themeColor="accent1"/>
          <w:right w:val="single" w:sz="8" w:space="0" w:color="0050A0" w:themeColor="accent1"/>
        </w:tcBorders>
      </w:tcPr>
    </w:tblStylePr>
  </w:style>
  <w:style w:type="table" w:styleId="TaulukkoRuudukko">
    <w:name w:val="Table Grid"/>
    <w:aliases w:val="Carean taulukko ilman reunoja"/>
    <w:basedOn w:val="Normaalitaulukko"/>
    <w:uiPriority w:val="59"/>
    <w:rsid w:val="00FB05CD"/>
    <w:pPr>
      <w:spacing w:after="0" w:line="240" w:lineRule="auto"/>
    </w:pPr>
    <w:tblPr/>
  </w:style>
  <w:style w:type="table" w:customStyle="1" w:styleId="Careantaulukkoreunoilla">
    <w:name w:val="Carean taulukko reunoilla"/>
    <w:basedOn w:val="Normaalitaulukko"/>
    <w:uiPriority w:val="99"/>
    <w:rsid w:val="00FB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utiskirje.tehy.fi/go/6084141-559641-281370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Carea värit">
      <a:dk1>
        <a:srgbClr val="414141"/>
      </a:dk1>
      <a:lt1>
        <a:srgbClr val="FFFFFF"/>
      </a:lt1>
      <a:dk2>
        <a:srgbClr val="0050A0"/>
      </a:dk2>
      <a:lt2>
        <a:srgbClr val="FFFFFF"/>
      </a:lt2>
      <a:accent1>
        <a:srgbClr val="0050A0"/>
      </a:accent1>
      <a:accent2>
        <a:srgbClr val="C3C3C3"/>
      </a:accent2>
      <a:accent3>
        <a:srgbClr val="6E6E6E"/>
      </a:accent3>
      <a:accent4>
        <a:srgbClr val="009EE0"/>
      </a:accent4>
      <a:accent5>
        <a:srgbClr val="97BF0D"/>
      </a:accent5>
      <a:accent6>
        <a:srgbClr val="E87428"/>
      </a:accent6>
      <a:hlink>
        <a:srgbClr val="78B4DC"/>
      </a:hlink>
      <a:folHlink>
        <a:srgbClr val="E87428"/>
      </a:folHlink>
    </a:clrScheme>
    <a:fontScheme name="Carea fontt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135C-6862-4156-AAA8-DA55C3FC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2021-01-13T10:02:00Z</dcterms:created>
  <dcterms:modified xsi:type="dcterms:W3CDTF">2021-01-13T10:02:00Z</dcterms:modified>
</cp:coreProperties>
</file>