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F21E" w14:textId="56F7160F" w:rsidR="009B0C90" w:rsidRDefault="009B0C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Linja-autohenkilökunnan työehtosopimus</w:t>
      </w:r>
      <w:r w:rsidR="004B09F3">
        <w:rPr>
          <w:b/>
          <w:bCs/>
          <w:sz w:val="28"/>
          <w:szCs w:val="28"/>
        </w:rPr>
        <w:tab/>
      </w:r>
      <w:r w:rsidR="004B09F3">
        <w:rPr>
          <w:b/>
          <w:bCs/>
          <w:sz w:val="28"/>
          <w:szCs w:val="28"/>
        </w:rPr>
        <w:tab/>
      </w:r>
      <w:r w:rsidR="004B09F3">
        <w:rPr>
          <w:b/>
          <w:bCs/>
          <w:sz w:val="28"/>
          <w:szCs w:val="28"/>
        </w:rPr>
        <w:tab/>
      </w:r>
      <w:r w:rsidR="004B09F3">
        <w:rPr>
          <w:b/>
          <w:bCs/>
          <w:sz w:val="28"/>
          <w:szCs w:val="28"/>
        </w:rPr>
        <w:tab/>
        <w:t>1/2</w:t>
      </w:r>
    </w:p>
    <w:p w14:paraId="65C3A0F0" w14:textId="2EB5B769" w:rsidR="00647CAA" w:rsidRDefault="00647C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 TYÖAIKAMÄÄRÄYKSET</w:t>
      </w:r>
    </w:p>
    <w:p w14:paraId="75091689" w14:textId="63FD9745" w:rsidR="00647CAA" w:rsidRDefault="00647C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§ Työaika</w:t>
      </w:r>
    </w:p>
    <w:p w14:paraId="12A11AAB" w14:textId="796BDB68" w:rsidR="00647CAA" w:rsidRDefault="00E470C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r>
        <w:rPr>
          <w:sz w:val="28"/>
          <w:szCs w:val="28"/>
        </w:rPr>
        <w:t>Milloin työntekijä joutuu aloittamaan tai lopettamaan työnsä vieraalla paikkakunnalla, maksetaan matkustusajalta asemapaikkakunnalta työn alkamispaikalle tai päinvastoin peruspalkka matka-aikaa työaikaan lukematta.</w:t>
      </w:r>
    </w:p>
    <w:p w14:paraId="06493285" w14:textId="39B64E48" w:rsidR="00E470C9" w:rsidRDefault="00E470C9">
      <w:pPr>
        <w:rPr>
          <w:sz w:val="28"/>
          <w:szCs w:val="28"/>
        </w:rPr>
      </w:pPr>
      <w:r>
        <w:rPr>
          <w:sz w:val="28"/>
          <w:szCs w:val="28"/>
        </w:rPr>
        <w:t>Työntekijällä voi olla vain yksi asemapaikka, joka ei voi vaihdella. Milloin työntekijä joutuu työnantajan määräyksestä aloittamaan tai lopettamaan työnsä asemapaikkakunnalla muualla kuin asemapaikalla, maksetaan matkustusajalta asemapaikalle tai päinvastoin peruspalkka matka-aikaa työaikaan lukematta.</w:t>
      </w:r>
    </w:p>
    <w:p w14:paraId="21E5E910" w14:textId="78978B9E" w:rsidR="00F309D7" w:rsidRDefault="00F309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Käytännön esimerkkejä ja</w:t>
      </w:r>
      <w:r w:rsidR="006F687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tulkintoja sekä huomioita edellä olevasta pykälästä:</w:t>
      </w:r>
    </w:p>
    <w:p w14:paraId="5E2BEA2C" w14:textId="093C5372" w:rsidR="00F309D7" w:rsidRDefault="00F309D7" w:rsidP="00F309D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Työnantajalla on siis oikeus määrätä työhön vieraalle asemapaikalle/asemapaikalta, mutta sinne kulkemista esimerkiksi työntekijän omalla autolla työnantaja </w:t>
      </w:r>
      <w:r w:rsidR="00E203EF">
        <w:rPr>
          <w:b/>
          <w:bCs/>
          <w:sz w:val="28"/>
          <w:szCs w:val="28"/>
        </w:rPr>
        <w:t>EI</w:t>
      </w:r>
      <w:r>
        <w:rPr>
          <w:sz w:val="28"/>
          <w:szCs w:val="28"/>
        </w:rPr>
        <w:t xml:space="preserve"> voi määrätä.</w:t>
      </w:r>
    </w:p>
    <w:p w14:paraId="660B9E7A" w14:textId="3A9FB24A" w:rsidR="00F309D7" w:rsidRDefault="00535B20" w:rsidP="00F309D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Edellä olevassa TES 9 § kohdassa 13 olevaa matkustusajanpalkkaa ei voi korvata verottomilla kulukorvauksilla.</w:t>
      </w:r>
      <w:r w:rsidR="00DF0FDC">
        <w:rPr>
          <w:sz w:val="28"/>
          <w:szCs w:val="28"/>
        </w:rPr>
        <w:t xml:space="preserve"> Kulukorvauksilla voi korvata vain kuluja oman auton käytöstä, niin kuin sen nimikin sanoo.</w:t>
      </w:r>
    </w:p>
    <w:p w14:paraId="7B06D7E9" w14:textId="6DD40256" w:rsidR="00535B20" w:rsidRDefault="00535B20" w:rsidP="00F309D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Oman auton käytöstä siirtymisestä vieraalle asemapaikalle/asemapaikalta voidaan työntekijän</w:t>
      </w:r>
      <w:r w:rsidR="00AA6899">
        <w:rPr>
          <w:sz w:val="28"/>
          <w:szCs w:val="28"/>
        </w:rPr>
        <w:t xml:space="preserve"> ja työnantajan</w:t>
      </w:r>
      <w:r>
        <w:rPr>
          <w:sz w:val="28"/>
          <w:szCs w:val="28"/>
        </w:rPr>
        <w:t xml:space="preserve"> </w:t>
      </w:r>
      <w:r w:rsidR="00AA6899">
        <w:rPr>
          <w:sz w:val="28"/>
          <w:szCs w:val="28"/>
        </w:rPr>
        <w:t>välillä</w:t>
      </w:r>
      <w:r>
        <w:rPr>
          <w:sz w:val="28"/>
          <w:szCs w:val="28"/>
        </w:rPr>
        <w:t xml:space="preserve"> sopia, mutta se on tehtävä etukäteen</w:t>
      </w:r>
      <w:r w:rsidR="00AA6899">
        <w:rPr>
          <w:sz w:val="28"/>
          <w:szCs w:val="28"/>
        </w:rPr>
        <w:t>.</w:t>
      </w:r>
      <w:r w:rsidR="008E4C92">
        <w:rPr>
          <w:sz w:val="28"/>
          <w:szCs w:val="28"/>
        </w:rPr>
        <w:t xml:space="preserve"> Matkustusajanpalkasta </w:t>
      </w:r>
      <w:r w:rsidR="00214E8D">
        <w:rPr>
          <w:sz w:val="28"/>
          <w:szCs w:val="28"/>
        </w:rPr>
        <w:t>ei voida sopia yleissitovaa työehtosopimusta heikommin</w:t>
      </w:r>
      <w:r w:rsidR="008E4C92">
        <w:rPr>
          <w:sz w:val="28"/>
          <w:szCs w:val="28"/>
        </w:rPr>
        <w:t xml:space="preserve">. </w:t>
      </w:r>
      <w:r w:rsidR="001E6CC0">
        <w:rPr>
          <w:sz w:val="28"/>
          <w:szCs w:val="28"/>
        </w:rPr>
        <w:t>Työntekijällä on siis oikeus kieltäytyä kulkemasta vieraalle asemapaikalle/asemapaikalta. Perusteluiksi riittää esimerkiksi se, että hänellä ei ole autoa</w:t>
      </w:r>
      <w:r w:rsidR="007E4E64">
        <w:rPr>
          <w:sz w:val="28"/>
          <w:szCs w:val="28"/>
        </w:rPr>
        <w:t xml:space="preserve"> tai hänen käytössään ei ole autoa</w:t>
      </w:r>
      <w:r w:rsidR="001E6CC0">
        <w:rPr>
          <w:sz w:val="28"/>
          <w:szCs w:val="28"/>
        </w:rPr>
        <w:t xml:space="preserve"> tai työnantajan korvaus </w:t>
      </w:r>
      <w:r w:rsidR="006F6876">
        <w:rPr>
          <w:sz w:val="28"/>
          <w:szCs w:val="28"/>
        </w:rPr>
        <w:t xml:space="preserve">oman auton käytöstä </w:t>
      </w:r>
      <w:r w:rsidR="001E6CC0">
        <w:rPr>
          <w:sz w:val="28"/>
          <w:szCs w:val="28"/>
        </w:rPr>
        <w:t>on liian pieni. Tällöin luonnollisesti ainoaksi vaihtoehdoksi jää työnantajan hankkima kulkuneuvo siirtymiseen vieraalle asemapaikalle/asemapaikalta tai työ omalta asemapaikalta.</w:t>
      </w:r>
    </w:p>
    <w:p w14:paraId="67CFD42C" w14:textId="29CE4FE6" w:rsidR="00535B20" w:rsidRDefault="00535B20" w:rsidP="00F309D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Vieraalle asemapaikalle/asemapaikalta kulkeminen lasketaan yhteen työpäivän sidonnaisuusajan kanssa ja näin</w:t>
      </w:r>
      <w:r w:rsidR="006C5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ollen </w:t>
      </w:r>
      <w:r w:rsidR="006F6876">
        <w:rPr>
          <w:sz w:val="28"/>
          <w:szCs w:val="28"/>
        </w:rPr>
        <w:t>matkustusaika siis</w:t>
      </w:r>
      <w:r>
        <w:rPr>
          <w:sz w:val="28"/>
          <w:szCs w:val="28"/>
        </w:rPr>
        <w:t xml:space="preserve"> kuluttaa vuorokausilepoa, vaikka matkustusaikaa ei lasketa</w:t>
      </w:r>
      <w:r w:rsidR="006C555C">
        <w:rPr>
          <w:sz w:val="28"/>
          <w:szCs w:val="28"/>
        </w:rPr>
        <w:t xml:space="preserve">kaan </w:t>
      </w:r>
      <w:r>
        <w:rPr>
          <w:sz w:val="28"/>
          <w:szCs w:val="28"/>
        </w:rPr>
        <w:t>työaikaan.</w:t>
      </w:r>
      <w:r w:rsidR="007C70E6">
        <w:rPr>
          <w:sz w:val="28"/>
          <w:szCs w:val="28"/>
        </w:rPr>
        <w:t xml:space="preserve"> Tämä seikka olisi luonnollisesti huomioitava etukäteen jo työvuorosuunnittelussa</w:t>
      </w:r>
      <w:r w:rsidR="006F6876">
        <w:rPr>
          <w:sz w:val="28"/>
          <w:szCs w:val="28"/>
        </w:rPr>
        <w:t>.</w:t>
      </w:r>
    </w:p>
    <w:p w14:paraId="4E818C89" w14:textId="77777777" w:rsidR="001E249E" w:rsidRDefault="006168B8" w:rsidP="006F6876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Päinvastoin siis kuin o</w:t>
      </w:r>
      <w:r w:rsidR="006F6876">
        <w:rPr>
          <w:sz w:val="28"/>
          <w:szCs w:val="28"/>
        </w:rPr>
        <w:t>malle asemapaikalle kulkeminenhan ei</w:t>
      </w:r>
    </w:p>
    <w:p w14:paraId="6ADBEF1D" w14:textId="76E8729B" w:rsidR="006F6876" w:rsidRDefault="006F6876" w:rsidP="006F6876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 sitä tee, vaikka asuisi kuinka kaukana varikolta (valitettavasti).</w:t>
      </w:r>
    </w:p>
    <w:p w14:paraId="1507A7BE" w14:textId="68F4E7A0" w:rsidR="00542C40" w:rsidRDefault="00542C40" w:rsidP="00F309D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Työntekijä on siis oikeutettu matkustusajanpalkkaan, vaikka hän tekisi sen työnantajan</w:t>
      </w:r>
      <w:r w:rsidR="009A45BB">
        <w:rPr>
          <w:sz w:val="28"/>
          <w:szCs w:val="28"/>
        </w:rPr>
        <w:t>sa</w:t>
      </w:r>
      <w:r>
        <w:rPr>
          <w:sz w:val="28"/>
          <w:szCs w:val="28"/>
        </w:rPr>
        <w:t xml:space="preserve"> autolla. Työn</w:t>
      </w:r>
      <w:r w:rsidR="00D060E0">
        <w:rPr>
          <w:sz w:val="28"/>
          <w:szCs w:val="28"/>
        </w:rPr>
        <w:t xml:space="preserve">antajan määrätessä työntekijän ajamaan siirtymäajo vieraalle asemapaikalle yrityksen linja-autolla on tulkinta </w:t>
      </w:r>
      <w:r w:rsidR="00D060E0">
        <w:rPr>
          <w:sz w:val="28"/>
          <w:szCs w:val="28"/>
        </w:rPr>
        <w:lastRenderedPageBreak/>
        <w:t>matkustusajanpalkasta seuraavanlainen. Jos omalta varikolta ainoastaan siirrytään toiselle asemapaikalle ja varsinainen työ tehdään esimerkiksi toisella autolla ja vuoron päätyttyä taas siirrytään omalle asemapaikalle tällä samalla autolla</w:t>
      </w:r>
      <w:r w:rsidR="00EA4BE5">
        <w:rPr>
          <w:sz w:val="28"/>
          <w:szCs w:val="28"/>
        </w:rPr>
        <w:t>, jolla sinne tultiinkin,</w:t>
      </w:r>
      <w:r w:rsidR="00D060E0">
        <w:rPr>
          <w:sz w:val="28"/>
          <w:szCs w:val="28"/>
        </w:rPr>
        <w:t xml:space="preserve"> niin siirtoaj</w:t>
      </w:r>
      <w:r w:rsidR="00EA4BE5">
        <w:rPr>
          <w:sz w:val="28"/>
          <w:szCs w:val="28"/>
        </w:rPr>
        <w:t>o</w:t>
      </w:r>
      <w:r w:rsidR="00D060E0">
        <w:rPr>
          <w:sz w:val="28"/>
          <w:szCs w:val="28"/>
        </w:rPr>
        <w:t xml:space="preserve"> tulkitaan matkustusajaksi. Jos taas siirtoajo ja varsinainen työ (esim. tilausajo) ajetaan tällä samalla linja-autolla</w:t>
      </w:r>
      <w:r w:rsidR="00A46444">
        <w:rPr>
          <w:sz w:val="28"/>
          <w:szCs w:val="28"/>
        </w:rPr>
        <w:t xml:space="preserve"> – koko aika tulkitaan työajaksi aina omalta asemapaikalta alkaen, sekä sinne päättyen.</w:t>
      </w:r>
    </w:p>
    <w:p w14:paraId="01F08612" w14:textId="0102A41D" w:rsidR="009B7CCE" w:rsidRDefault="009B7CCE" w:rsidP="00F309D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Mikäli matkustetaan esimerkiksi vuorobussilla työn aloituspaikalle ja rahastuslaukku joudutaan kuljettamaan mukana – on tämä taas tulkittava työajaksi.</w:t>
      </w:r>
    </w:p>
    <w:p w14:paraId="533FE1B2" w14:textId="6C3E57E7" w:rsidR="00550462" w:rsidRDefault="00550462" w:rsidP="00550462">
      <w:pPr>
        <w:rPr>
          <w:sz w:val="28"/>
          <w:szCs w:val="28"/>
        </w:rPr>
      </w:pPr>
    </w:p>
    <w:p w14:paraId="4ED3574C" w14:textId="7CF515EF" w:rsidR="00797203" w:rsidRDefault="00DF0FDC" w:rsidP="00797203">
      <w:pPr>
        <w:rPr>
          <w:sz w:val="28"/>
          <w:szCs w:val="28"/>
        </w:rPr>
      </w:pPr>
      <w:r>
        <w:rPr>
          <w:sz w:val="28"/>
          <w:szCs w:val="28"/>
        </w:rPr>
        <w:t xml:space="preserve">Alla </w:t>
      </w:r>
      <w:r w:rsidR="00797203">
        <w:rPr>
          <w:sz w:val="28"/>
          <w:szCs w:val="28"/>
        </w:rPr>
        <w:t>esimerkk</w:t>
      </w:r>
      <w:r w:rsidR="00AB7172">
        <w:rPr>
          <w:sz w:val="28"/>
          <w:szCs w:val="28"/>
        </w:rPr>
        <w:t>ejä</w:t>
      </w:r>
      <w:r>
        <w:rPr>
          <w:sz w:val="28"/>
          <w:szCs w:val="28"/>
        </w:rPr>
        <w:t xml:space="preserve"> </w:t>
      </w:r>
      <w:r w:rsidR="005315DD">
        <w:rPr>
          <w:sz w:val="28"/>
          <w:szCs w:val="28"/>
        </w:rPr>
        <w:t>kolmella eri</w:t>
      </w:r>
      <w:r>
        <w:rPr>
          <w:sz w:val="28"/>
          <w:szCs w:val="28"/>
        </w:rPr>
        <w:t xml:space="preserve"> kulukorvauk</w:t>
      </w:r>
      <w:r w:rsidR="00AB7172">
        <w:rPr>
          <w:sz w:val="28"/>
          <w:szCs w:val="28"/>
        </w:rPr>
        <w:t>sen yksikköhinnoilla</w:t>
      </w:r>
      <w:r>
        <w:rPr>
          <w:sz w:val="28"/>
          <w:szCs w:val="28"/>
        </w:rPr>
        <w:t xml:space="preserve"> laskettuna:</w:t>
      </w:r>
      <w:r w:rsidR="00797203">
        <w:rPr>
          <w:sz w:val="28"/>
          <w:szCs w:val="28"/>
        </w:rPr>
        <w:br/>
      </w:r>
    </w:p>
    <w:p w14:paraId="31652D2E" w14:textId="3CB0218A" w:rsidR="00797203" w:rsidRPr="00553050" w:rsidRDefault="00553050" w:rsidP="005530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ESIM 1. </w:t>
      </w:r>
      <w:r w:rsidR="00797203" w:rsidRPr="00553050">
        <w:rPr>
          <w:sz w:val="28"/>
          <w:szCs w:val="28"/>
        </w:rPr>
        <w:t xml:space="preserve">Oma asemapaikka-vierasasemapaikka etäisyys: </w:t>
      </w:r>
      <w:r w:rsidR="008A7266">
        <w:rPr>
          <w:sz w:val="28"/>
          <w:szCs w:val="28"/>
        </w:rPr>
        <w:t>5</w:t>
      </w:r>
      <w:r w:rsidR="00797203" w:rsidRPr="00553050">
        <w:rPr>
          <w:sz w:val="28"/>
          <w:szCs w:val="28"/>
        </w:rPr>
        <w:t>0 km</w:t>
      </w:r>
    </w:p>
    <w:p w14:paraId="41280737" w14:textId="08623862" w:rsidR="00DA73F2" w:rsidRDefault="00DA73F2" w:rsidP="00DA73F2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(Oma asemapaikka on sama kuin mitä on kirjattu työsopimukseen)</w:t>
      </w:r>
    </w:p>
    <w:p w14:paraId="2CEE23F2" w14:textId="77777777" w:rsidR="00797203" w:rsidRDefault="00797203" w:rsidP="00797203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Työnantajan maksama korvaus:</w:t>
      </w:r>
    </w:p>
    <w:p w14:paraId="1B790CB2" w14:textId="285E70C7" w:rsidR="00797203" w:rsidRDefault="00797203" w:rsidP="00797203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Matkustusajan palkka</w:t>
      </w:r>
      <w:r w:rsidR="00550462">
        <w:rPr>
          <w:sz w:val="28"/>
          <w:szCs w:val="28"/>
        </w:rPr>
        <w:t>a</w:t>
      </w:r>
      <w:r>
        <w:rPr>
          <w:sz w:val="28"/>
          <w:szCs w:val="28"/>
        </w:rPr>
        <w:t>: 45 min x 2 = 1 h 30 min (</w:t>
      </w:r>
      <w:proofErr w:type="spellStart"/>
      <w:r>
        <w:rPr>
          <w:sz w:val="28"/>
          <w:szCs w:val="28"/>
        </w:rPr>
        <w:t>Tp</w:t>
      </w:r>
      <w:proofErr w:type="spellEnd"/>
      <w:r>
        <w:rPr>
          <w:sz w:val="28"/>
          <w:szCs w:val="28"/>
        </w:rPr>
        <w:t xml:space="preserve"> 15,88) = </w:t>
      </w:r>
      <w:r w:rsidR="00550462">
        <w:rPr>
          <w:sz w:val="28"/>
          <w:szCs w:val="28"/>
        </w:rPr>
        <w:t>23,82 €</w:t>
      </w:r>
      <w:r>
        <w:rPr>
          <w:sz w:val="28"/>
          <w:szCs w:val="28"/>
        </w:rPr>
        <w:t xml:space="preserve"> </w:t>
      </w:r>
    </w:p>
    <w:p w14:paraId="369AF4E8" w14:textId="0A71CDB6" w:rsidR="00550462" w:rsidRDefault="00550462" w:rsidP="00797203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kilometrikorvaus oman auton käytöstä eri </w:t>
      </w:r>
      <w:r w:rsidR="003F1D16">
        <w:rPr>
          <w:sz w:val="28"/>
          <w:szCs w:val="28"/>
        </w:rPr>
        <w:t>kulukorvaus</w:t>
      </w:r>
      <w:r>
        <w:rPr>
          <w:sz w:val="28"/>
          <w:szCs w:val="28"/>
        </w:rPr>
        <w:t>hinnoilla:</w:t>
      </w:r>
    </w:p>
    <w:p w14:paraId="44759522" w14:textId="6DE722EC" w:rsidR="00550462" w:rsidRDefault="00550462" w:rsidP="00797203">
      <w:pPr>
        <w:pStyle w:val="Luettelokappale"/>
        <w:rPr>
          <w:sz w:val="28"/>
          <w:szCs w:val="28"/>
        </w:rPr>
      </w:pPr>
    </w:p>
    <w:p w14:paraId="5733B550" w14:textId="37C331FB" w:rsidR="00550462" w:rsidRDefault="00550462" w:rsidP="00797203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23,82 € + (</w:t>
      </w:r>
      <w:r w:rsidR="008A7266">
        <w:rPr>
          <w:sz w:val="28"/>
          <w:szCs w:val="28"/>
        </w:rPr>
        <w:t>10</w:t>
      </w:r>
      <w:r>
        <w:rPr>
          <w:sz w:val="28"/>
          <w:szCs w:val="28"/>
        </w:rPr>
        <w:t>0 x 0,2 €=</w:t>
      </w:r>
      <w:r w:rsidR="008A7266">
        <w:rPr>
          <w:sz w:val="28"/>
          <w:szCs w:val="28"/>
        </w:rPr>
        <w:t>20</w:t>
      </w:r>
      <w:r>
        <w:rPr>
          <w:sz w:val="28"/>
          <w:szCs w:val="28"/>
        </w:rPr>
        <w:t xml:space="preserve">,00 €) = </w:t>
      </w:r>
      <w:r w:rsidR="008A7266">
        <w:rPr>
          <w:sz w:val="28"/>
          <w:szCs w:val="28"/>
        </w:rPr>
        <w:t>43</w:t>
      </w:r>
      <w:r>
        <w:rPr>
          <w:sz w:val="28"/>
          <w:szCs w:val="28"/>
        </w:rPr>
        <w:t>,82</w:t>
      </w:r>
      <w:r w:rsidR="00C417D1">
        <w:rPr>
          <w:sz w:val="28"/>
          <w:szCs w:val="28"/>
        </w:rPr>
        <w:t xml:space="preserve"> €</w:t>
      </w:r>
      <w:r w:rsidR="00A17A14">
        <w:rPr>
          <w:sz w:val="28"/>
          <w:szCs w:val="28"/>
        </w:rPr>
        <w:t xml:space="preserve"> / työpäivä</w:t>
      </w:r>
    </w:p>
    <w:p w14:paraId="24487A8B" w14:textId="66E52F72" w:rsidR="00550462" w:rsidRDefault="00550462" w:rsidP="00797203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23,82 € + (</w:t>
      </w:r>
      <w:r w:rsidR="008A7266">
        <w:rPr>
          <w:sz w:val="28"/>
          <w:szCs w:val="28"/>
        </w:rPr>
        <w:t>10</w:t>
      </w:r>
      <w:r>
        <w:rPr>
          <w:sz w:val="28"/>
          <w:szCs w:val="28"/>
        </w:rPr>
        <w:t>0 x 0,3 €=</w:t>
      </w:r>
      <w:r w:rsidR="008A7266">
        <w:rPr>
          <w:sz w:val="28"/>
          <w:szCs w:val="28"/>
        </w:rPr>
        <w:t>30</w:t>
      </w:r>
      <w:r w:rsidR="00C417D1">
        <w:rPr>
          <w:sz w:val="28"/>
          <w:szCs w:val="28"/>
        </w:rPr>
        <w:t xml:space="preserve">,00 €) = </w:t>
      </w:r>
      <w:r w:rsidR="008A7266">
        <w:rPr>
          <w:sz w:val="28"/>
          <w:szCs w:val="28"/>
        </w:rPr>
        <w:t>53</w:t>
      </w:r>
      <w:r w:rsidR="00C417D1">
        <w:rPr>
          <w:sz w:val="28"/>
          <w:szCs w:val="28"/>
        </w:rPr>
        <w:t>,82 €</w:t>
      </w:r>
      <w:r w:rsidR="00A17A14">
        <w:rPr>
          <w:sz w:val="28"/>
          <w:szCs w:val="28"/>
        </w:rPr>
        <w:t xml:space="preserve"> / työpäivä</w:t>
      </w:r>
    </w:p>
    <w:p w14:paraId="39FE1626" w14:textId="1D08B946" w:rsidR="008C172D" w:rsidRDefault="00450E5A" w:rsidP="00797203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23,82 € + (</w:t>
      </w:r>
      <w:r w:rsidR="008A7266">
        <w:rPr>
          <w:sz w:val="28"/>
          <w:szCs w:val="28"/>
        </w:rPr>
        <w:t>10</w:t>
      </w:r>
      <w:r>
        <w:rPr>
          <w:sz w:val="28"/>
          <w:szCs w:val="28"/>
        </w:rPr>
        <w:t>0 x 0,46 €=</w:t>
      </w:r>
      <w:r w:rsidR="008A7266">
        <w:rPr>
          <w:sz w:val="28"/>
          <w:szCs w:val="28"/>
        </w:rPr>
        <w:t>46</w:t>
      </w:r>
      <w:r>
        <w:rPr>
          <w:sz w:val="28"/>
          <w:szCs w:val="28"/>
        </w:rPr>
        <w:t>,</w:t>
      </w:r>
      <w:r w:rsidR="008A7266">
        <w:rPr>
          <w:sz w:val="28"/>
          <w:szCs w:val="28"/>
        </w:rPr>
        <w:t>0</w: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€)=</w:t>
      </w:r>
      <w:proofErr w:type="gramEnd"/>
      <w:r>
        <w:rPr>
          <w:sz w:val="28"/>
          <w:szCs w:val="28"/>
        </w:rPr>
        <w:t xml:space="preserve"> 6</w:t>
      </w:r>
      <w:r w:rsidR="008A7266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8A7266">
        <w:rPr>
          <w:sz w:val="28"/>
          <w:szCs w:val="28"/>
        </w:rPr>
        <w:t>8</w:t>
      </w:r>
      <w:r>
        <w:rPr>
          <w:sz w:val="28"/>
          <w:szCs w:val="28"/>
        </w:rPr>
        <w:t>2 €</w:t>
      </w:r>
      <w:r w:rsidR="00A17A14">
        <w:rPr>
          <w:sz w:val="28"/>
          <w:szCs w:val="28"/>
        </w:rPr>
        <w:t xml:space="preserve"> / työpäivä</w:t>
      </w:r>
    </w:p>
    <w:p w14:paraId="3AA5EC16" w14:textId="77777777" w:rsidR="008C172D" w:rsidRDefault="008C172D" w:rsidP="00797203">
      <w:pPr>
        <w:pStyle w:val="Luettelokappale"/>
        <w:rPr>
          <w:sz w:val="28"/>
          <w:szCs w:val="28"/>
        </w:rPr>
      </w:pPr>
    </w:p>
    <w:p w14:paraId="5CA0F56A" w14:textId="2E7B492F" w:rsidR="00C417D1" w:rsidRDefault="00C417D1" w:rsidP="00797203">
      <w:pPr>
        <w:pStyle w:val="Luettelokappale"/>
        <w:rPr>
          <w:sz w:val="28"/>
          <w:szCs w:val="28"/>
        </w:rPr>
      </w:pPr>
    </w:p>
    <w:p w14:paraId="265B4FAD" w14:textId="2DE1AC88" w:rsidR="00553050" w:rsidRDefault="00553050" w:rsidP="00553050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ESIM 2. </w:t>
      </w:r>
      <w:r>
        <w:rPr>
          <w:bCs/>
          <w:sz w:val="28"/>
          <w:szCs w:val="28"/>
        </w:rPr>
        <w:t>Oma asemapaikka-vierasasemapaikka etäisyys 70 km</w:t>
      </w:r>
    </w:p>
    <w:p w14:paraId="45A4B55F" w14:textId="16F980D6" w:rsidR="00FF59E3" w:rsidRDefault="00FF59E3" w:rsidP="005530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Työnantajan maksama korvaus:</w:t>
      </w:r>
    </w:p>
    <w:p w14:paraId="7CD04896" w14:textId="230C1003" w:rsidR="00FF59E3" w:rsidRDefault="00FF59E3" w:rsidP="005530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matkustusajan palkkaa: 1 h x 2 = 2 h (</w:t>
      </w:r>
      <w:proofErr w:type="spellStart"/>
      <w:r>
        <w:rPr>
          <w:bCs/>
          <w:sz w:val="28"/>
          <w:szCs w:val="28"/>
        </w:rPr>
        <w:t>Tp</w:t>
      </w:r>
      <w:proofErr w:type="spellEnd"/>
      <w:r>
        <w:rPr>
          <w:bCs/>
          <w:sz w:val="28"/>
          <w:szCs w:val="28"/>
        </w:rPr>
        <w:t xml:space="preserve"> 15,88) = 31,76 €</w:t>
      </w:r>
    </w:p>
    <w:p w14:paraId="20CEFC0A" w14:textId="678382F3" w:rsidR="00FF59E3" w:rsidRDefault="00FF59E3" w:rsidP="005530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31,76 € + (140 x 0,2 €=28,00 €) = 59,76 € / työpäivä</w:t>
      </w:r>
    </w:p>
    <w:p w14:paraId="465A1926" w14:textId="1D84391A" w:rsidR="00FF59E3" w:rsidRDefault="00FF59E3" w:rsidP="005530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31,76 € + (140 x 0,3 €=42,00 €) = 73,76 € / työpäivä</w:t>
      </w:r>
    </w:p>
    <w:p w14:paraId="748F6E36" w14:textId="706ECD81" w:rsidR="00FF59E3" w:rsidRDefault="00FF59E3" w:rsidP="005530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31,76 € + (140 x 0,46€=64,40 €) = 96,16 € / työpäivä</w:t>
      </w:r>
    </w:p>
    <w:p w14:paraId="65937D6A" w14:textId="285E0E4C" w:rsidR="00697AF0" w:rsidRPr="00553050" w:rsidRDefault="00697AF0" w:rsidP="005530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Vuonna 2022 verottajan ylin hyväksymä veroton kilometrikorvaus on 0,46 €/km. Matkustusajanpalkka on luonnollisesti ennakonpidätyksen alaista tuloa.</w:t>
      </w:r>
    </w:p>
    <w:p w14:paraId="14A049D0" w14:textId="643C7022" w:rsidR="00553050" w:rsidRDefault="00553050" w:rsidP="00797203">
      <w:pPr>
        <w:pStyle w:val="Luettelokappale"/>
        <w:rPr>
          <w:sz w:val="28"/>
          <w:szCs w:val="28"/>
        </w:rPr>
      </w:pPr>
    </w:p>
    <w:p w14:paraId="7DA6B26E" w14:textId="77777777" w:rsidR="00553050" w:rsidRDefault="00553050" w:rsidP="00797203">
      <w:pPr>
        <w:pStyle w:val="Luettelokappale"/>
        <w:rPr>
          <w:sz w:val="28"/>
          <w:szCs w:val="28"/>
        </w:rPr>
      </w:pPr>
    </w:p>
    <w:p w14:paraId="751100F3" w14:textId="77777777" w:rsidR="00550462" w:rsidRPr="00797203" w:rsidRDefault="00550462" w:rsidP="00797203">
      <w:pPr>
        <w:pStyle w:val="Luettelokappale"/>
        <w:rPr>
          <w:sz w:val="28"/>
          <w:szCs w:val="28"/>
        </w:rPr>
      </w:pPr>
    </w:p>
    <w:p w14:paraId="06338B15" w14:textId="4415EECE" w:rsidR="000E64AF" w:rsidRDefault="000E64AF" w:rsidP="000E64AF">
      <w:pPr>
        <w:pStyle w:val="Luettelokappale"/>
        <w:rPr>
          <w:sz w:val="28"/>
          <w:szCs w:val="28"/>
        </w:rPr>
      </w:pPr>
    </w:p>
    <w:p w14:paraId="1877272F" w14:textId="77777777" w:rsidR="00E203EF" w:rsidRDefault="00E203EF" w:rsidP="000E64AF">
      <w:pPr>
        <w:pStyle w:val="Luettelokappale"/>
        <w:rPr>
          <w:sz w:val="28"/>
          <w:szCs w:val="28"/>
        </w:rPr>
      </w:pPr>
    </w:p>
    <w:p w14:paraId="6B3C942F" w14:textId="77777777" w:rsidR="000E64AF" w:rsidRPr="00F309D7" w:rsidRDefault="000E64AF" w:rsidP="000E64AF">
      <w:pPr>
        <w:pStyle w:val="Luettelokappale"/>
        <w:rPr>
          <w:sz w:val="28"/>
          <w:szCs w:val="28"/>
        </w:rPr>
      </w:pPr>
    </w:p>
    <w:p w14:paraId="6FD2FC57" w14:textId="77777777" w:rsidR="00647CAA" w:rsidRDefault="00647CAA">
      <w:pPr>
        <w:rPr>
          <w:b/>
          <w:bCs/>
          <w:sz w:val="28"/>
          <w:szCs w:val="28"/>
        </w:rPr>
      </w:pPr>
    </w:p>
    <w:p w14:paraId="2C2DC801" w14:textId="7D85CB04" w:rsidR="008E6B46" w:rsidRPr="008E6B46" w:rsidRDefault="008E6B46">
      <w:pPr>
        <w:rPr>
          <w:sz w:val="28"/>
          <w:szCs w:val="28"/>
        </w:rPr>
      </w:pPr>
    </w:p>
    <w:sectPr w:rsidR="008E6B46" w:rsidRPr="008E6B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50E2"/>
    <w:multiLevelType w:val="hybridMultilevel"/>
    <w:tmpl w:val="4D9A8A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77C0F"/>
    <w:multiLevelType w:val="hybridMultilevel"/>
    <w:tmpl w:val="F162FB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798256">
    <w:abstractNumId w:val="1"/>
  </w:num>
  <w:num w:numId="2" w16cid:durableId="133780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46"/>
    <w:rsid w:val="00070927"/>
    <w:rsid w:val="000E64AF"/>
    <w:rsid w:val="001941B2"/>
    <w:rsid w:val="001E249E"/>
    <w:rsid w:val="001E6CC0"/>
    <w:rsid w:val="00214E8D"/>
    <w:rsid w:val="002C79F7"/>
    <w:rsid w:val="003F1D16"/>
    <w:rsid w:val="00450E5A"/>
    <w:rsid w:val="004B09F3"/>
    <w:rsid w:val="005315DD"/>
    <w:rsid w:val="00535B20"/>
    <w:rsid w:val="00542C40"/>
    <w:rsid w:val="00550462"/>
    <w:rsid w:val="00553050"/>
    <w:rsid w:val="006168B8"/>
    <w:rsid w:val="00647CAA"/>
    <w:rsid w:val="00697AF0"/>
    <w:rsid w:val="006C555C"/>
    <w:rsid w:val="006F6876"/>
    <w:rsid w:val="00797203"/>
    <w:rsid w:val="007C70E6"/>
    <w:rsid w:val="007E4E64"/>
    <w:rsid w:val="007F1A7A"/>
    <w:rsid w:val="00803735"/>
    <w:rsid w:val="0088391F"/>
    <w:rsid w:val="008A7266"/>
    <w:rsid w:val="008C172D"/>
    <w:rsid w:val="008E404C"/>
    <w:rsid w:val="008E4C92"/>
    <w:rsid w:val="008E6B46"/>
    <w:rsid w:val="0092596E"/>
    <w:rsid w:val="00981D8C"/>
    <w:rsid w:val="009A45BB"/>
    <w:rsid w:val="009B0C90"/>
    <w:rsid w:val="009B7CCE"/>
    <w:rsid w:val="00A17A14"/>
    <w:rsid w:val="00A46444"/>
    <w:rsid w:val="00A60AEB"/>
    <w:rsid w:val="00AA6899"/>
    <w:rsid w:val="00AB7172"/>
    <w:rsid w:val="00AD1918"/>
    <w:rsid w:val="00C417D1"/>
    <w:rsid w:val="00D060E0"/>
    <w:rsid w:val="00DA73F2"/>
    <w:rsid w:val="00DD17E9"/>
    <w:rsid w:val="00DF0FDC"/>
    <w:rsid w:val="00E203EF"/>
    <w:rsid w:val="00E470C9"/>
    <w:rsid w:val="00EA4BE5"/>
    <w:rsid w:val="00F309D7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8EA3"/>
  <w15:chartTrackingRefBased/>
  <w15:docId w15:val="{FFD6A6F6-56CB-436B-A0DB-07A613B9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3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439</Words>
  <Characters>3562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Käyttäjä</cp:lastModifiedBy>
  <cp:revision>55</cp:revision>
  <dcterms:created xsi:type="dcterms:W3CDTF">2022-11-10T09:28:00Z</dcterms:created>
  <dcterms:modified xsi:type="dcterms:W3CDTF">2022-11-18T19:37:00Z</dcterms:modified>
</cp:coreProperties>
</file>