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65" w:rsidRDefault="00175465" w:rsidP="00175465">
      <w:pPr>
        <w:rPr>
          <w:sz w:val="24"/>
          <w:szCs w:val="24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5185" cy="807085"/>
            <wp:effectExtent l="0" t="0" r="0" b="0"/>
            <wp:wrapSquare wrapText="bothSides"/>
            <wp:docPr id="2" name="Kuva 2" descr="4H_logo_RGB72_varillinen piene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H_logo_RGB72_varillinen pienem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i-FI"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9750" cy="1819275"/>
            <wp:effectExtent l="0" t="0" r="0" b="9525"/>
            <wp:wrapSquare wrapText="bothSides"/>
            <wp:docPr id="1" name="Kuva 1" descr="uusi4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usi4h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465" w:rsidRDefault="00175465" w:rsidP="00175465">
      <w:pPr>
        <w:rPr>
          <w:sz w:val="44"/>
          <w:szCs w:val="44"/>
          <w:lang w:val="fi-FI"/>
        </w:rPr>
      </w:pPr>
      <w:r>
        <w:rPr>
          <w:sz w:val="44"/>
          <w:szCs w:val="44"/>
          <w:lang w:val="fi-FI"/>
        </w:rPr>
        <w:t>Suomen 4H-liitto uudistuu – uudistus ei vaikuta harrastajiin ja jäseniin</w:t>
      </w:r>
    </w:p>
    <w:p w:rsidR="00175465" w:rsidRDefault="00175465" w:rsidP="00175465">
      <w:pPr>
        <w:rPr>
          <w:sz w:val="24"/>
          <w:szCs w:val="24"/>
          <w:lang w:val="fi-FI"/>
        </w:rPr>
      </w:pPr>
    </w:p>
    <w:p w:rsidR="00175465" w:rsidRDefault="00175465" w:rsidP="00175465">
      <w:pPr>
        <w:pStyle w:val="Luettelokappale"/>
        <w:ind w:left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4H-järjestö siirtyy uuteen organisaatioon 1.1.2014 alkaen. </w:t>
      </w:r>
      <w:proofErr w:type="spellStart"/>
      <w:r>
        <w:rPr>
          <w:sz w:val="24"/>
          <w:szCs w:val="24"/>
          <w:lang w:val="sv-SE"/>
        </w:rPr>
        <w:t>Uudistus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koskee</w:t>
      </w:r>
      <w:proofErr w:type="spellEnd"/>
      <w:r>
        <w:rPr>
          <w:sz w:val="24"/>
          <w:szCs w:val="24"/>
          <w:lang w:val="sv-SE"/>
        </w:rPr>
        <w:t xml:space="preserve"> 4H-piirejä ja 4H-liittoa, </w:t>
      </w:r>
      <w:proofErr w:type="spellStart"/>
      <w:r>
        <w:rPr>
          <w:sz w:val="24"/>
          <w:szCs w:val="24"/>
          <w:lang w:val="sv-SE"/>
        </w:rPr>
        <w:t>jotka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tukevat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paikallisia</w:t>
      </w:r>
      <w:proofErr w:type="spellEnd"/>
      <w:r>
        <w:rPr>
          <w:sz w:val="24"/>
          <w:szCs w:val="24"/>
          <w:lang w:val="sv-SE"/>
        </w:rPr>
        <w:t xml:space="preserve"> 4H-yhdistyksiä. </w:t>
      </w:r>
      <w:r>
        <w:rPr>
          <w:sz w:val="24"/>
          <w:szCs w:val="24"/>
          <w:lang w:val="fi-FI"/>
        </w:rPr>
        <w:t>Uudistuksen tavoitteena on luoda entistä toimivammat tukipalvelut yhdistyksille ja niiden tekemälle nuorisotyölle. Uudistuksella ei ole käytännön vaikutuksia yhdistysten jäseniin ja harrastajiin.</w:t>
      </w:r>
    </w:p>
    <w:p w:rsidR="00175465" w:rsidRDefault="00175465" w:rsidP="00175465">
      <w:pPr>
        <w:pStyle w:val="Luettelokappale"/>
        <w:ind w:left="0"/>
        <w:rPr>
          <w:sz w:val="24"/>
          <w:szCs w:val="24"/>
          <w:lang w:val="fi-FI"/>
        </w:rPr>
      </w:pPr>
    </w:p>
    <w:p w:rsidR="00175465" w:rsidRDefault="00175465" w:rsidP="00175465">
      <w:pPr>
        <w:pStyle w:val="Luettelokappale"/>
        <w:ind w:left="0"/>
        <w:rPr>
          <w:sz w:val="24"/>
          <w:szCs w:val="24"/>
          <w:lang w:val="sv-SE"/>
        </w:rPr>
      </w:pPr>
      <w:r>
        <w:rPr>
          <w:sz w:val="24"/>
          <w:szCs w:val="24"/>
          <w:lang w:val="fi-FI"/>
        </w:rPr>
        <w:t xml:space="preserve">Osana 4H-järjestön palvelu- ja organisaatiouudistusta kaikki 4H-piirit ovat purkaneet organisaationsa ja niiden toiminta yhdistyy Suomen 4H-liiton toimintaan 1.1.2014 alkaen. Uudistuksessa piirien henkilöstöstä tulee Suomen 4H-liiton henkilöstöä. </w:t>
      </w:r>
      <w:proofErr w:type="spellStart"/>
      <w:r>
        <w:rPr>
          <w:sz w:val="24"/>
          <w:szCs w:val="24"/>
          <w:lang w:val="sv-SE"/>
        </w:rPr>
        <w:t>He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jäävät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työhön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vanhoille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asemapaikoilleen</w:t>
      </w:r>
      <w:proofErr w:type="spellEnd"/>
      <w:r>
        <w:rPr>
          <w:sz w:val="24"/>
          <w:szCs w:val="24"/>
          <w:lang w:val="sv-SE"/>
        </w:rPr>
        <w:t xml:space="preserve"> ja </w:t>
      </w:r>
      <w:proofErr w:type="spellStart"/>
      <w:r>
        <w:rPr>
          <w:sz w:val="24"/>
          <w:szCs w:val="24"/>
          <w:lang w:val="sv-SE"/>
        </w:rPr>
        <w:t>tukevat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paikallisia</w:t>
      </w:r>
      <w:proofErr w:type="spellEnd"/>
      <w:r>
        <w:rPr>
          <w:sz w:val="24"/>
          <w:szCs w:val="24"/>
          <w:lang w:val="sv-SE"/>
        </w:rPr>
        <w:t xml:space="preserve"> 4H-yhdistyksiä.</w:t>
      </w:r>
    </w:p>
    <w:p w:rsidR="00175465" w:rsidRDefault="00175465" w:rsidP="00175465">
      <w:pPr>
        <w:pStyle w:val="Luettelokappale"/>
        <w:ind w:left="0"/>
        <w:rPr>
          <w:sz w:val="24"/>
          <w:szCs w:val="24"/>
          <w:lang w:val="sv-SE"/>
        </w:rPr>
      </w:pPr>
    </w:p>
    <w:p w:rsidR="00175465" w:rsidRDefault="00175465" w:rsidP="00175465">
      <w:pPr>
        <w:pStyle w:val="Luettelokappale"/>
        <w:ind w:left="0"/>
        <w:rPr>
          <w:sz w:val="24"/>
          <w:szCs w:val="24"/>
          <w:lang w:val="sv-SE"/>
        </w:rPr>
      </w:pPr>
    </w:p>
    <w:p w:rsidR="00175465" w:rsidRDefault="00175465" w:rsidP="00175465">
      <w:pPr>
        <w:rPr>
          <w:sz w:val="18"/>
          <w:lang w:val="sv-SE"/>
        </w:rPr>
      </w:pPr>
    </w:p>
    <w:p w:rsidR="00175465" w:rsidRDefault="00175465" w:rsidP="00175465">
      <w:pPr>
        <w:rPr>
          <w:lang w:val="sv-SE"/>
        </w:rPr>
      </w:pPr>
    </w:p>
    <w:p w:rsidR="005C4C99" w:rsidRPr="00175465" w:rsidRDefault="005C4C99">
      <w:pPr>
        <w:rPr>
          <w:lang w:val="sv-SE"/>
        </w:rPr>
      </w:pPr>
      <w:bookmarkStart w:id="0" w:name="_GoBack"/>
      <w:bookmarkEnd w:id="0"/>
    </w:p>
    <w:sectPr w:rsidR="005C4C99" w:rsidRPr="001754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65"/>
    <w:rsid w:val="00175465"/>
    <w:rsid w:val="005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671F8-27F9-41D0-93DD-89E29B12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75465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7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Sirkka</dc:creator>
  <cp:keywords/>
  <dc:description/>
  <cp:lastModifiedBy> </cp:lastModifiedBy>
  <cp:revision>1</cp:revision>
  <dcterms:created xsi:type="dcterms:W3CDTF">2013-12-30T06:28:00Z</dcterms:created>
  <dcterms:modified xsi:type="dcterms:W3CDTF">2013-12-30T06:28:00Z</dcterms:modified>
</cp:coreProperties>
</file>