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596" w:type="dxa"/>
        <w:tblLayout w:type="fixed"/>
        <w:tblLook w:val="04A0" w:firstRow="1" w:lastRow="0" w:firstColumn="1" w:lastColumn="0" w:noHBand="0" w:noVBand="1"/>
      </w:tblPr>
      <w:tblGrid>
        <w:gridCol w:w="3227"/>
        <w:gridCol w:w="3998"/>
        <w:gridCol w:w="7371"/>
      </w:tblGrid>
      <w:tr w:rsidR="004478A5" w:rsidRPr="005D39F3" w14:paraId="16E01213" w14:textId="77777777" w:rsidTr="00A52C5F">
        <w:tc>
          <w:tcPr>
            <w:tcW w:w="14596" w:type="dxa"/>
            <w:gridSpan w:val="3"/>
          </w:tcPr>
          <w:p w14:paraId="496994B9" w14:textId="28E3ED50" w:rsidR="004478A5" w:rsidRPr="006827B5" w:rsidRDefault="005D09EE" w:rsidP="004478A5">
            <w:pPr>
              <w:rPr>
                <w:sz w:val="28"/>
                <w:szCs w:val="28"/>
                <w:lang w:val="en-GB"/>
              </w:rPr>
            </w:pPr>
            <w:r w:rsidRPr="006827B5">
              <w:rPr>
                <w:sz w:val="28"/>
                <w:szCs w:val="28"/>
                <w:lang w:val="en-GB"/>
              </w:rPr>
              <w:t>Family as an empl</w:t>
            </w:r>
            <w:r w:rsidR="00786DC7" w:rsidRPr="006827B5">
              <w:rPr>
                <w:sz w:val="28"/>
                <w:szCs w:val="28"/>
                <w:lang w:val="en-GB"/>
              </w:rPr>
              <w:t>o</w:t>
            </w:r>
            <w:r w:rsidRPr="006827B5">
              <w:rPr>
                <w:sz w:val="28"/>
                <w:szCs w:val="28"/>
                <w:lang w:val="en-GB"/>
              </w:rPr>
              <w:t>yer</w:t>
            </w:r>
            <w:r w:rsidR="004478A5" w:rsidRPr="006827B5">
              <w:rPr>
                <w:sz w:val="28"/>
                <w:szCs w:val="28"/>
                <w:lang w:val="en-GB"/>
              </w:rPr>
              <w:t xml:space="preserve"> 20</w:t>
            </w:r>
            <w:r w:rsidR="0076626E">
              <w:rPr>
                <w:sz w:val="28"/>
                <w:szCs w:val="28"/>
                <w:lang w:val="en-GB"/>
              </w:rPr>
              <w:t>2</w:t>
            </w:r>
            <w:r w:rsidR="00EC171D">
              <w:rPr>
                <w:sz w:val="28"/>
                <w:szCs w:val="28"/>
                <w:lang w:val="en-GB"/>
              </w:rPr>
              <w:t>4</w:t>
            </w:r>
          </w:p>
          <w:p w14:paraId="03D515DC" w14:textId="77777777" w:rsidR="003A3DD2" w:rsidRPr="00196AB6" w:rsidRDefault="003A3DD2" w:rsidP="004478A5">
            <w:pPr>
              <w:rPr>
                <w:b/>
              </w:rPr>
            </w:pPr>
          </w:p>
          <w:p w14:paraId="3E9645BB" w14:textId="252371B6" w:rsidR="003A3DD2" w:rsidRDefault="005D39F3" w:rsidP="004478A5">
            <w:pPr>
              <w:rPr>
                <w:b/>
                <w:lang w:val="en-GB"/>
              </w:rPr>
            </w:pPr>
            <w:r w:rsidRPr="00196AB6">
              <w:rPr>
                <w:b/>
                <w:lang w:val="en-GB"/>
              </w:rPr>
              <w:t xml:space="preserve">Points </w:t>
            </w:r>
            <w:r w:rsidR="0076626E">
              <w:rPr>
                <w:b/>
                <w:lang w:val="en-GB"/>
              </w:rPr>
              <w:t>1</w:t>
            </w:r>
            <w:r w:rsidRPr="00196AB6">
              <w:rPr>
                <w:b/>
                <w:lang w:val="en-GB"/>
              </w:rPr>
              <w:t>-6 can be handled through the payroll service of the tax administration</w:t>
            </w:r>
            <w:r w:rsidR="004478A5" w:rsidRPr="00196AB6">
              <w:rPr>
                <w:b/>
                <w:lang w:val="en-GB"/>
              </w:rPr>
              <w:t>.</w:t>
            </w:r>
            <w:r w:rsidR="006F4A62" w:rsidRPr="00196AB6">
              <w:rPr>
                <w:b/>
                <w:lang w:val="en-GB"/>
              </w:rPr>
              <w:t xml:space="preserve"> You can use </w:t>
            </w:r>
            <w:r w:rsidRPr="00196AB6">
              <w:rPr>
                <w:b/>
                <w:lang w:val="en-GB"/>
              </w:rPr>
              <w:t xml:space="preserve">the </w:t>
            </w:r>
            <w:r w:rsidR="006F4A62" w:rsidRPr="00196AB6">
              <w:rPr>
                <w:b/>
                <w:lang w:val="en-GB"/>
              </w:rPr>
              <w:t xml:space="preserve">Finnish Tax Administration </w:t>
            </w:r>
            <w:r w:rsidRPr="00196AB6">
              <w:rPr>
                <w:b/>
                <w:lang w:val="en-GB"/>
              </w:rPr>
              <w:t xml:space="preserve">site </w:t>
            </w:r>
            <w:r w:rsidR="006F4A62" w:rsidRPr="00196AB6">
              <w:rPr>
                <w:b/>
                <w:lang w:val="en-GB"/>
              </w:rPr>
              <w:t xml:space="preserve">palkka.fi </w:t>
            </w:r>
          </w:p>
          <w:p w14:paraId="5BCE0D1C" w14:textId="77777777" w:rsidR="004B6EC4" w:rsidRPr="004B6EC4" w:rsidRDefault="004B6EC4" w:rsidP="004478A5">
            <w:pPr>
              <w:rPr>
                <w:b/>
                <w:lang w:val="en-GB"/>
              </w:rPr>
            </w:pPr>
          </w:p>
          <w:p w14:paraId="25FDDBA5" w14:textId="77777777" w:rsidR="004478A5" w:rsidRPr="00A459C4" w:rsidRDefault="005D39F3" w:rsidP="005D39F3">
            <w:pPr>
              <w:rPr>
                <w:b/>
                <w:lang w:val="en-GB"/>
              </w:rPr>
            </w:pPr>
            <w:r w:rsidRPr="00196AB6">
              <w:rPr>
                <w:b/>
                <w:lang w:val="en-GB"/>
              </w:rPr>
              <w:t xml:space="preserve">The statutory employer obligations can also be handled through self-service by following the instructions below. </w:t>
            </w:r>
          </w:p>
        </w:tc>
      </w:tr>
      <w:tr w:rsidR="00423CA7" w14:paraId="7F42C005" w14:textId="77777777" w:rsidTr="00F56637">
        <w:tc>
          <w:tcPr>
            <w:tcW w:w="3227" w:type="dxa"/>
          </w:tcPr>
          <w:p w14:paraId="2D22212B" w14:textId="77777777" w:rsidR="00423CA7" w:rsidRPr="0076626E" w:rsidRDefault="00A52C5F">
            <w:proofErr w:type="spellStart"/>
            <w:r w:rsidRPr="0076626E">
              <w:t>Actin</w:t>
            </w:r>
            <w:r w:rsidR="009B0420" w:rsidRPr="0076626E">
              <w:t>g</w:t>
            </w:r>
            <w:proofErr w:type="spellEnd"/>
            <w:r w:rsidR="009B0420" w:rsidRPr="0076626E">
              <w:t xml:space="preserve"> as </w:t>
            </w:r>
            <w:proofErr w:type="spellStart"/>
            <w:r w:rsidR="009B0420" w:rsidRPr="0076626E">
              <w:t>employer</w:t>
            </w:r>
            <w:proofErr w:type="spellEnd"/>
          </w:p>
        </w:tc>
        <w:tc>
          <w:tcPr>
            <w:tcW w:w="3998" w:type="dxa"/>
          </w:tcPr>
          <w:p w14:paraId="115F464A" w14:textId="77777777" w:rsidR="00423CA7" w:rsidRPr="0076626E" w:rsidRDefault="00FD08DC">
            <w:proofErr w:type="spellStart"/>
            <w:r w:rsidRPr="0076626E">
              <w:t>When</w:t>
            </w:r>
            <w:proofErr w:type="spellEnd"/>
            <w:r w:rsidRPr="0076626E">
              <w:t>?</w:t>
            </w:r>
          </w:p>
        </w:tc>
        <w:tc>
          <w:tcPr>
            <w:tcW w:w="7371" w:type="dxa"/>
          </w:tcPr>
          <w:p w14:paraId="0F184C4B" w14:textId="77777777" w:rsidR="00423CA7" w:rsidRPr="0076626E" w:rsidRDefault="00FD08DC">
            <w:r w:rsidRPr="0076626E">
              <w:t>How?</w:t>
            </w:r>
          </w:p>
          <w:p w14:paraId="323390B2" w14:textId="77777777" w:rsidR="00423CA7" w:rsidRPr="0076626E" w:rsidRDefault="00423CA7"/>
        </w:tc>
      </w:tr>
      <w:tr w:rsidR="00423CA7" w:rsidRPr="00B60596" w14:paraId="52251F06" w14:textId="77777777" w:rsidTr="00F56637">
        <w:tc>
          <w:tcPr>
            <w:tcW w:w="3227" w:type="dxa"/>
          </w:tcPr>
          <w:p w14:paraId="3ECD8B55" w14:textId="77777777" w:rsidR="00423CA7" w:rsidRPr="0076626E" w:rsidRDefault="00A07479" w:rsidP="00F32156">
            <w:pPr>
              <w:pStyle w:val="Luettelokappale"/>
              <w:numPr>
                <w:ilvl w:val="0"/>
                <w:numId w:val="5"/>
              </w:numPr>
            </w:pPr>
            <w:proofErr w:type="spellStart"/>
            <w:r w:rsidRPr="0076626E">
              <w:t>Paying</w:t>
            </w:r>
            <w:proofErr w:type="spellEnd"/>
            <w:r w:rsidRPr="0076626E">
              <w:t xml:space="preserve"> </w:t>
            </w:r>
            <w:proofErr w:type="spellStart"/>
            <w:r w:rsidRPr="0076626E">
              <w:t>wages</w:t>
            </w:r>
            <w:proofErr w:type="spellEnd"/>
          </w:p>
        </w:tc>
        <w:tc>
          <w:tcPr>
            <w:tcW w:w="3998" w:type="dxa"/>
          </w:tcPr>
          <w:p w14:paraId="6E671E1B" w14:textId="77777777" w:rsidR="00423CA7" w:rsidRPr="0076626E" w:rsidRDefault="00A07479">
            <w:pPr>
              <w:rPr>
                <w:lang w:val="en-GB"/>
              </w:rPr>
            </w:pPr>
            <w:r w:rsidRPr="0076626E">
              <w:rPr>
                <w:szCs w:val="20"/>
                <w:lang w:val="en-US"/>
              </w:rPr>
              <w:t>Babysitters are to be paid in cash after finishing their work</w:t>
            </w:r>
          </w:p>
        </w:tc>
        <w:tc>
          <w:tcPr>
            <w:tcW w:w="7371" w:type="dxa"/>
          </w:tcPr>
          <w:p w14:paraId="04FAF709" w14:textId="05C82450" w:rsidR="00423CA7" w:rsidRPr="0076626E" w:rsidRDefault="00423CA7" w:rsidP="00895B0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6626E">
              <w:rPr>
                <w:color w:val="auto"/>
                <w:lang w:val="en-GB"/>
              </w:rPr>
              <w:t>-</w:t>
            </w:r>
            <w:r w:rsidR="00895B02" w:rsidRPr="0076626E">
              <w:rPr>
                <w:color w:val="auto"/>
                <w:lang w:val="en-GB"/>
              </w:rPr>
              <w:t xml:space="preserve"> </w:t>
            </w:r>
            <w:r w:rsidR="00FD08DC" w:rsidRPr="0076626E">
              <w:rPr>
                <w:color w:val="auto"/>
                <w:lang w:val="en-GB"/>
              </w:rPr>
              <w:t xml:space="preserve">Babysitters are to be paid </w:t>
            </w:r>
            <w:r w:rsidR="00EC171D">
              <w:rPr>
                <w:color w:val="auto"/>
                <w:lang w:val="en-GB"/>
              </w:rPr>
              <w:t>1</w:t>
            </w:r>
            <w:r w:rsidR="00D80A4C">
              <w:rPr>
                <w:color w:val="auto"/>
                <w:lang w:val="en-GB"/>
              </w:rPr>
              <w:t>0</w:t>
            </w:r>
            <w:r w:rsidR="00FD08DC" w:rsidRPr="0076626E">
              <w:rPr>
                <w:color w:val="auto"/>
                <w:lang w:val="en-GB"/>
              </w:rPr>
              <w:t xml:space="preserve"> per hour</w:t>
            </w:r>
            <w:r w:rsidR="00895B02" w:rsidRPr="0076626E">
              <w:rPr>
                <w:color w:val="auto"/>
                <w:sz w:val="22"/>
                <w:szCs w:val="20"/>
                <w:lang w:val="en-US"/>
              </w:rPr>
              <w:t xml:space="preserve">. For Sunday work, families must pay babysitters </w:t>
            </w:r>
            <w:r w:rsidR="00EC171D">
              <w:rPr>
                <w:color w:val="auto"/>
                <w:sz w:val="22"/>
                <w:szCs w:val="20"/>
                <w:lang w:val="en-US"/>
              </w:rPr>
              <w:t>2</w:t>
            </w:r>
            <w:r w:rsidR="00D80A4C">
              <w:rPr>
                <w:color w:val="auto"/>
                <w:sz w:val="22"/>
                <w:szCs w:val="20"/>
                <w:lang w:val="en-US"/>
              </w:rPr>
              <w:t>0</w:t>
            </w:r>
            <w:r w:rsidR="00895B02" w:rsidRPr="0076626E">
              <w:rPr>
                <w:color w:val="auto"/>
                <w:sz w:val="22"/>
                <w:szCs w:val="20"/>
                <w:lang w:val="en-US"/>
              </w:rPr>
              <w:t xml:space="preserve"> € per hour. </w:t>
            </w:r>
          </w:p>
          <w:p w14:paraId="2AE3C640" w14:textId="44915E36" w:rsidR="00423CA7" w:rsidRPr="0076626E" w:rsidRDefault="00423CA7" w:rsidP="00AB0CDE">
            <w:pPr>
              <w:rPr>
                <w:lang w:val="en-GB"/>
              </w:rPr>
            </w:pPr>
            <w:r w:rsidRPr="0076626E">
              <w:rPr>
                <w:lang w:val="en-GB"/>
              </w:rPr>
              <w:t xml:space="preserve">- </w:t>
            </w:r>
            <w:r w:rsidR="00A07479" w:rsidRPr="0076626E">
              <w:rPr>
                <w:szCs w:val="20"/>
                <w:lang w:val="en-US"/>
              </w:rPr>
              <w:t>The minimum payment is two hours.</w:t>
            </w:r>
          </w:p>
          <w:p w14:paraId="7F393EA4" w14:textId="0AD9DBA5" w:rsidR="00423CA7" w:rsidRPr="0076626E" w:rsidRDefault="00895B02" w:rsidP="00AB0CDE">
            <w:pPr>
              <w:rPr>
                <w:lang w:val="en-GB"/>
              </w:rPr>
            </w:pPr>
            <w:r w:rsidRPr="0076626E">
              <w:rPr>
                <w:lang w:val="en-GB"/>
              </w:rPr>
              <w:t>- Wages</w:t>
            </w:r>
            <w:r w:rsidRPr="0076626E">
              <w:rPr>
                <w:szCs w:val="20"/>
                <w:lang w:val="en-US"/>
              </w:rPr>
              <w:t xml:space="preserve"> are to be paid in cash or for bank account according to the nearest half-hour</w:t>
            </w:r>
          </w:p>
        </w:tc>
      </w:tr>
      <w:tr w:rsidR="00423CA7" w:rsidRPr="003E4186" w14:paraId="492AD5FB" w14:textId="77777777" w:rsidTr="00F56637">
        <w:tc>
          <w:tcPr>
            <w:tcW w:w="3227" w:type="dxa"/>
          </w:tcPr>
          <w:p w14:paraId="75241659" w14:textId="77777777" w:rsidR="00423CA7" w:rsidRPr="0076626E" w:rsidRDefault="00A07479" w:rsidP="00F32156">
            <w:pPr>
              <w:pStyle w:val="Luettelokappale"/>
              <w:numPr>
                <w:ilvl w:val="0"/>
                <w:numId w:val="5"/>
              </w:numPr>
            </w:pPr>
            <w:proofErr w:type="spellStart"/>
            <w:r w:rsidRPr="0076626E">
              <w:t>Issuing</w:t>
            </w:r>
            <w:proofErr w:type="spellEnd"/>
            <w:r w:rsidRPr="0076626E">
              <w:t xml:space="preserve"> a </w:t>
            </w:r>
            <w:proofErr w:type="spellStart"/>
            <w:r w:rsidRPr="0076626E">
              <w:t>payment</w:t>
            </w:r>
            <w:proofErr w:type="spellEnd"/>
            <w:r w:rsidRPr="0076626E">
              <w:t xml:space="preserve"> </w:t>
            </w:r>
            <w:proofErr w:type="spellStart"/>
            <w:r w:rsidRPr="0076626E">
              <w:t>slip</w:t>
            </w:r>
            <w:proofErr w:type="spellEnd"/>
          </w:p>
        </w:tc>
        <w:tc>
          <w:tcPr>
            <w:tcW w:w="3998" w:type="dxa"/>
          </w:tcPr>
          <w:p w14:paraId="047A4720" w14:textId="77777777" w:rsidR="00423CA7" w:rsidRPr="0076626E" w:rsidRDefault="009B0420">
            <w:proofErr w:type="spellStart"/>
            <w:r w:rsidRPr="0076626E">
              <w:t>With</w:t>
            </w:r>
            <w:proofErr w:type="spellEnd"/>
            <w:r w:rsidRPr="0076626E">
              <w:t xml:space="preserve"> </w:t>
            </w:r>
            <w:proofErr w:type="spellStart"/>
            <w:r w:rsidRPr="0076626E">
              <w:t>the</w:t>
            </w:r>
            <w:proofErr w:type="spellEnd"/>
            <w:r w:rsidRPr="0076626E">
              <w:t xml:space="preserve"> </w:t>
            </w:r>
            <w:proofErr w:type="spellStart"/>
            <w:r w:rsidRPr="0076626E">
              <w:t>salary</w:t>
            </w:r>
            <w:proofErr w:type="spellEnd"/>
          </w:p>
        </w:tc>
        <w:tc>
          <w:tcPr>
            <w:tcW w:w="7371" w:type="dxa"/>
          </w:tcPr>
          <w:p w14:paraId="62075497" w14:textId="498F2282" w:rsidR="003E4186" w:rsidRPr="0076626E" w:rsidRDefault="003E4186" w:rsidP="003E4186">
            <w:pPr>
              <w:pStyle w:val="Default"/>
              <w:rPr>
                <w:color w:val="auto"/>
                <w:sz w:val="22"/>
                <w:szCs w:val="20"/>
                <w:lang w:val="en-US"/>
              </w:rPr>
            </w:pPr>
            <w:r w:rsidRPr="0076626E">
              <w:rPr>
                <w:color w:val="auto"/>
                <w:sz w:val="22"/>
                <w:szCs w:val="20"/>
                <w:lang w:val="en-US"/>
              </w:rPr>
              <w:t xml:space="preserve">Family is responsible of filling in a pay slip and giving it to the babysitter with the salary. You can print payment slip </w:t>
            </w:r>
            <w:r w:rsidR="004B6EC4">
              <w:rPr>
                <w:color w:val="auto"/>
                <w:sz w:val="22"/>
                <w:szCs w:val="20"/>
                <w:lang w:val="en-US"/>
              </w:rPr>
              <w:t>from elastenhoito.fi -system</w:t>
            </w:r>
          </w:p>
          <w:p w14:paraId="4E450703" w14:textId="77777777" w:rsidR="00423CA7" w:rsidRPr="0076626E" w:rsidRDefault="00423CA7" w:rsidP="00F56637">
            <w:pPr>
              <w:rPr>
                <w:lang w:val="en-GB"/>
              </w:rPr>
            </w:pPr>
          </w:p>
        </w:tc>
      </w:tr>
      <w:tr w:rsidR="00423CA7" w:rsidRPr="006827B5" w14:paraId="538ACE41" w14:textId="77777777" w:rsidTr="00F56637">
        <w:tc>
          <w:tcPr>
            <w:tcW w:w="3227" w:type="dxa"/>
          </w:tcPr>
          <w:p w14:paraId="0B5FDA80" w14:textId="77777777" w:rsidR="00423CA7" w:rsidRPr="0076626E" w:rsidRDefault="006F3915" w:rsidP="00F32156">
            <w:pPr>
              <w:pStyle w:val="Luettelokappale"/>
              <w:numPr>
                <w:ilvl w:val="0"/>
                <w:numId w:val="5"/>
              </w:numPr>
            </w:pPr>
            <w:proofErr w:type="spellStart"/>
            <w:r w:rsidRPr="0076626E">
              <w:t>Incomes</w:t>
            </w:r>
            <w:proofErr w:type="spellEnd"/>
            <w:r w:rsidRPr="0076626E">
              <w:t xml:space="preserve"> </w:t>
            </w:r>
            <w:proofErr w:type="spellStart"/>
            <w:r w:rsidRPr="0076626E">
              <w:t>register</w:t>
            </w:r>
            <w:proofErr w:type="spellEnd"/>
          </w:p>
          <w:p w14:paraId="774E0B95" w14:textId="77777777" w:rsidR="00423CA7" w:rsidRPr="0076626E" w:rsidRDefault="00423CA7" w:rsidP="00BD45C8">
            <w:pPr>
              <w:pStyle w:val="Luettelokappale"/>
            </w:pPr>
          </w:p>
        </w:tc>
        <w:tc>
          <w:tcPr>
            <w:tcW w:w="3998" w:type="dxa"/>
          </w:tcPr>
          <w:p w14:paraId="079A03F2" w14:textId="77777777" w:rsidR="00423CA7" w:rsidRDefault="006F3915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76626E">
              <w:rPr>
                <w:rFonts w:cstheme="minorHAnsi"/>
                <w:shd w:val="clear" w:color="auto" w:fill="FFFFFF"/>
                <w:lang w:val="en-GB"/>
              </w:rPr>
              <w:t>Households that employ people or pay others compensation for work must report the details of paid wages into the Incomes Register. The information must be reported after each payment</w:t>
            </w:r>
            <w:r w:rsidR="006676AC" w:rsidRPr="0076626E">
              <w:rPr>
                <w:rFonts w:cstheme="minorHAnsi"/>
                <w:shd w:val="clear" w:color="auto" w:fill="FFFFFF"/>
                <w:lang w:val="en-GB"/>
              </w:rPr>
              <w:t xml:space="preserve"> </w:t>
            </w:r>
            <w:r w:rsidRPr="0076626E">
              <w:rPr>
                <w:rFonts w:cstheme="minorHAnsi"/>
                <w:shd w:val="clear" w:color="auto" w:fill="FFFFFF"/>
                <w:lang w:val="en-GB"/>
              </w:rPr>
              <w:t>transaction no later than on the 5th day of the calendar month following the payment month.</w:t>
            </w:r>
            <w:r w:rsidRPr="0076626E">
              <w:rPr>
                <w:rFonts w:ascii="Arial" w:hAnsi="Arial" w:cs="Arial"/>
                <w:shd w:val="clear" w:color="auto" w:fill="FFFFFF"/>
                <w:lang w:val="en-GB"/>
              </w:rPr>
              <w:t> </w:t>
            </w:r>
          </w:p>
          <w:p w14:paraId="081F3DFB" w14:textId="77777777" w:rsidR="00EC171D" w:rsidRPr="0076626E" w:rsidRDefault="00EC171D">
            <w:pPr>
              <w:rPr>
                <w:lang w:val="en-GB"/>
              </w:rPr>
            </w:pPr>
          </w:p>
        </w:tc>
        <w:tc>
          <w:tcPr>
            <w:tcW w:w="7371" w:type="dxa"/>
          </w:tcPr>
          <w:p w14:paraId="31997A8F" w14:textId="595ED600" w:rsidR="00423CA7" w:rsidRPr="0076626E" w:rsidRDefault="00BE23D3" w:rsidP="00676E1D">
            <w:pPr>
              <w:rPr>
                <w:rFonts w:cstheme="minorHAnsi"/>
                <w:lang w:val="en-GB"/>
              </w:rPr>
            </w:pPr>
            <w:r w:rsidRPr="0076626E">
              <w:rPr>
                <w:rFonts w:cstheme="minorHAnsi"/>
                <w:shd w:val="clear" w:color="auto" w:fill="FFFFFF"/>
                <w:lang w:val="en-GB"/>
              </w:rPr>
              <w:t>The employer or other payer will report paid wages and other earned income with a separate </w:t>
            </w:r>
            <w:r w:rsidRPr="0076626E">
              <w:rPr>
                <w:rFonts w:cstheme="minorHAnsi"/>
                <w:b/>
                <w:bCs/>
                <w:shd w:val="clear" w:color="auto" w:fill="FFFFFF"/>
                <w:lang w:val="en-GB"/>
              </w:rPr>
              <w:t>earnings payment report</w:t>
            </w:r>
            <w:r w:rsidRPr="0076626E">
              <w:rPr>
                <w:rFonts w:cstheme="minorHAnsi"/>
                <w:shd w:val="clear" w:color="auto" w:fill="FFFFFF"/>
                <w:lang w:val="en-GB"/>
              </w:rPr>
              <w:t> for each income earner</w:t>
            </w:r>
            <w:r w:rsidR="004B6EC4">
              <w:rPr>
                <w:rFonts w:cstheme="minorHAnsi"/>
                <w:shd w:val="clear" w:color="auto" w:fill="FFFFFF"/>
                <w:lang w:val="en-GB"/>
              </w:rPr>
              <w:t xml:space="preserve">. </w:t>
            </w:r>
            <w:r w:rsidR="005F5733" w:rsidRPr="0076626E">
              <w:rPr>
                <w:rFonts w:cstheme="minorHAnsi"/>
                <w:lang w:val="en-GB"/>
              </w:rPr>
              <w:t>More information:</w:t>
            </w:r>
          </w:p>
          <w:p w14:paraId="67FF9883" w14:textId="77777777" w:rsidR="005F5733" w:rsidRPr="0076626E" w:rsidRDefault="00803914" w:rsidP="00676E1D">
            <w:pPr>
              <w:rPr>
                <w:lang w:val="en-GB"/>
              </w:rPr>
            </w:pPr>
            <w:hyperlink r:id="rId8" w:history="1">
              <w:r w:rsidR="005F5733" w:rsidRPr="0076626E">
                <w:rPr>
                  <w:rStyle w:val="Hyperlinkki"/>
                  <w:color w:val="auto"/>
                  <w:lang w:val="en-GB"/>
                </w:rPr>
                <w:t>https://www.vero.fi/en/incomes-register/individuals/</w:t>
              </w:r>
            </w:hyperlink>
            <w:r w:rsidR="005F5733" w:rsidRPr="0076626E">
              <w:rPr>
                <w:lang w:val="en-GB"/>
              </w:rPr>
              <w:t xml:space="preserve"> </w:t>
            </w:r>
          </w:p>
        </w:tc>
      </w:tr>
      <w:tr w:rsidR="00423CA7" w:rsidRPr="006827B5" w14:paraId="481E186E" w14:textId="77777777" w:rsidTr="00F56637">
        <w:tc>
          <w:tcPr>
            <w:tcW w:w="3227" w:type="dxa"/>
          </w:tcPr>
          <w:p w14:paraId="0F176656" w14:textId="77777777" w:rsidR="00423CA7" w:rsidRPr="0076626E" w:rsidRDefault="00A07479" w:rsidP="00A07479">
            <w:pPr>
              <w:pStyle w:val="Luettelokappale"/>
              <w:numPr>
                <w:ilvl w:val="0"/>
                <w:numId w:val="5"/>
              </w:numPr>
            </w:pPr>
            <w:proofErr w:type="spellStart"/>
            <w:r w:rsidRPr="0076626E">
              <w:t>Unemployment</w:t>
            </w:r>
            <w:proofErr w:type="spellEnd"/>
            <w:r w:rsidRPr="0076626E">
              <w:t xml:space="preserve"> </w:t>
            </w:r>
            <w:proofErr w:type="spellStart"/>
            <w:r w:rsidRPr="0076626E">
              <w:t>insurance</w:t>
            </w:r>
            <w:proofErr w:type="spellEnd"/>
            <w:r w:rsidRPr="0076626E">
              <w:t xml:space="preserve"> </w:t>
            </w:r>
            <w:proofErr w:type="spellStart"/>
            <w:r w:rsidRPr="0076626E">
              <w:t>contribution</w:t>
            </w:r>
            <w:proofErr w:type="spellEnd"/>
          </w:p>
        </w:tc>
        <w:tc>
          <w:tcPr>
            <w:tcW w:w="3998" w:type="dxa"/>
          </w:tcPr>
          <w:p w14:paraId="0FBDB91A" w14:textId="1C21CB81" w:rsidR="00423CA7" w:rsidRPr="0076626E" w:rsidRDefault="004F705C">
            <w:pPr>
              <w:rPr>
                <w:lang w:val="en-GB"/>
              </w:rPr>
            </w:pPr>
            <w:r w:rsidRPr="0076626E">
              <w:rPr>
                <w:lang w:val="en-GB"/>
              </w:rPr>
              <w:t>With the salary from all carers aged 1</w:t>
            </w:r>
            <w:r w:rsidR="000D3056">
              <w:rPr>
                <w:lang w:val="en-GB"/>
              </w:rPr>
              <w:t>8</w:t>
            </w:r>
            <w:r w:rsidRPr="0076626E">
              <w:rPr>
                <w:lang w:val="en-GB"/>
              </w:rPr>
              <w:t xml:space="preserve"> to 64 years. </w:t>
            </w:r>
          </w:p>
          <w:p w14:paraId="7C72D556" w14:textId="77777777" w:rsidR="00423CA7" w:rsidRPr="0076626E" w:rsidRDefault="00423CA7" w:rsidP="00195E3C">
            <w:pPr>
              <w:rPr>
                <w:lang w:val="en-GB"/>
              </w:rPr>
            </w:pPr>
          </w:p>
        </w:tc>
        <w:tc>
          <w:tcPr>
            <w:tcW w:w="7371" w:type="dxa"/>
          </w:tcPr>
          <w:p w14:paraId="5C6F3B9A" w14:textId="63831502" w:rsidR="00423CA7" w:rsidRPr="0076626E" w:rsidRDefault="00423CA7" w:rsidP="00FB5817">
            <w:pPr>
              <w:rPr>
                <w:szCs w:val="20"/>
                <w:lang w:val="en-US"/>
              </w:rPr>
            </w:pPr>
            <w:r w:rsidRPr="0076626E">
              <w:rPr>
                <w:lang w:val="en-GB"/>
              </w:rPr>
              <w:t xml:space="preserve">- </w:t>
            </w:r>
            <w:r w:rsidR="00E40193" w:rsidRPr="0076626E">
              <w:rPr>
                <w:szCs w:val="20"/>
                <w:lang w:val="en-US"/>
              </w:rPr>
              <w:t xml:space="preserve">Family must deduct </w:t>
            </w:r>
            <w:r w:rsidR="00D80A4C">
              <w:rPr>
                <w:szCs w:val="20"/>
                <w:lang w:val="en-US"/>
              </w:rPr>
              <w:t>0,79</w:t>
            </w:r>
            <w:r w:rsidR="00E40193" w:rsidRPr="0076626E">
              <w:rPr>
                <w:szCs w:val="20"/>
                <w:lang w:val="en-US"/>
              </w:rPr>
              <w:t xml:space="preserve">% of unemployment insurance contribution </w:t>
            </w:r>
          </w:p>
          <w:p w14:paraId="324E6A6C" w14:textId="358AC3D2" w:rsidR="00C03CA8" w:rsidRPr="0076626E" w:rsidRDefault="00C03CA8" w:rsidP="00FB5817">
            <w:pPr>
              <w:rPr>
                <w:lang w:val="en-GB"/>
              </w:rPr>
            </w:pPr>
            <w:r w:rsidRPr="0076626E">
              <w:rPr>
                <w:lang w:val="en-GB"/>
              </w:rPr>
              <w:t>- On the basis of the information entered in the income register, the family receives an invoice for unemployment insurance</w:t>
            </w:r>
            <w:r w:rsidR="0004161D" w:rsidRPr="0076626E">
              <w:rPr>
                <w:lang w:val="en-GB"/>
              </w:rPr>
              <w:t>,</w:t>
            </w:r>
            <w:r w:rsidRPr="0076626E">
              <w:rPr>
                <w:lang w:val="en-GB"/>
              </w:rPr>
              <w:t xml:space="preserve"> if the </w:t>
            </w:r>
            <w:r w:rsidR="0004161D" w:rsidRPr="0076626E">
              <w:rPr>
                <w:lang w:val="en-GB"/>
              </w:rPr>
              <w:t>salary</w:t>
            </w:r>
            <w:r w:rsidRPr="0076626E">
              <w:rPr>
                <w:lang w:val="en-GB"/>
              </w:rPr>
              <w:t xml:space="preserve"> is over 1</w:t>
            </w:r>
            <w:r w:rsidR="000D3056">
              <w:rPr>
                <w:lang w:val="en-GB"/>
              </w:rPr>
              <w:t>4</w:t>
            </w:r>
            <w:r w:rsidRPr="0076626E">
              <w:rPr>
                <w:lang w:val="en-GB"/>
              </w:rPr>
              <w:t>00</w:t>
            </w:r>
            <w:r w:rsidR="0004161D" w:rsidRPr="0076626E">
              <w:rPr>
                <w:lang w:val="en-GB"/>
              </w:rPr>
              <w:t>€</w:t>
            </w:r>
            <w:r w:rsidRPr="0076626E">
              <w:rPr>
                <w:lang w:val="en-GB"/>
              </w:rPr>
              <w:t xml:space="preserve"> </w:t>
            </w:r>
            <w:r w:rsidR="0004161D" w:rsidRPr="0076626E">
              <w:rPr>
                <w:lang w:val="en-GB"/>
              </w:rPr>
              <w:t>per</w:t>
            </w:r>
            <w:r w:rsidRPr="0076626E">
              <w:rPr>
                <w:lang w:val="en-GB"/>
              </w:rPr>
              <w:t xml:space="preserve"> year.</w:t>
            </w:r>
          </w:p>
          <w:p w14:paraId="05558528" w14:textId="4CE6CA90" w:rsidR="00423CA7" w:rsidRPr="0076626E" w:rsidRDefault="00423CA7" w:rsidP="00FB5817">
            <w:pPr>
              <w:rPr>
                <w:lang w:val="en-GB"/>
              </w:rPr>
            </w:pPr>
            <w:r w:rsidRPr="0076626E">
              <w:rPr>
                <w:lang w:val="en-GB"/>
              </w:rPr>
              <w:t>-</w:t>
            </w:r>
            <w:r w:rsidR="0004161D" w:rsidRPr="0076626E">
              <w:rPr>
                <w:lang w:val="en-GB"/>
              </w:rPr>
              <w:t xml:space="preserve"> </w:t>
            </w:r>
            <w:r w:rsidR="00BE23D3" w:rsidRPr="0076626E">
              <w:rPr>
                <w:szCs w:val="20"/>
                <w:lang w:val="en-US"/>
              </w:rPr>
              <w:t>When family has made the report the unemployment insurance fund will send an invoice considering unemployment insurance contribution. Family will pay employers part (0,</w:t>
            </w:r>
            <w:r w:rsidR="00500B3C">
              <w:rPr>
                <w:szCs w:val="20"/>
                <w:lang w:val="en-US"/>
              </w:rPr>
              <w:t>27</w:t>
            </w:r>
            <w:r w:rsidR="00BE23D3" w:rsidRPr="0076626E">
              <w:rPr>
                <w:szCs w:val="20"/>
                <w:lang w:val="en-US"/>
              </w:rPr>
              <w:t>%) and carers part (</w:t>
            </w:r>
            <w:r w:rsidR="00500B3C">
              <w:rPr>
                <w:szCs w:val="20"/>
                <w:lang w:val="en-US"/>
              </w:rPr>
              <w:t>0,79</w:t>
            </w:r>
            <w:r w:rsidR="00BE23D3" w:rsidRPr="0076626E">
              <w:rPr>
                <w:szCs w:val="20"/>
                <w:lang w:val="en-US"/>
              </w:rPr>
              <w:t>%) if they have pay for carers aged 1</w:t>
            </w:r>
            <w:r w:rsidR="008378CE">
              <w:rPr>
                <w:szCs w:val="20"/>
                <w:lang w:val="en-US"/>
              </w:rPr>
              <w:t>8</w:t>
            </w:r>
            <w:r w:rsidR="00BE23D3" w:rsidRPr="0076626E">
              <w:rPr>
                <w:szCs w:val="20"/>
                <w:lang w:val="en-US"/>
              </w:rPr>
              <w:t xml:space="preserve"> to 64 years 1</w:t>
            </w:r>
            <w:r w:rsidR="008378CE">
              <w:rPr>
                <w:szCs w:val="20"/>
                <w:lang w:val="en-US"/>
              </w:rPr>
              <w:t>4</w:t>
            </w:r>
            <w:r w:rsidR="00BE23D3" w:rsidRPr="0076626E">
              <w:rPr>
                <w:szCs w:val="20"/>
                <w:lang w:val="en-US"/>
              </w:rPr>
              <w:t>00 € or more during calendar year.</w:t>
            </w:r>
          </w:p>
          <w:p w14:paraId="3CE213CB" w14:textId="77777777" w:rsidR="00423CA7" w:rsidRPr="0076626E" w:rsidRDefault="00423CA7" w:rsidP="00FB581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23CA7" w:rsidRPr="0004161D" w14:paraId="1A89160B" w14:textId="77777777" w:rsidTr="00F56637">
        <w:tc>
          <w:tcPr>
            <w:tcW w:w="3227" w:type="dxa"/>
          </w:tcPr>
          <w:p w14:paraId="459C0AF4" w14:textId="77777777" w:rsidR="00423CA7" w:rsidRDefault="00A07479" w:rsidP="00F32156">
            <w:pPr>
              <w:pStyle w:val="Luettelokappale"/>
              <w:numPr>
                <w:ilvl w:val="0"/>
                <w:numId w:val="5"/>
              </w:numPr>
            </w:pPr>
            <w:proofErr w:type="spellStart"/>
            <w:r>
              <w:lastRenderedPageBreak/>
              <w:t>Employee</w:t>
            </w:r>
            <w:proofErr w:type="spellEnd"/>
            <w:r>
              <w:t xml:space="preserve"> </w:t>
            </w:r>
            <w:proofErr w:type="spellStart"/>
            <w:r>
              <w:t>Pensions</w:t>
            </w:r>
            <w:proofErr w:type="spellEnd"/>
            <w:r>
              <w:t xml:space="preserve"> Act </w:t>
            </w:r>
            <w:proofErr w:type="spellStart"/>
            <w:r>
              <w:t>contributions</w:t>
            </w:r>
            <w:proofErr w:type="spellEnd"/>
          </w:p>
        </w:tc>
        <w:tc>
          <w:tcPr>
            <w:tcW w:w="3998" w:type="dxa"/>
          </w:tcPr>
          <w:p w14:paraId="0E5D0810" w14:textId="23BEF982" w:rsidR="00423CA7" w:rsidRPr="00A10F1A" w:rsidRDefault="00A10F1A" w:rsidP="00423CA7">
            <w:pPr>
              <w:rPr>
                <w:color w:val="FF0000"/>
                <w:lang w:val="en-GB"/>
              </w:rPr>
            </w:pPr>
            <w:r w:rsidRPr="00A10F1A">
              <w:rPr>
                <w:szCs w:val="20"/>
                <w:lang w:val="en-US"/>
              </w:rPr>
              <w:t>Employee Pensions Act contributions must be paid</w:t>
            </w:r>
            <w:r w:rsidR="00823AF2">
              <w:rPr>
                <w:szCs w:val="20"/>
                <w:lang w:val="en-US"/>
              </w:rPr>
              <w:t xml:space="preserve"> with the salary</w:t>
            </w:r>
            <w:r w:rsidRPr="00A10F1A">
              <w:rPr>
                <w:szCs w:val="20"/>
                <w:lang w:val="en-US"/>
              </w:rPr>
              <w:t xml:space="preserve"> if the wages payable to a babysitter exceed</w:t>
            </w:r>
            <w:r>
              <w:rPr>
                <w:szCs w:val="20"/>
                <w:lang w:val="en-US"/>
              </w:rPr>
              <w:t xml:space="preserve"> </w:t>
            </w:r>
            <w:r w:rsidR="00EC171D">
              <w:rPr>
                <w:szCs w:val="20"/>
                <w:lang w:val="en-US"/>
              </w:rPr>
              <w:t>68,57</w:t>
            </w:r>
            <w:r>
              <w:rPr>
                <w:szCs w:val="20"/>
                <w:lang w:val="en-US"/>
              </w:rPr>
              <w:t>€ in one month</w:t>
            </w:r>
            <w:r w:rsidRPr="00A10F1A">
              <w:rPr>
                <w:szCs w:val="20"/>
                <w:lang w:val="en-US"/>
              </w:rPr>
              <w:t xml:space="preserve"> </w:t>
            </w:r>
            <w:r w:rsidRPr="004F705C">
              <w:rPr>
                <w:color w:val="000000" w:themeColor="text1"/>
                <w:lang w:val="en-GB"/>
              </w:rPr>
              <w:t>from all carers aged 1</w:t>
            </w:r>
            <w:r w:rsidR="0023018F">
              <w:rPr>
                <w:color w:val="000000" w:themeColor="text1"/>
                <w:lang w:val="en-GB"/>
              </w:rPr>
              <w:t>7</w:t>
            </w:r>
            <w:r w:rsidRPr="004F705C">
              <w:rPr>
                <w:color w:val="000000" w:themeColor="text1"/>
                <w:lang w:val="en-GB"/>
              </w:rPr>
              <w:t xml:space="preserve"> to 6</w:t>
            </w:r>
            <w:r>
              <w:rPr>
                <w:color w:val="000000" w:themeColor="text1"/>
                <w:lang w:val="en-GB"/>
              </w:rPr>
              <w:t>7</w:t>
            </w:r>
            <w:r w:rsidRPr="004F705C">
              <w:rPr>
                <w:color w:val="000000" w:themeColor="text1"/>
                <w:lang w:val="en-GB"/>
              </w:rPr>
              <w:t xml:space="preserve"> years.</w:t>
            </w:r>
          </w:p>
        </w:tc>
        <w:tc>
          <w:tcPr>
            <w:tcW w:w="7371" w:type="dxa"/>
          </w:tcPr>
          <w:p w14:paraId="220B03FD" w14:textId="1A307495" w:rsidR="00423CA7" w:rsidRPr="00196AB6" w:rsidRDefault="00337031" w:rsidP="007D31D8">
            <w:pPr>
              <w:rPr>
                <w:sz w:val="24"/>
              </w:rPr>
            </w:pPr>
            <w:r w:rsidRPr="00196AB6">
              <w:rPr>
                <w:sz w:val="24"/>
                <w:lang w:val="en-GB"/>
              </w:rPr>
              <w:t>-</w:t>
            </w:r>
            <w:r w:rsidRPr="00196AB6">
              <w:rPr>
                <w:szCs w:val="20"/>
                <w:lang w:val="en-GB"/>
              </w:rPr>
              <w:t xml:space="preserve"> Family deducts the employee’s portion from the wages payable</w:t>
            </w:r>
            <w:r w:rsidR="00423CA7" w:rsidRPr="00196AB6">
              <w:rPr>
                <w:sz w:val="24"/>
                <w:lang w:val="en-GB"/>
              </w:rPr>
              <w:t xml:space="preserve"> </w:t>
            </w:r>
            <w:r w:rsidR="00A84EC9" w:rsidRPr="00196AB6">
              <w:rPr>
                <w:szCs w:val="20"/>
                <w:lang w:val="en-US"/>
              </w:rPr>
              <w:t xml:space="preserve">The amount is </w:t>
            </w:r>
            <w:r w:rsidR="0076626E">
              <w:rPr>
                <w:szCs w:val="20"/>
                <w:lang w:val="en-US"/>
              </w:rPr>
              <w:t>7,15</w:t>
            </w:r>
            <w:r w:rsidR="00A84EC9" w:rsidRPr="00196AB6">
              <w:rPr>
                <w:szCs w:val="20"/>
                <w:lang w:val="en-US"/>
              </w:rPr>
              <w:t>%  for employees aged from 1</w:t>
            </w:r>
            <w:r w:rsidR="0023018F">
              <w:rPr>
                <w:szCs w:val="20"/>
                <w:lang w:val="en-US"/>
              </w:rPr>
              <w:t>7</w:t>
            </w:r>
            <w:r w:rsidR="00A84EC9" w:rsidRPr="00196AB6">
              <w:rPr>
                <w:szCs w:val="20"/>
                <w:lang w:val="en-US"/>
              </w:rPr>
              <w:t xml:space="preserve"> to 52 years and aged from 63 to 67 years. </w:t>
            </w:r>
            <w:proofErr w:type="spellStart"/>
            <w:r w:rsidR="00A84EC9" w:rsidRPr="00196AB6">
              <w:rPr>
                <w:szCs w:val="20"/>
              </w:rPr>
              <w:t>The</w:t>
            </w:r>
            <w:proofErr w:type="spellEnd"/>
            <w:r w:rsidR="00A84EC9" w:rsidRPr="00196AB6">
              <w:rPr>
                <w:szCs w:val="20"/>
              </w:rPr>
              <w:t xml:space="preserve"> </w:t>
            </w:r>
            <w:proofErr w:type="spellStart"/>
            <w:r w:rsidR="00A84EC9" w:rsidRPr="00196AB6">
              <w:rPr>
                <w:szCs w:val="20"/>
              </w:rPr>
              <w:t>amount</w:t>
            </w:r>
            <w:proofErr w:type="spellEnd"/>
            <w:r w:rsidR="00A84EC9" w:rsidRPr="00196AB6">
              <w:rPr>
                <w:szCs w:val="20"/>
              </w:rPr>
              <w:t xml:space="preserve"> is </w:t>
            </w:r>
            <w:r w:rsidR="0076626E">
              <w:rPr>
                <w:szCs w:val="20"/>
              </w:rPr>
              <w:t>8,65</w:t>
            </w:r>
            <w:r w:rsidR="00A84EC9" w:rsidRPr="00196AB6">
              <w:rPr>
                <w:szCs w:val="20"/>
              </w:rPr>
              <w:t xml:space="preserve">% for </w:t>
            </w:r>
            <w:proofErr w:type="spellStart"/>
            <w:r w:rsidR="00A84EC9" w:rsidRPr="00196AB6">
              <w:rPr>
                <w:szCs w:val="20"/>
              </w:rPr>
              <w:t>those</w:t>
            </w:r>
            <w:proofErr w:type="spellEnd"/>
            <w:r w:rsidR="00A84EC9" w:rsidRPr="00196AB6">
              <w:rPr>
                <w:szCs w:val="20"/>
              </w:rPr>
              <w:t xml:space="preserve"> </w:t>
            </w:r>
            <w:proofErr w:type="spellStart"/>
            <w:r w:rsidR="00A84EC9" w:rsidRPr="00196AB6">
              <w:rPr>
                <w:szCs w:val="20"/>
              </w:rPr>
              <w:t>aged</w:t>
            </w:r>
            <w:proofErr w:type="spellEnd"/>
            <w:r w:rsidR="00A84EC9" w:rsidRPr="00196AB6">
              <w:rPr>
                <w:szCs w:val="20"/>
              </w:rPr>
              <w:t xml:space="preserve"> </w:t>
            </w:r>
            <w:proofErr w:type="spellStart"/>
            <w:r w:rsidR="00A84EC9" w:rsidRPr="00196AB6">
              <w:rPr>
                <w:szCs w:val="20"/>
              </w:rPr>
              <w:t>from</w:t>
            </w:r>
            <w:proofErr w:type="spellEnd"/>
            <w:r w:rsidR="00A84EC9" w:rsidRPr="00196AB6">
              <w:rPr>
                <w:szCs w:val="20"/>
              </w:rPr>
              <w:t xml:space="preserve"> 53 to 62 </w:t>
            </w:r>
            <w:proofErr w:type="spellStart"/>
            <w:r w:rsidR="00A84EC9" w:rsidRPr="00196AB6">
              <w:rPr>
                <w:szCs w:val="20"/>
              </w:rPr>
              <w:t>years</w:t>
            </w:r>
            <w:proofErr w:type="spellEnd"/>
          </w:p>
          <w:p w14:paraId="1BA4C0E7" w14:textId="1652B573" w:rsidR="00423CA7" w:rsidRPr="00196AB6" w:rsidRDefault="0004161D" w:rsidP="00843A8B">
            <w:pPr>
              <w:rPr>
                <w:lang w:val="en-GB"/>
              </w:rPr>
            </w:pPr>
            <w:r w:rsidRPr="00196AB6">
              <w:rPr>
                <w:lang w:val="en-GB"/>
              </w:rPr>
              <w:t xml:space="preserve">- </w:t>
            </w:r>
            <w:r w:rsidR="00843A8B" w:rsidRPr="00196AB6">
              <w:rPr>
                <w:lang w:val="en-GB"/>
              </w:rPr>
              <w:t>At the</w:t>
            </w:r>
            <w:r w:rsidRPr="00196AB6">
              <w:rPr>
                <w:lang w:val="en-GB"/>
              </w:rPr>
              <w:t xml:space="preserve"> earnings register the pension insurance company </w:t>
            </w:r>
            <w:r w:rsidR="00843A8B" w:rsidRPr="00196AB6">
              <w:rPr>
                <w:lang w:val="en-GB"/>
              </w:rPr>
              <w:t>can get selected</w:t>
            </w:r>
            <w:r w:rsidRPr="00196AB6">
              <w:rPr>
                <w:lang w:val="en-GB"/>
              </w:rPr>
              <w:t xml:space="preserve">. The pension insurance company sends the invoice. The family will be charged a total </w:t>
            </w:r>
            <w:proofErr w:type="spellStart"/>
            <w:r w:rsidRPr="00196AB6">
              <w:rPr>
                <w:lang w:val="en-GB"/>
              </w:rPr>
              <w:t>TyEL</w:t>
            </w:r>
            <w:proofErr w:type="spellEnd"/>
            <w:r w:rsidRPr="00196AB6">
              <w:rPr>
                <w:lang w:val="en-GB"/>
              </w:rPr>
              <w:t xml:space="preserve"> fee of </w:t>
            </w:r>
            <w:r w:rsidR="0023018F">
              <w:rPr>
                <w:lang w:val="en-GB"/>
              </w:rPr>
              <w:t>26,</w:t>
            </w:r>
            <w:r w:rsidR="00EC171D">
              <w:rPr>
                <w:lang w:val="en-GB"/>
              </w:rPr>
              <w:t>1</w:t>
            </w:r>
            <w:r w:rsidR="0023018F">
              <w:rPr>
                <w:lang w:val="en-GB"/>
              </w:rPr>
              <w:t>2</w:t>
            </w:r>
            <w:r w:rsidRPr="00196AB6">
              <w:rPr>
                <w:lang w:val="en-GB"/>
              </w:rPr>
              <w:t>% of the salary.</w:t>
            </w:r>
          </w:p>
        </w:tc>
      </w:tr>
      <w:tr w:rsidR="00423CA7" w:rsidRPr="006827B5" w14:paraId="75D754AF" w14:textId="77777777" w:rsidTr="00C34820">
        <w:trPr>
          <w:trHeight w:val="817"/>
        </w:trPr>
        <w:tc>
          <w:tcPr>
            <w:tcW w:w="3227" w:type="dxa"/>
          </w:tcPr>
          <w:p w14:paraId="181F5959" w14:textId="77777777" w:rsidR="00423CA7" w:rsidRPr="004F705C" w:rsidRDefault="00A07479" w:rsidP="00725820">
            <w:pPr>
              <w:pStyle w:val="Luettelokappale"/>
              <w:numPr>
                <w:ilvl w:val="0"/>
                <w:numId w:val="5"/>
              </w:numPr>
              <w:rPr>
                <w:lang w:val="en-GB"/>
              </w:rPr>
            </w:pPr>
            <w:r w:rsidRPr="00A07479">
              <w:rPr>
                <w:bCs/>
                <w:szCs w:val="20"/>
                <w:lang w:val="en-US"/>
              </w:rPr>
              <w:t>Withholding (PAYE) tax and social security contributions</w:t>
            </w:r>
          </w:p>
        </w:tc>
        <w:tc>
          <w:tcPr>
            <w:tcW w:w="3998" w:type="dxa"/>
          </w:tcPr>
          <w:p w14:paraId="05B36B66" w14:textId="77777777" w:rsidR="00B14AA3" w:rsidRPr="00B14AA3" w:rsidRDefault="00786DC7">
            <w:pPr>
              <w:rPr>
                <w:szCs w:val="20"/>
                <w:lang w:val="en-US"/>
              </w:rPr>
            </w:pPr>
            <w:r w:rsidRPr="004F705C">
              <w:rPr>
                <w:sz w:val="24"/>
                <w:lang w:val="en-GB"/>
              </w:rPr>
              <w:t>-</w:t>
            </w:r>
            <w:r w:rsidR="00FD08DC" w:rsidRPr="004F705C">
              <w:rPr>
                <w:sz w:val="24"/>
                <w:lang w:val="en-GB"/>
              </w:rPr>
              <w:t xml:space="preserve"> </w:t>
            </w:r>
            <w:r w:rsidR="00FD08DC" w:rsidRPr="00786DC7">
              <w:rPr>
                <w:szCs w:val="20"/>
                <w:lang w:val="en-US"/>
              </w:rPr>
              <w:t>If a family pays over 1 500€ in one year in wages to a single babysitter</w:t>
            </w:r>
          </w:p>
          <w:p w14:paraId="4F2BE725" w14:textId="77777777" w:rsidR="00423CA7" w:rsidRPr="00C34820" w:rsidRDefault="00B14AA3">
            <w:pPr>
              <w:rPr>
                <w:lang w:val="en-GB"/>
              </w:rPr>
            </w:pPr>
            <w:r w:rsidRPr="00B14AA3">
              <w:rPr>
                <w:lang w:val="en-GB"/>
              </w:rPr>
              <w:t>-</w:t>
            </w:r>
            <w:r w:rsidR="00684217" w:rsidRPr="00684217">
              <w:rPr>
                <w:lang w:val="en-GB"/>
              </w:rPr>
              <w:t xml:space="preserve">Twelfth </w:t>
            </w:r>
            <w:proofErr w:type="spellStart"/>
            <w:r w:rsidR="00684217" w:rsidRPr="00684217">
              <w:rPr>
                <w:lang w:val="en-GB"/>
              </w:rPr>
              <w:t>calender</w:t>
            </w:r>
            <w:proofErr w:type="spellEnd"/>
            <w:r w:rsidR="00684217" w:rsidRPr="00684217">
              <w:rPr>
                <w:lang w:val="en-GB"/>
              </w:rPr>
              <w:t xml:space="preserve"> day after p</w:t>
            </w:r>
            <w:r w:rsidR="00684217">
              <w:rPr>
                <w:lang w:val="en-GB"/>
              </w:rPr>
              <w:t>ayment day.</w:t>
            </w:r>
          </w:p>
        </w:tc>
        <w:tc>
          <w:tcPr>
            <w:tcW w:w="7371" w:type="dxa"/>
          </w:tcPr>
          <w:p w14:paraId="624F4E08" w14:textId="77777777" w:rsidR="009976E5" w:rsidRPr="00684217" w:rsidRDefault="009976E5">
            <w:pPr>
              <w:rPr>
                <w:color w:val="FF0000"/>
                <w:lang w:val="en-GB"/>
              </w:rPr>
            </w:pPr>
          </w:p>
          <w:p w14:paraId="157B2F87" w14:textId="77777777" w:rsidR="004478A5" w:rsidRDefault="00803914">
            <w:pPr>
              <w:rPr>
                <w:color w:val="000000" w:themeColor="text1"/>
                <w:lang w:val="en-GB"/>
              </w:rPr>
            </w:pPr>
            <w:hyperlink r:id="rId9" w:history="1">
              <w:r w:rsidR="009976E5" w:rsidRPr="00BE23D3">
                <w:rPr>
                  <w:rStyle w:val="Hyperlinkki"/>
                  <w:lang w:val="en-GB"/>
                </w:rPr>
                <w:t>https://www.vero.fi/en/e-file/mytax/</w:t>
              </w:r>
            </w:hyperlink>
            <w:r w:rsidR="009976E5" w:rsidRPr="00BE23D3">
              <w:rPr>
                <w:color w:val="000000" w:themeColor="text1"/>
                <w:lang w:val="en-GB"/>
              </w:rPr>
              <w:t xml:space="preserve"> </w:t>
            </w:r>
          </w:p>
          <w:p w14:paraId="553A996D" w14:textId="77777777" w:rsidR="004B6EC4" w:rsidRDefault="004B6EC4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OR</w:t>
            </w:r>
          </w:p>
          <w:p w14:paraId="17716FB6" w14:textId="09075727" w:rsidR="004B6EC4" w:rsidRPr="00BE23D3" w:rsidRDefault="004B6EC4">
            <w:pPr>
              <w:rPr>
                <w:color w:val="FF0000"/>
                <w:lang w:val="en-GB"/>
              </w:rPr>
            </w:pPr>
            <w:r>
              <w:rPr>
                <w:color w:val="000000" w:themeColor="text1"/>
                <w:lang w:val="en-GB"/>
              </w:rPr>
              <w:t>Palkka.fi -service</w:t>
            </w:r>
          </w:p>
        </w:tc>
      </w:tr>
      <w:tr w:rsidR="004478A5" w:rsidRPr="006827B5" w14:paraId="3C52AE93" w14:textId="77777777" w:rsidTr="00F56637">
        <w:tc>
          <w:tcPr>
            <w:tcW w:w="3227" w:type="dxa"/>
          </w:tcPr>
          <w:p w14:paraId="60D8A6EC" w14:textId="77777777" w:rsidR="004478A5" w:rsidRDefault="00A07479" w:rsidP="00725820">
            <w:pPr>
              <w:pStyle w:val="Luettelokappale"/>
              <w:numPr>
                <w:ilvl w:val="0"/>
                <w:numId w:val="5"/>
              </w:numPr>
            </w:pPr>
            <w:proofErr w:type="spellStart"/>
            <w:r>
              <w:t>Accident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</w:p>
        </w:tc>
        <w:tc>
          <w:tcPr>
            <w:tcW w:w="3998" w:type="dxa"/>
          </w:tcPr>
          <w:p w14:paraId="7288948E" w14:textId="1F707344" w:rsidR="004478A5" w:rsidRPr="004F705C" w:rsidRDefault="00FD08DC">
            <w:pPr>
              <w:rPr>
                <w:lang w:val="en-GB"/>
              </w:rPr>
            </w:pPr>
            <w:r w:rsidRPr="00FD08DC">
              <w:rPr>
                <w:szCs w:val="20"/>
                <w:lang w:val="en-US"/>
              </w:rPr>
              <w:t>Statutory accident insurance for employees must be taken if a family pays more than 1</w:t>
            </w:r>
            <w:r w:rsidR="007E40BC">
              <w:rPr>
                <w:szCs w:val="20"/>
                <w:lang w:val="en-US"/>
              </w:rPr>
              <w:t>4</w:t>
            </w:r>
            <w:r w:rsidRPr="00FD08DC">
              <w:rPr>
                <w:szCs w:val="20"/>
                <w:lang w:val="en-US"/>
              </w:rPr>
              <w:t>00€ per year for employers.</w:t>
            </w:r>
          </w:p>
        </w:tc>
        <w:tc>
          <w:tcPr>
            <w:tcW w:w="7371" w:type="dxa"/>
          </w:tcPr>
          <w:p w14:paraId="7CB81035" w14:textId="77777777" w:rsidR="004478A5" w:rsidRPr="004F705C" w:rsidRDefault="00FD08DC">
            <w:pPr>
              <w:rPr>
                <w:lang w:val="en-GB"/>
              </w:rPr>
            </w:pPr>
            <w:r w:rsidRPr="00FD08DC">
              <w:rPr>
                <w:szCs w:val="20"/>
                <w:lang w:val="en-US"/>
              </w:rPr>
              <w:t>You can consult insurance companies and choose the right insurance cover for your family.</w:t>
            </w:r>
          </w:p>
        </w:tc>
      </w:tr>
    </w:tbl>
    <w:p w14:paraId="4B0017D7" w14:textId="77777777" w:rsidR="006050C9" w:rsidRPr="004F705C" w:rsidRDefault="006050C9" w:rsidP="00431559">
      <w:pPr>
        <w:pStyle w:val="Default"/>
        <w:rPr>
          <w:b/>
          <w:bCs/>
          <w:sz w:val="23"/>
          <w:szCs w:val="23"/>
          <w:lang w:val="en-GB"/>
        </w:rPr>
      </w:pPr>
    </w:p>
    <w:p w14:paraId="5D9F7629" w14:textId="77777777" w:rsidR="00B455E8" w:rsidRPr="00C34820" w:rsidRDefault="00336B25" w:rsidP="00431559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Instructions</w:t>
      </w:r>
      <w:proofErr w:type="spellEnd"/>
    </w:p>
    <w:p w14:paraId="4984E1AE" w14:textId="77777777" w:rsidR="00431559" w:rsidRPr="00E40193" w:rsidRDefault="00FD08DC" w:rsidP="00E40193">
      <w:pPr>
        <w:pStyle w:val="Default"/>
        <w:numPr>
          <w:ilvl w:val="0"/>
          <w:numId w:val="10"/>
        </w:numPr>
        <w:rPr>
          <w:sz w:val="20"/>
          <w:szCs w:val="20"/>
          <w:lang w:val="en-US"/>
        </w:rPr>
      </w:pPr>
      <w:r w:rsidRPr="00FD08DC">
        <w:rPr>
          <w:sz w:val="22"/>
          <w:szCs w:val="20"/>
          <w:lang w:val="en-US"/>
        </w:rPr>
        <w:t xml:space="preserve">Families must allow sufficient time to get acquainted with the babysitter beforehand and must provide clear guidance in matters relating to the care of the children. </w:t>
      </w:r>
    </w:p>
    <w:p w14:paraId="09D2A170" w14:textId="77777777" w:rsidR="00431559" w:rsidRPr="00A837CE" w:rsidRDefault="00A837CE" w:rsidP="00A837CE">
      <w:pPr>
        <w:pStyle w:val="Default"/>
        <w:numPr>
          <w:ilvl w:val="0"/>
          <w:numId w:val="10"/>
        </w:numPr>
        <w:rPr>
          <w:sz w:val="22"/>
          <w:szCs w:val="20"/>
          <w:lang w:val="en-US"/>
        </w:rPr>
      </w:pPr>
      <w:r w:rsidRPr="00A837CE">
        <w:rPr>
          <w:sz w:val="22"/>
          <w:szCs w:val="20"/>
          <w:lang w:val="en-US"/>
        </w:rPr>
        <w:t xml:space="preserve">Child care is generally provided at the family’s home or at another appropriate location. </w:t>
      </w:r>
    </w:p>
    <w:p w14:paraId="7087F544" w14:textId="12F4E07F" w:rsidR="00431559" w:rsidRPr="00E40193" w:rsidRDefault="00D24514" w:rsidP="00E40193">
      <w:pPr>
        <w:pStyle w:val="Default"/>
        <w:numPr>
          <w:ilvl w:val="0"/>
          <w:numId w:val="10"/>
        </w:numPr>
        <w:rPr>
          <w:sz w:val="20"/>
          <w:szCs w:val="20"/>
          <w:lang w:val="en-US"/>
        </w:rPr>
      </w:pPr>
      <w:r w:rsidRPr="00D24514">
        <w:rPr>
          <w:sz w:val="22"/>
          <w:szCs w:val="20"/>
          <w:lang w:val="en-US"/>
        </w:rPr>
        <w:t>If a babysitter finishes work late in the evening or at night</w:t>
      </w:r>
      <w:r w:rsidR="00E7791B">
        <w:rPr>
          <w:sz w:val="22"/>
          <w:szCs w:val="20"/>
          <w:lang w:val="en-US"/>
        </w:rPr>
        <w:t xml:space="preserve"> (time 23-06)</w:t>
      </w:r>
      <w:r w:rsidRPr="00D24514">
        <w:rPr>
          <w:sz w:val="22"/>
          <w:szCs w:val="20"/>
          <w:lang w:val="en-US"/>
        </w:rPr>
        <w:t xml:space="preserve">, the babysitter must be taken home safely, either by giving him/her a lift or by paying for a taxi. </w:t>
      </w:r>
    </w:p>
    <w:p w14:paraId="2AD918A8" w14:textId="77777777" w:rsidR="00FD08DC" w:rsidRPr="004F705C" w:rsidRDefault="00FD08DC" w:rsidP="00FD08DC">
      <w:pPr>
        <w:pStyle w:val="Default"/>
        <w:numPr>
          <w:ilvl w:val="0"/>
          <w:numId w:val="10"/>
        </w:numPr>
        <w:rPr>
          <w:sz w:val="22"/>
          <w:szCs w:val="22"/>
          <w:lang w:val="en-GB"/>
        </w:rPr>
      </w:pPr>
      <w:r w:rsidRPr="00FD08DC">
        <w:rPr>
          <w:sz w:val="22"/>
          <w:szCs w:val="20"/>
          <w:lang w:val="en-US"/>
        </w:rPr>
        <w:t xml:space="preserve">Babysitters cannot drive the children in the family’s car. If a babysitter is to drive children in the babysitter’s own car, this must be agreed in writing. </w:t>
      </w:r>
    </w:p>
    <w:p w14:paraId="6593AEAF" w14:textId="63EB4CE8" w:rsidR="00166CFE" w:rsidRPr="004F705C" w:rsidRDefault="00456B33" w:rsidP="00166CFE">
      <w:pPr>
        <w:pStyle w:val="Default"/>
        <w:numPr>
          <w:ilvl w:val="0"/>
          <w:numId w:val="10"/>
        </w:numPr>
        <w:rPr>
          <w:sz w:val="22"/>
          <w:szCs w:val="22"/>
          <w:lang w:val="en-GB"/>
        </w:rPr>
      </w:pPr>
      <w:r>
        <w:rPr>
          <w:sz w:val="22"/>
          <w:szCs w:val="20"/>
          <w:lang w:val="en-US"/>
        </w:rPr>
        <w:t>It</w:t>
      </w:r>
      <w:r>
        <w:t xml:space="preserve"> </w:t>
      </w:r>
      <w:r w:rsidRPr="00456B33">
        <w:rPr>
          <w:sz w:val="22"/>
          <w:szCs w:val="22"/>
        </w:rPr>
        <w:t xml:space="preserve">is </w:t>
      </w:r>
      <w:proofErr w:type="spellStart"/>
      <w:r w:rsidRPr="00456B33">
        <w:rPr>
          <w:sz w:val="22"/>
          <w:szCs w:val="22"/>
        </w:rPr>
        <w:t>the</w:t>
      </w:r>
      <w:proofErr w:type="spellEnd"/>
      <w:r w:rsidRPr="00456B33">
        <w:rPr>
          <w:sz w:val="22"/>
          <w:szCs w:val="22"/>
        </w:rPr>
        <w:t xml:space="preserve"> </w:t>
      </w:r>
      <w:proofErr w:type="spellStart"/>
      <w:r w:rsidRPr="00456B33">
        <w:rPr>
          <w:sz w:val="22"/>
          <w:szCs w:val="22"/>
        </w:rPr>
        <w:t>family’s</w:t>
      </w:r>
      <w:proofErr w:type="spellEnd"/>
      <w:r w:rsidRPr="00456B33">
        <w:rPr>
          <w:sz w:val="22"/>
          <w:szCs w:val="22"/>
        </w:rPr>
        <w:t xml:space="preserve"> </w:t>
      </w:r>
      <w:proofErr w:type="spellStart"/>
      <w:r w:rsidRPr="00456B33">
        <w:rPr>
          <w:sz w:val="22"/>
          <w:szCs w:val="22"/>
        </w:rPr>
        <w:t>responsibility</w:t>
      </w:r>
      <w:proofErr w:type="spellEnd"/>
      <w:r w:rsidRPr="00456B33">
        <w:rPr>
          <w:sz w:val="22"/>
          <w:szCs w:val="22"/>
        </w:rPr>
        <w:t xml:space="preserve"> to </w:t>
      </w:r>
      <w:proofErr w:type="spellStart"/>
      <w:r w:rsidRPr="00456B33">
        <w:rPr>
          <w:sz w:val="22"/>
          <w:szCs w:val="22"/>
        </w:rPr>
        <w:t>give</w:t>
      </w:r>
      <w:proofErr w:type="spellEnd"/>
      <w:r w:rsidRPr="00456B3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56B33">
        <w:rPr>
          <w:sz w:val="22"/>
          <w:szCs w:val="22"/>
        </w:rPr>
        <w:t>medication</w:t>
      </w:r>
      <w:proofErr w:type="spellEnd"/>
      <w:r w:rsidRPr="00456B33">
        <w:rPr>
          <w:sz w:val="22"/>
          <w:szCs w:val="22"/>
        </w:rPr>
        <w:t xml:space="preserve"> to </w:t>
      </w:r>
      <w:proofErr w:type="spellStart"/>
      <w:r w:rsidRPr="00456B33">
        <w:rPr>
          <w:sz w:val="22"/>
          <w:szCs w:val="22"/>
        </w:rPr>
        <w:t>the</w:t>
      </w:r>
      <w:proofErr w:type="spellEnd"/>
      <w:r w:rsidRPr="00456B33">
        <w:rPr>
          <w:sz w:val="22"/>
          <w:szCs w:val="22"/>
        </w:rPr>
        <w:t xml:space="preserve"> </w:t>
      </w:r>
      <w:proofErr w:type="spellStart"/>
      <w:r w:rsidRPr="00456B33">
        <w:rPr>
          <w:sz w:val="22"/>
          <w:szCs w:val="22"/>
        </w:rPr>
        <w:t>child</w:t>
      </w:r>
      <w:proofErr w:type="spellEnd"/>
      <w:r w:rsidRPr="00456B33">
        <w:rPr>
          <w:sz w:val="22"/>
          <w:szCs w:val="22"/>
        </w:rPr>
        <w:t>.</w:t>
      </w:r>
      <w:r>
        <w:t xml:space="preserve"> I</w:t>
      </w:r>
      <w:r w:rsidR="00166CFE" w:rsidRPr="00166CFE">
        <w:rPr>
          <w:sz w:val="22"/>
          <w:szCs w:val="20"/>
          <w:lang w:val="en-US"/>
        </w:rPr>
        <w:t xml:space="preserve">f medication absolutely must be given to a child while the babysitter is looking after the child, the family must provide the babysitter with clear written instructions on how the medication is to be administered. </w:t>
      </w:r>
    </w:p>
    <w:p w14:paraId="6DA15E9E" w14:textId="77777777" w:rsidR="00431559" w:rsidRPr="004F705C" w:rsidRDefault="00166CFE" w:rsidP="00166CFE">
      <w:pPr>
        <w:pStyle w:val="Default"/>
        <w:numPr>
          <w:ilvl w:val="0"/>
          <w:numId w:val="10"/>
        </w:numPr>
        <w:rPr>
          <w:szCs w:val="22"/>
          <w:lang w:val="en-GB"/>
        </w:rPr>
      </w:pPr>
      <w:r w:rsidRPr="00166CFE">
        <w:rPr>
          <w:sz w:val="22"/>
          <w:szCs w:val="20"/>
          <w:lang w:val="en-US"/>
        </w:rPr>
        <w:t>It may be possible to get a household tax deduction for expenses incurred in paying for babysitting services.</w:t>
      </w:r>
    </w:p>
    <w:p w14:paraId="62B7B494" w14:textId="77777777" w:rsidR="00AA07DE" w:rsidRPr="004F705C" w:rsidRDefault="00AA07DE" w:rsidP="000B5CEE">
      <w:pPr>
        <w:pStyle w:val="Default"/>
        <w:rPr>
          <w:b/>
          <w:sz w:val="23"/>
          <w:szCs w:val="23"/>
          <w:lang w:val="en-GB"/>
        </w:rPr>
      </w:pPr>
    </w:p>
    <w:p w14:paraId="3C97823C" w14:textId="77777777" w:rsidR="00916479" w:rsidRPr="00916479" w:rsidRDefault="00916479" w:rsidP="000B5CEE">
      <w:pPr>
        <w:pStyle w:val="Default"/>
        <w:rPr>
          <w:b/>
          <w:sz w:val="23"/>
          <w:szCs w:val="23"/>
          <w:lang w:val="en-GB"/>
        </w:rPr>
      </w:pPr>
      <w:r w:rsidRPr="00916479">
        <w:rPr>
          <w:b/>
          <w:sz w:val="23"/>
          <w:szCs w:val="23"/>
          <w:lang w:val="en-GB"/>
        </w:rPr>
        <w:t>How to order a M</w:t>
      </w:r>
      <w:r>
        <w:rPr>
          <w:b/>
          <w:sz w:val="23"/>
          <w:szCs w:val="23"/>
          <w:lang w:val="en-GB"/>
        </w:rPr>
        <w:t>LL babysitter</w:t>
      </w:r>
    </w:p>
    <w:p w14:paraId="1B6C03ED" w14:textId="001ABDF4" w:rsidR="00C34820" w:rsidRPr="00916479" w:rsidRDefault="00916479" w:rsidP="000B5CEE">
      <w:pPr>
        <w:pStyle w:val="Default"/>
        <w:rPr>
          <w:sz w:val="22"/>
          <w:szCs w:val="22"/>
          <w:lang w:val="en-GB"/>
        </w:rPr>
      </w:pPr>
      <w:r w:rsidRPr="00916479">
        <w:rPr>
          <w:sz w:val="22"/>
          <w:szCs w:val="22"/>
          <w:lang w:val="en-GB"/>
        </w:rPr>
        <w:t xml:space="preserve">Register as a new user </w:t>
      </w:r>
      <w:r>
        <w:rPr>
          <w:sz w:val="22"/>
          <w:szCs w:val="22"/>
          <w:lang w:val="en-GB"/>
        </w:rPr>
        <w:t>in web</w:t>
      </w:r>
      <w:r w:rsidR="000B5CEE" w:rsidRPr="00916479">
        <w:rPr>
          <w:sz w:val="22"/>
          <w:szCs w:val="22"/>
          <w:lang w:val="en-GB"/>
        </w:rPr>
        <w:t xml:space="preserve"> </w:t>
      </w:r>
      <w:r w:rsidR="00854506">
        <w:rPr>
          <w:sz w:val="22"/>
          <w:szCs w:val="22"/>
          <w:lang w:val="en-GB"/>
        </w:rPr>
        <w:t>e</w:t>
      </w:r>
      <w:r w:rsidR="000B5CEE" w:rsidRPr="00916479">
        <w:rPr>
          <w:sz w:val="22"/>
          <w:szCs w:val="22"/>
          <w:lang w:val="en-GB"/>
        </w:rPr>
        <w:t>lastenhoito.fi</w:t>
      </w:r>
      <w:r w:rsidR="00AA07DE">
        <w:rPr>
          <w:sz w:val="22"/>
          <w:szCs w:val="22"/>
          <w:lang w:val="en-GB"/>
        </w:rPr>
        <w:t xml:space="preserve"> and make an order. </w:t>
      </w:r>
      <w:r>
        <w:rPr>
          <w:sz w:val="22"/>
          <w:szCs w:val="22"/>
          <w:lang w:val="en-GB"/>
        </w:rPr>
        <w:t>P</w:t>
      </w:r>
      <w:r w:rsidRPr="00916479">
        <w:rPr>
          <w:sz w:val="22"/>
          <w:szCs w:val="22"/>
          <w:lang w:val="en-GB"/>
        </w:rPr>
        <w:t xml:space="preserve">hone service </w:t>
      </w:r>
      <w:r w:rsidR="00803914" w:rsidRPr="00803914">
        <w:rPr>
          <w:color w:val="FF0000"/>
          <w:sz w:val="22"/>
          <w:szCs w:val="22"/>
          <w:lang w:val="en-GB"/>
        </w:rPr>
        <w:t>VAIHDA OMAT TIEDOT</w:t>
      </w:r>
      <w:r w:rsidR="00803914">
        <w:rPr>
          <w:color w:val="FF0000"/>
          <w:sz w:val="22"/>
          <w:szCs w:val="22"/>
          <w:lang w:val="en-GB"/>
        </w:rPr>
        <w:t>!!!</w:t>
      </w:r>
    </w:p>
    <w:p w14:paraId="19DF638E" w14:textId="77777777" w:rsidR="00431559" w:rsidRDefault="000B5CEE">
      <w:r w:rsidRPr="00591836">
        <w:rPr>
          <w:noProof/>
          <w:lang w:val="en-US"/>
        </w:rPr>
        <w:drawing>
          <wp:inline distT="0" distB="0" distL="0" distR="0" wp14:anchorId="29FB0ADD" wp14:editId="1EDC96AE">
            <wp:extent cx="3204210" cy="1391500"/>
            <wp:effectExtent l="0" t="0" r="0" b="0"/>
            <wp:docPr id="1" name="Kuva 1" descr="Y:\PIIRITOIMISTO\VIESTINTÄ\MLL-logot\Viralliset logot\cmyk\mll_hor_cmyk_p_uusim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IIRITOIMISTO\VIESTINTÄ\MLL-logot\Viralliset logot\cmyk\mll_hor_cmyk_p_uusim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74" cy="140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559" w:rsidSect="0072582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4EF"/>
    <w:multiLevelType w:val="hybridMultilevel"/>
    <w:tmpl w:val="27BA77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3323"/>
    <w:multiLevelType w:val="hybridMultilevel"/>
    <w:tmpl w:val="B39CE6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697F"/>
    <w:multiLevelType w:val="hybridMultilevel"/>
    <w:tmpl w:val="247AE1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73B50"/>
    <w:multiLevelType w:val="hybridMultilevel"/>
    <w:tmpl w:val="A8F652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3004"/>
    <w:multiLevelType w:val="hybridMultilevel"/>
    <w:tmpl w:val="7778C28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F70078"/>
    <w:multiLevelType w:val="hybridMultilevel"/>
    <w:tmpl w:val="04AEC458"/>
    <w:lvl w:ilvl="0" w:tplc="A8903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816C3"/>
    <w:multiLevelType w:val="hybridMultilevel"/>
    <w:tmpl w:val="684CB5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3674D"/>
    <w:multiLevelType w:val="hybridMultilevel"/>
    <w:tmpl w:val="9CCEFB22"/>
    <w:lvl w:ilvl="0" w:tplc="CB5C3B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448C3"/>
    <w:multiLevelType w:val="hybridMultilevel"/>
    <w:tmpl w:val="B5F61B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D43D9"/>
    <w:multiLevelType w:val="hybridMultilevel"/>
    <w:tmpl w:val="BA78017A"/>
    <w:lvl w:ilvl="0" w:tplc="4C66514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E61DB"/>
    <w:multiLevelType w:val="hybridMultilevel"/>
    <w:tmpl w:val="60D06062"/>
    <w:lvl w:ilvl="0" w:tplc="176E4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0181F"/>
    <w:multiLevelType w:val="hybridMultilevel"/>
    <w:tmpl w:val="988C9D78"/>
    <w:lvl w:ilvl="0" w:tplc="BF163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367424">
    <w:abstractNumId w:val="2"/>
  </w:num>
  <w:num w:numId="2" w16cid:durableId="1247107812">
    <w:abstractNumId w:val="8"/>
  </w:num>
  <w:num w:numId="3" w16cid:durableId="378166470">
    <w:abstractNumId w:val="0"/>
  </w:num>
  <w:num w:numId="4" w16cid:durableId="1646011419">
    <w:abstractNumId w:val="3"/>
  </w:num>
  <w:num w:numId="5" w16cid:durableId="627324699">
    <w:abstractNumId w:val="6"/>
  </w:num>
  <w:num w:numId="6" w16cid:durableId="727921554">
    <w:abstractNumId w:val="9"/>
  </w:num>
  <w:num w:numId="7" w16cid:durableId="987783312">
    <w:abstractNumId w:val="10"/>
  </w:num>
  <w:num w:numId="8" w16cid:durableId="786854824">
    <w:abstractNumId w:val="11"/>
  </w:num>
  <w:num w:numId="9" w16cid:durableId="1564677156">
    <w:abstractNumId w:val="5"/>
  </w:num>
  <w:num w:numId="10" w16cid:durableId="635136688">
    <w:abstractNumId w:val="7"/>
  </w:num>
  <w:num w:numId="11" w16cid:durableId="775639200">
    <w:abstractNumId w:val="1"/>
  </w:num>
  <w:num w:numId="12" w16cid:durableId="214319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D2"/>
    <w:rsid w:val="00037631"/>
    <w:rsid w:val="00040A3E"/>
    <w:rsid w:val="0004161D"/>
    <w:rsid w:val="00076D98"/>
    <w:rsid w:val="00086AC0"/>
    <w:rsid w:val="000B5CEE"/>
    <w:rsid w:val="000D3056"/>
    <w:rsid w:val="000D4736"/>
    <w:rsid w:val="000E2DE7"/>
    <w:rsid w:val="00166CFE"/>
    <w:rsid w:val="00175A69"/>
    <w:rsid w:val="00195E3C"/>
    <w:rsid w:val="00196AB6"/>
    <w:rsid w:val="001A0AEB"/>
    <w:rsid w:val="001C743D"/>
    <w:rsid w:val="001C789B"/>
    <w:rsid w:val="0020197B"/>
    <w:rsid w:val="00202135"/>
    <w:rsid w:val="00216EC5"/>
    <w:rsid w:val="00227862"/>
    <w:rsid w:val="0023018F"/>
    <w:rsid w:val="00312959"/>
    <w:rsid w:val="003160D4"/>
    <w:rsid w:val="00331E5B"/>
    <w:rsid w:val="00336B25"/>
    <w:rsid w:val="00337031"/>
    <w:rsid w:val="00386317"/>
    <w:rsid w:val="003A3DD2"/>
    <w:rsid w:val="003E4061"/>
    <w:rsid w:val="003E4186"/>
    <w:rsid w:val="0041232A"/>
    <w:rsid w:val="00423CA7"/>
    <w:rsid w:val="00431559"/>
    <w:rsid w:val="00434490"/>
    <w:rsid w:val="00446D18"/>
    <w:rsid w:val="004478A5"/>
    <w:rsid w:val="00450064"/>
    <w:rsid w:val="00456B33"/>
    <w:rsid w:val="00493AC8"/>
    <w:rsid w:val="004949A4"/>
    <w:rsid w:val="004A67F8"/>
    <w:rsid w:val="004B6EC4"/>
    <w:rsid w:val="004B79CC"/>
    <w:rsid w:val="004D5CFA"/>
    <w:rsid w:val="004F705C"/>
    <w:rsid w:val="00500B3C"/>
    <w:rsid w:val="0053384A"/>
    <w:rsid w:val="0053572C"/>
    <w:rsid w:val="0055076F"/>
    <w:rsid w:val="00554DE1"/>
    <w:rsid w:val="00597898"/>
    <w:rsid w:val="005C30F9"/>
    <w:rsid w:val="005D09EE"/>
    <w:rsid w:val="005D39F3"/>
    <w:rsid w:val="005E0F7A"/>
    <w:rsid w:val="005E1C75"/>
    <w:rsid w:val="005F5733"/>
    <w:rsid w:val="005F6C31"/>
    <w:rsid w:val="006050C9"/>
    <w:rsid w:val="006277A4"/>
    <w:rsid w:val="006676AC"/>
    <w:rsid w:val="00676E1D"/>
    <w:rsid w:val="006827B5"/>
    <w:rsid w:val="00684217"/>
    <w:rsid w:val="00693819"/>
    <w:rsid w:val="006E4EFD"/>
    <w:rsid w:val="006E51DC"/>
    <w:rsid w:val="006F3915"/>
    <w:rsid w:val="006F4A62"/>
    <w:rsid w:val="00705CD2"/>
    <w:rsid w:val="00725820"/>
    <w:rsid w:val="0076626E"/>
    <w:rsid w:val="00786DC7"/>
    <w:rsid w:val="007D31D8"/>
    <w:rsid w:val="007E40BC"/>
    <w:rsid w:val="00803914"/>
    <w:rsid w:val="00823AF2"/>
    <w:rsid w:val="0083569F"/>
    <w:rsid w:val="008378CE"/>
    <w:rsid w:val="00843A8B"/>
    <w:rsid w:val="00854506"/>
    <w:rsid w:val="00866BF3"/>
    <w:rsid w:val="00881E45"/>
    <w:rsid w:val="00895B02"/>
    <w:rsid w:val="008A635E"/>
    <w:rsid w:val="008B05AD"/>
    <w:rsid w:val="008D27F4"/>
    <w:rsid w:val="008E6297"/>
    <w:rsid w:val="009130ED"/>
    <w:rsid w:val="00916479"/>
    <w:rsid w:val="00971344"/>
    <w:rsid w:val="0097299F"/>
    <w:rsid w:val="009976E5"/>
    <w:rsid w:val="009B0420"/>
    <w:rsid w:val="00A07479"/>
    <w:rsid w:val="00A10F1A"/>
    <w:rsid w:val="00A20DEE"/>
    <w:rsid w:val="00A459C4"/>
    <w:rsid w:val="00A52C5F"/>
    <w:rsid w:val="00A837CE"/>
    <w:rsid w:val="00A84EC9"/>
    <w:rsid w:val="00A93B6E"/>
    <w:rsid w:val="00AA07DE"/>
    <w:rsid w:val="00AB0CDE"/>
    <w:rsid w:val="00AE7DCB"/>
    <w:rsid w:val="00AF48F8"/>
    <w:rsid w:val="00AF6C0B"/>
    <w:rsid w:val="00B10AE0"/>
    <w:rsid w:val="00B14AA3"/>
    <w:rsid w:val="00B401A3"/>
    <w:rsid w:val="00B455E8"/>
    <w:rsid w:val="00B60596"/>
    <w:rsid w:val="00B82FAC"/>
    <w:rsid w:val="00B8538A"/>
    <w:rsid w:val="00BD45C8"/>
    <w:rsid w:val="00BE23D3"/>
    <w:rsid w:val="00C02958"/>
    <w:rsid w:val="00C03CA8"/>
    <w:rsid w:val="00C34820"/>
    <w:rsid w:val="00D06379"/>
    <w:rsid w:val="00D24514"/>
    <w:rsid w:val="00D375CD"/>
    <w:rsid w:val="00D80A4C"/>
    <w:rsid w:val="00D95C2C"/>
    <w:rsid w:val="00E12E9E"/>
    <w:rsid w:val="00E40193"/>
    <w:rsid w:val="00E463D2"/>
    <w:rsid w:val="00E7791B"/>
    <w:rsid w:val="00E92FED"/>
    <w:rsid w:val="00EB1FF2"/>
    <w:rsid w:val="00EB6365"/>
    <w:rsid w:val="00EC171D"/>
    <w:rsid w:val="00EC3772"/>
    <w:rsid w:val="00F32156"/>
    <w:rsid w:val="00F56637"/>
    <w:rsid w:val="00F87735"/>
    <w:rsid w:val="00F92C00"/>
    <w:rsid w:val="00FA63C1"/>
    <w:rsid w:val="00FB5817"/>
    <w:rsid w:val="00FD08DC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CFF84"/>
  <w15:docId w15:val="{D11E3280-677C-4F8D-A9F5-0D7F6911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6C0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0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05CD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31E5B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97299F"/>
    <w:rPr>
      <w:b/>
      <w:bCs/>
    </w:rPr>
  </w:style>
  <w:style w:type="paragraph" w:customStyle="1" w:styleId="Default">
    <w:name w:val="Default"/>
    <w:rsid w:val="00431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3E4061"/>
    <w:rPr>
      <w:color w:val="800080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D45C8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3D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3D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o.fi/en/incomes-register/individua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vero.fi/en/e-file/mytax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2A35F13E64B824094F2C059D03DC975" ma:contentTypeVersion="16" ma:contentTypeDescription="Luo uusi asiakirja." ma:contentTypeScope="" ma:versionID="6f774ca3add3c3de4b1b66aa4a43208d">
  <xsd:schema xmlns:xsd="http://www.w3.org/2001/XMLSchema" xmlns:xs="http://www.w3.org/2001/XMLSchema" xmlns:p="http://schemas.microsoft.com/office/2006/metadata/properties" xmlns:ns2="21463bbb-9436-440c-b50f-deff3454eec1" xmlns:ns3="73527b65-9e91-45fb-9ce9-0076b694d802" targetNamespace="http://schemas.microsoft.com/office/2006/metadata/properties" ma:root="true" ma:fieldsID="17e15d06d7ea40e311ff7111d786fb15" ns2:_="" ns3:_="">
    <xsd:import namespace="21463bbb-9436-440c-b50f-deff3454eec1"/>
    <xsd:import namespace="73527b65-9e91-45fb-9ce9-0076b694d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63bbb-9436-440c-b50f-deff3454e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ab130ef5-3a4d-4ddd-81e4-552c28297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7b65-9e91-45fb-9ce9-0076b694d8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5a5779b-e0dd-48eb-aac0-173e7efab41a}" ma:internalName="TaxCatchAll" ma:showField="CatchAllData" ma:web="73527b65-9e91-45fb-9ce9-0076b694d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527b65-9e91-45fb-9ce9-0076b694d802" xsi:nil="true"/>
    <lcf76f155ced4ddcb4097134ff3c332f xmlns="21463bbb-9436-440c-b50f-deff3454ee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503C5-4E88-4CF0-BBB9-C5D3D950893E}"/>
</file>

<file path=customXml/itemProps2.xml><?xml version="1.0" encoding="utf-8"?>
<ds:datastoreItem xmlns:ds="http://schemas.openxmlformats.org/officeDocument/2006/customXml" ds:itemID="{CC331BF9-E2B0-4225-ABD3-5BB96D55C47D}">
  <ds:schemaRefs>
    <ds:schemaRef ds:uri="http://schemas.microsoft.com/office/2006/metadata/properties"/>
    <ds:schemaRef ds:uri="http://schemas.microsoft.com/office/infopath/2007/PartnerControls"/>
    <ds:schemaRef ds:uri="c99443b3-7430-494a-b5ad-91041f5bc5b0"/>
    <ds:schemaRef ds:uri="588ec050-7ebb-4cd4-9edf-764ebbcc4e6d"/>
  </ds:schemaRefs>
</ds:datastoreItem>
</file>

<file path=customXml/itemProps3.xml><?xml version="1.0" encoding="utf-8"?>
<ds:datastoreItem xmlns:ds="http://schemas.openxmlformats.org/officeDocument/2006/customXml" ds:itemID="{E9952795-F115-45C9-B73E-44AAD94070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anham</dc:creator>
  <cp:lastModifiedBy>Anu Hämäläinen</cp:lastModifiedBy>
  <cp:revision>5</cp:revision>
  <cp:lastPrinted>2019-02-11T13:44:00Z</cp:lastPrinted>
  <dcterms:created xsi:type="dcterms:W3CDTF">2023-12-15T09:35:00Z</dcterms:created>
  <dcterms:modified xsi:type="dcterms:W3CDTF">2023-12-15T09:37:00Z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0x010100834241AD899D1D4183630C598B69786C</vt:lpwstr>
  </property>
  <property fmtid="{D5CDD505-2E9C-101B-9397-08002B2CF9AE}" pid="3" name="MediaServiceImageTags">
    <vt:lpwstr/>
  </property>
</Properties>
</file>