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431" w14:textId="068C1ACE" w:rsidR="00197723" w:rsidRDefault="00E827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C3CB0B0" wp14:editId="4E2901D9">
            <wp:simplePos x="0" y="0"/>
            <wp:positionH relativeFrom="margin">
              <wp:posOffset>-31750</wp:posOffset>
            </wp:positionH>
            <wp:positionV relativeFrom="paragraph">
              <wp:posOffset>-349250</wp:posOffset>
            </wp:positionV>
            <wp:extent cx="2807457" cy="1219200"/>
            <wp:effectExtent l="0" t="0" r="0" b="0"/>
            <wp:wrapNone/>
            <wp:docPr id="431623157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23157" name="Kuva 1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5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2D3E9" wp14:editId="6BEE758F">
                <wp:simplePos x="0" y="0"/>
                <wp:positionH relativeFrom="column">
                  <wp:posOffset>4829175</wp:posOffset>
                </wp:positionH>
                <wp:positionV relativeFrom="paragraph">
                  <wp:posOffset>-542925</wp:posOffset>
                </wp:positionV>
                <wp:extent cx="1600200" cy="590550"/>
                <wp:effectExtent l="0" t="0" r="0" b="0"/>
                <wp:wrapNone/>
                <wp:docPr id="568684970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E7F6B" w14:textId="363ACF53" w:rsidR="00C56B97" w:rsidRPr="003141CB" w:rsidRDefault="00CB0B4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23318E"/>
                                <w:sz w:val="32"/>
                                <w:szCs w:val="32"/>
                              </w:rPr>
                            </w:pPr>
                            <w:r w:rsidRPr="003141CB">
                              <w:rPr>
                                <w:rFonts w:ascii="Lato" w:hAnsi="Lato"/>
                                <w:b/>
                                <w:bCs/>
                                <w:color w:val="23318E"/>
                                <w:sz w:val="32"/>
                                <w:szCs w:val="32"/>
                              </w:rPr>
                              <w:t>Infokirje kotiin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2D3E9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80.25pt;margin-top:-42.75pt;width:126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fzFQIAACwEAAAOAAAAZHJzL2Uyb0RvYy54bWysU02P2yAQvVfqf0DcGztpknatOKt0V6kq&#10;rXZXylZ7JhhiS8BQILHTX98BOx/d9lT1AgMzzMd7j8VtpxU5COcbMCUdj3JKhOFQNWZX0u8v6w+f&#10;KfGBmYopMKKkR+Hp7fL9u0VrCzGBGlQlHMEkxhetLWkdgi2yzPNaaOZHYIVBpwSnWcCj22WVYy1m&#10;1yqb5Pk8a8FV1gEX3uPtfe+ky5RfSsHDk5ReBKJKir2FtLq0buOaLRes2Dlm64YPbbB/6EKzxmDR&#10;c6p7FhjZu+aPVLrhDjzIMOKgM5Cy4SLNgNOM8zfTbGpmRZoFwfH2DJP/f2n542Fjnx0J3RfokMAI&#10;SGt94fEyztNJp+OOnRL0I4THM2yiC4THR/M8Ry4o4eib3eSzWcI1u7y2zoevAjSJRkkd0pLQYocH&#10;H7Aihp5CYjED60apRI0ypC3p/COm/M2DL5TBh5deoxW6bTcMsIXqiHM56Cn3lq8bLP7AfHhmDjnG&#10;flG34QkXqQCLwGBRUoP7+bf7GI/Qo5eSFjVTUv9jz5ygRH0zSMrNeDqNIkuH6ezTBA/u2rO99pi9&#10;vgOU5Rh/iOXJjPFBnUzpQL+ivFexKrqY4Vi7pOFk3oVeyfg9uFitUhDKyrLwYDaWx9QRtAjtS/fK&#10;nB3wD8jcI5zUxYo3NPSxPdyrfQDZJI4iwD2qA+4oyUTd8H2i5q/PKeryyZe/AAAA//8DAFBLAwQU&#10;AAYACAAAACEA+G70+eAAAAAKAQAADwAAAGRycy9kb3ducmV2LnhtbEyPzWrDMBCE74W8g9hAb4kU&#10;g1PjWg7BEAqlPSTNpTfZ2tim+nEtJXH79N2cmtss8zE7U2wma9gFx9B7J2G1FMDQNV73rpVw/Ngt&#10;MmAhKqeV8Q4l/GCATTl7KFSu/dXt8XKILaMQF3IloYtxyDkPTYdWhaUf0JF38qNVkc6x5XpUVwq3&#10;hidCrLlVvaMPnRqw6rD5OpythNdq9672dWKzX1O9vJ22w/fxM5XycT5tn4FFnOI/DLf6VB1K6lT7&#10;s9OBGQlPa5ESKmGRpSRuhFglpGryUuBlwe8nlH8AAAD//wMAUEsBAi0AFAAGAAgAAAAhALaDOJL+&#10;AAAA4QEAABMAAAAAAAAAAAAAAAAAAAAAAFtDb250ZW50X1R5cGVzXS54bWxQSwECLQAUAAYACAAA&#10;ACEAOP0h/9YAAACUAQAACwAAAAAAAAAAAAAAAAAvAQAAX3JlbHMvLnJlbHNQSwECLQAUAAYACAAA&#10;ACEA9ELH8xUCAAAsBAAADgAAAAAAAAAAAAAAAAAuAgAAZHJzL2Uyb0RvYy54bWxQSwECLQAUAAYA&#10;CAAAACEA+G70+eAAAAAKAQAADwAAAAAAAAAAAAAAAABvBAAAZHJzL2Rvd25yZXYueG1sUEsFBgAA&#10;AAAEAAQA8wAAAHwFAAAAAA==&#10;" filled="f" stroked="f" strokeweight=".5pt">
                <v:textbox>
                  <w:txbxContent>
                    <w:p w14:paraId="5A0E7F6B" w14:textId="363ACF53" w:rsidR="00C56B97" w:rsidRPr="003141CB" w:rsidRDefault="00CB0B43">
                      <w:pPr>
                        <w:rPr>
                          <w:rFonts w:ascii="Lato" w:hAnsi="Lato"/>
                          <w:b/>
                          <w:bCs/>
                          <w:color w:val="23318E"/>
                          <w:sz w:val="32"/>
                          <w:szCs w:val="32"/>
                        </w:rPr>
                      </w:pPr>
                      <w:r w:rsidRPr="003141CB">
                        <w:rPr>
                          <w:rFonts w:ascii="Lato" w:hAnsi="Lato"/>
                          <w:b/>
                          <w:bCs/>
                          <w:color w:val="23318E"/>
                          <w:sz w:val="32"/>
                          <w:szCs w:val="32"/>
                        </w:rPr>
                        <w:t>Infokirje kotiin</w:t>
                      </w:r>
                    </w:p>
                  </w:txbxContent>
                </v:textbox>
              </v:shape>
            </w:pict>
          </mc:Fallback>
        </mc:AlternateContent>
      </w:r>
      <w:r w:rsidR="00C56B97">
        <w:rPr>
          <w:noProof/>
        </w:rPr>
        <w:drawing>
          <wp:anchor distT="0" distB="0" distL="114300" distR="114300" simplePos="0" relativeHeight="251659264" behindDoc="1" locked="0" layoutInCell="1" allowOverlap="1" wp14:anchorId="7C642DCC" wp14:editId="750C03F0">
            <wp:simplePos x="0" y="0"/>
            <wp:positionH relativeFrom="column">
              <wp:posOffset>4333875</wp:posOffset>
            </wp:positionH>
            <wp:positionV relativeFrom="paragraph">
              <wp:posOffset>-1758950</wp:posOffset>
            </wp:positionV>
            <wp:extent cx="2638425" cy="2590800"/>
            <wp:effectExtent l="0" t="0" r="9525" b="0"/>
            <wp:wrapNone/>
            <wp:docPr id="279601294" name="Kuva 2" descr="Kuva, joka sisältää kohteen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01294" name="Kuva 2" descr="Kuva, joka sisältää kohteen ympyr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A2475" w14:textId="0444A0F2" w:rsidR="003A3DE1" w:rsidRPr="003A3DE1" w:rsidRDefault="003A3DE1" w:rsidP="003A3DE1"/>
    <w:p w14:paraId="5EA66CC2" w14:textId="72331185" w:rsidR="003A3DE1" w:rsidRPr="003A3DE1" w:rsidRDefault="003A3DE1" w:rsidP="003A3DE1"/>
    <w:p w14:paraId="799F2519" w14:textId="77777777" w:rsidR="003A3DE1" w:rsidRPr="003A3DE1" w:rsidRDefault="003A3DE1" w:rsidP="003A3DE1"/>
    <w:p w14:paraId="00C6F522" w14:textId="4BCD4DEE" w:rsidR="003A3DE1" w:rsidRDefault="003A3DE1" w:rsidP="003A3DE1"/>
    <w:p w14:paraId="1FB37311" w14:textId="77777777" w:rsidR="003A3DE1" w:rsidRDefault="003A3DE1" w:rsidP="003A3DE1"/>
    <w:p w14:paraId="6049C243" w14:textId="77777777" w:rsidR="003A3DE1" w:rsidRDefault="003A3DE1" w:rsidP="003A3DE1"/>
    <w:p w14:paraId="281A3173" w14:textId="42B72A84" w:rsidR="003A3DE1" w:rsidRPr="003141CB" w:rsidRDefault="003A3DE1" w:rsidP="003A3DE1">
      <w:pPr>
        <w:rPr>
          <w:rFonts w:ascii="Lato" w:hAnsi="Lato"/>
          <w:b/>
          <w:bCs/>
          <w:color w:val="23318E"/>
          <w:sz w:val="28"/>
          <w:szCs w:val="28"/>
        </w:rPr>
      </w:pPr>
      <w:r w:rsidRPr="003141CB">
        <w:rPr>
          <w:rFonts w:ascii="Lato" w:hAnsi="Lato"/>
          <w:b/>
          <w:bCs/>
          <w:color w:val="23318E"/>
          <w:sz w:val="28"/>
          <w:szCs w:val="28"/>
        </w:rPr>
        <w:t xml:space="preserve">Hyvä kotiväki! </w:t>
      </w:r>
    </w:p>
    <w:p w14:paraId="64599259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41AC1E2D" w14:textId="425224C6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 xml:space="preserve">Koulumme päivätyökeräyksen kohde on </w:t>
      </w:r>
      <w:r w:rsidRPr="003141CB">
        <w:rPr>
          <w:rFonts w:ascii="Lato" w:hAnsi="Lato"/>
          <w:color w:val="23318E"/>
          <w:sz w:val="24"/>
          <w:szCs w:val="24"/>
        </w:rPr>
        <w:br/>
      </w:r>
      <w:r w:rsidRPr="003141CB">
        <w:rPr>
          <w:rFonts w:ascii="Lato" w:hAnsi="Lato"/>
          <w:b/>
          <w:bCs/>
          <w:color w:val="23318E"/>
          <w:sz w:val="24"/>
          <w:szCs w:val="24"/>
        </w:rPr>
        <w:t>Mannerheimin Lastensuojeluliiton Satakunnan piirin nuorisotoiminta</w:t>
      </w:r>
      <w:r w:rsidRPr="003141CB">
        <w:rPr>
          <w:rFonts w:ascii="Lato" w:hAnsi="Lato"/>
          <w:color w:val="23318E"/>
          <w:sz w:val="24"/>
          <w:szCs w:val="24"/>
        </w:rPr>
        <w:t xml:space="preserve">. </w:t>
      </w:r>
    </w:p>
    <w:p w14:paraId="3474C660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27D9C68F" w14:textId="77777777" w:rsidR="00E827F8" w:rsidRDefault="00E827F8" w:rsidP="003A3DE1">
      <w:pPr>
        <w:rPr>
          <w:rFonts w:ascii="Lato" w:hAnsi="Lato"/>
          <w:color w:val="23318E"/>
          <w:sz w:val="24"/>
          <w:szCs w:val="24"/>
        </w:rPr>
      </w:pPr>
    </w:p>
    <w:p w14:paraId="69004CC9" w14:textId="653E734A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>Koulumme päivätyökeräyspäivä on ________________________________________________</w:t>
      </w:r>
    </w:p>
    <w:p w14:paraId="2A2A6FFA" w14:textId="4202905D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>Koulun yhteyshenkilö on _________________________________________________________</w:t>
      </w:r>
    </w:p>
    <w:p w14:paraId="7E6363E0" w14:textId="018FF634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>Koulun viitenumero on ___________________________________________________________</w:t>
      </w:r>
    </w:p>
    <w:p w14:paraId="0914D1C2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56E6487A" w14:textId="77777777" w:rsidR="00E827F8" w:rsidRDefault="00E827F8" w:rsidP="003A3DE1">
      <w:pPr>
        <w:rPr>
          <w:rFonts w:ascii="Lato" w:hAnsi="Lato"/>
          <w:color w:val="23318E"/>
          <w:sz w:val="24"/>
          <w:szCs w:val="24"/>
        </w:rPr>
      </w:pPr>
    </w:p>
    <w:p w14:paraId="1BF77322" w14:textId="68A32C45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 xml:space="preserve">Mannerheimin Lastensuojeluliiton Satakunnan piirin nuorisotoimintaan kuuluvat tukioppilastoiminta, kiusaamisen vastainen työ, mediakasvatus sekä muu kouluyhteistyö. Päivätyökeräyksen tuotoilla mahdollistetaan useammalle lapselle, nuorelle ja koululle mm. maksuttomia oppitunteja sekä koulutuksia. </w:t>
      </w:r>
    </w:p>
    <w:p w14:paraId="065787CE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0E054ECC" w14:textId="77777777" w:rsidR="00E827F8" w:rsidRDefault="00E827F8" w:rsidP="003A3DE1">
      <w:pPr>
        <w:rPr>
          <w:rFonts w:ascii="Lato" w:hAnsi="Lato"/>
          <w:color w:val="23318E"/>
          <w:sz w:val="24"/>
          <w:szCs w:val="24"/>
        </w:rPr>
      </w:pPr>
    </w:p>
    <w:p w14:paraId="157F4332" w14:textId="5B77625C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  <w:r w:rsidRPr="003141CB">
        <w:rPr>
          <w:rFonts w:ascii="Lato" w:hAnsi="Lato"/>
          <w:color w:val="23318E"/>
          <w:sz w:val="24"/>
          <w:szCs w:val="24"/>
        </w:rPr>
        <w:t xml:space="preserve">Lisätietoa MLL:n Satakunnan piirin toiminnasta osoitteessa </w:t>
      </w:r>
      <w:hyperlink r:id="rId8" w:history="1">
        <w:r w:rsidRPr="003141CB">
          <w:rPr>
            <w:rStyle w:val="Hyperlinkki"/>
            <w:rFonts w:ascii="Lato" w:hAnsi="Lato"/>
            <w:color w:val="23318E"/>
            <w:sz w:val="24"/>
            <w:szCs w:val="24"/>
            <w:u w:val="none"/>
          </w:rPr>
          <w:t>www.satakunnanpiiri.mll.fi</w:t>
        </w:r>
      </w:hyperlink>
      <w:r w:rsidRPr="003141CB">
        <w:rPr>
          <w:rFonts w:ascii="Lato" w:hAnsi="Lato"/>
          <w:color w:val="23318E"/>
          <w:sz w:val="24"/>
          <w:szCs w:val="24"/>
        </w:rPr>
        <w:t xml:space="preserve"> sekä sosiaalisesta mediasta</w:t>
      </w:r>
      <w:r w:rsidR="00DE7E51">
        <w:rPr>
          <w:rFonts w:ascii="Lato" w:hAnsi="Lato"/>
          <w:color w:val="23318E"/>
          <w:sz w:val="24"/>
          <w:szCs w:val="24"/>
        </w:rPr>
        <w:t xml:space="preserve"> Instagram</w:t>
      </w:r>
      <w:r w:rsidRPr="003141CB">
        <w:rPr>
          <w:rFonts w:ascii="Lato" w:hAnsi="Lato"/>
          <w:color w:val="23318E"/>
          <w:sz w:val="24"/>
          <w:szCs w:val="24"/>
        </w:rPr>
        <w:t xml:space="preserve"> @mllsatakunta tai</w:t>
      </w:r>
      <w:r w:rsidR="00DE7E51">
        <w:rPr>
          <w:rFonts w:ascii="Lato" w:hAnsi="Lato"/>
          <w:color w:val="23318E"/>
          <w:sz w:val="24"/>
          <w:szCs w:val="24"/>
        </w:rPr>
        <w:t xml:space="preserve"> Facebook</w:t>
      </w:r>
      <w:r w:rsidRPr="003141CB">
        <w:rPr>
          <w:rFonts w:ascii="Lato" w:hAnsi="Lato"/>
          <w:color w:val="23318E"/>
          <w:sz w:val="24"/>
          <w:szCs w:val="24"/>
        </w:rPr>
        <w:t xml:space="preserve"> @MLL Satakunnan piiri ry</w:t>
      </w:r>
    </w:p>
    <w:p w14:paraId="466B277D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1D45D200" w14:textId="77777777" w:rsidR="003A3DE1" w:rsidRPr="003141CB" w:rsidRDefault="003A3DE1" w:rsidP="003A3DE1">
      <w:pPr>
        <w:rPr>
          <w:rFonts w:ascii="Lato" w:hAnsi="Lato"/>
          <w:color w:val="23318E"/>
          <w:sz w:val="24"/>
          <w:szCs w:val="24"/>
        </w:rPr>
      </w:pPr>
    </w:p>
    <w:p w14:paraId="0BD5CD32" w14:textId="77777777" w:rsidR="003A3DE1" w:rsidRDefault="003A3DE1" w:rsidP="003A3DE1">
      <w:pPr>
        <w:rPr>
          <w:rFonts w:ascii="Lato" w:hAnsi="Lato"/>
          <w:sz w:val="24"/>
          <w:szCs w:val="24"/>
        </w:rPr>
      </w:pPr>
    </w:p>
    <w:p w14:paraId="08B2D356" w14:textId="77777777" w:rsidR="003A3DE1" w:rsidRDefault="003A3DE1" w:rsidP="003A3DE1">
      <w:pPr>
        <w:rPr>
          <w:rFonts w:ascii="Lato" w:hAnsi="Lato"/>
          <w:sz w:val="24"/>
          <w:szCs w:val="24"/>
        </w:rPr>
      </w:pPr>
    </w:p>
    <w:p w14:paraId="26C5CF05" w14:textId="77777777" w:rsidR="003A3DE1" w:rsidRPr="003A3DE1" w:rsidRDefault="003A3DE1" w:rsidP="003A3DE1">
      <w:pPr>
        <w:rPr>
          <w:rFonts w:ascii="Lato" w:hAnsi="Lato"/>
          <w:sz w:val="24"/>
          <w:szCs w:val="24"/>
        </w:rPr>
      </w:pPr>
    </w:p>
    <w:sectPr w:rsidR="003A3DE1" w:rsidRPr="003A3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F722" w14:textId="77777777" w:rsidR="00F05977" w:rsidRDefault="00F05977" w:rsidP="003A3DE1">
      <w:pPr>
        <w:spacing w:after="0" w:line="240" w:lineRule="auto"/>
      </w:pPr>
      <w:r>
        <w:separator/>
      </w:r>
    </w:p>
  </w:endnote>
  <w:endnote w:type="continuationSeparator" w:id="0">
    <w:p w14:paraId="518CBF0E" w14:textId="77777777" w:rsidR="00F05977" w:rsidRDefault="00F05977" w:rsidP="003A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C31F" w14:textId="77777777" w:rsidR="008F38A0" w:rsidRDefault="008F38A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550A" w14:textId="063F8850" w:rsidR="003A3DE1" w:rsidRPr="003141CB" w:rsidRDefault="003A3DE1">
    <w:pPr>
      <w:pStyle w:val="Alatunniste"/>
      <w:rPr>
        <w:color w:val="23318E"/>
      </w:rPr>
    </w:pPr>
    <w:r w:rsidRPr="003141CB">
      <w:rPr>
        <w:color w:val="23318E"/>
      </w:rPr>
      <w:t>Keräyslupa RA/2024/126, myönnetty 29.1.2024. Lupa on voimassa toistaiseksi.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AB94" w14:textId="77777777" w:rsidR="008F38A0" w:rsidRDefault="008F38A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2F9A" w14:textId="77777777" w:rsidR="00F05977" w:rsidRDefault="00F05977" w:rsidP="003A3DE1">
      <w:pPr>
        <w:spacing w:after="0" w:line="240" w:lineRule="auto"/>
      </w:pPr>
      <w:r>
        <w:separator/>
      </w:r>
    </w:p>
  </w:footnote>
  <w:footnote w:type="continuationSeparator" w:id="0">
    <w:p w14:paraId="728298B5" w14:textId="77777777" w:rsidR="00F05977" w:rsidRDefault="00F05977" w:rsidP="003A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D352" w14:textId="77777777" w:rsidR="008F38A0" w:rsidRDefault="008F38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330F" w14:textId="77777777" w:rsidR="008F38A0" w:rsidRDefault="008F38A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5590" w14:textId="77777777" w:rsidR="008F38A0" w:rsidRDefault="008F38A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E1"/>
    <w:rsid w:val="00197723"/>
    <w:rsid w:val="003141CB"/>
    <w:rsid w:val="003A3DE1"/>
    <w:rsid w:val="008F38A0"/>
    <w:rsid w:val="00C56B97"/>
    <w:rsid w:val="00CB0B43"/>
    <w:rsid w:val="00DE7E51"/>
    <w:rsid w:val="00E827F8"/>
    <w:rsid w:val="00EE10FB"/>
    <w:rsid w:val="00F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168"/>
  <w15:chartTrackingRefBased/>
  <w15:docId w15:val="{62B2CC26-A380-40F6-B374-3C7C5C88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3D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3DE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3DE1"/>
  </w:style>
  <w:style w:type="paragraph" w:styleId="Alatunniste">
    <w:name w:val="footer"/>
    <w:basedOn w:val="Normaali"/>
    <w:link w:val="AlatunnisteChar"/>
    <w:uiPriority w:val="99"/>
    <w:unhideWhenUsed/>
    <w:rsid w:val="003A3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kunnanpiiri.mll.f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</Words>
  <Characters>812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Rosnell</dc:creator>
  <cp:keywords/>
  <dc:description/>
  <cp:lastModifiedBy>Tiia Rosnell</cp:lastModifiedBy>
  <cp:revision>8</cp:revision>
  <dcterms:created xsi:type="dcterms:W3CDTF">2024-01-29T11:10:00Z</dcterms:created>
  <dcterms:modified xsi:type="dcterms:W3CDTF">2024-02-15T15:32:00Z</dcterms:modified>
</cp:coreProperties>
</file>