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D16E" w14:textId="77777777" w:rsidR="00AD05B9" w:rsidRPr="00953A6C" w:rsidRDefault="00AD05B9" w:rsidP="00AD05B9">
      <w:pPr>
        <w:pStyle w:val="Otsikko"/>
        <w:rPr>
          <w:rFonts w:ascii="Arial" w:hAnsi="Arial" w:cs="Arial"/>
          <w:sz w:val="44"/>
          <w:szCs w:val="44"/>
        </w:rPr>
      </w:pPr>
      <w:proofErr w:type="spellStart"/>
      <w:r w:rsidRPr="00953A6C">
        <w:rPr>
          <w:rFonts w:ascii="Arial" w:hAnsi="Arial" w:cs="Arial"/>
          <w:sz w:val="44"/>
          <w:szCs w:val="44"/>
        </w:rPr>
        <w:t>Drift</w:t>
      </w:r>
      <w:proofErr w:type="spellEnd"/>
      <w:r w:rsidRPr="00953A6C">
        <w:rPr>
          <w:rFonts w:ascii="Arial" w:hAnsi="Arial" w:cs="Arial"/>
          <w:sz w:val="44"/>
          <w:szCs w:val="44"/>
        </w:rPr>
        <w:t xml:space="preserve"> </w:t>
      </w:r>
      <w:proofErr w:type="spellStart"/>
      <w:proofErr w:type="gramStart"/>
      <w:r w:rsidRPr="00953A6C">
        <w:rPr>
          <w:rFonts w:ascii="Arial" w:hAnsi="Arial" w:cs="Arial"/>
          <w:sz w:val="44"/>
          <w:szCs w:val="44"/>
        </w:rPr>
        <w:t>Fure</w:t>
      </w:r>
      <w:proofErr w:type="spellEnd"/>
      <w:r w:rsidRPr="00953A6C">
        <w:rPr>
          <w:rFonts w:ascii="Arial" w:hAnsi="Arial" w:cs="Arial"/>
          <w:sz w:val="44"/>
          <w:szCs w:val="44"/>
        </w:rPr>
        <w:t xml:space="preserve">  </w:t>
      </w:r>
      <w:r w:rsidRPr="00953A6C">
        <w:rPr>
          <w:rFonts w:ascii="Arial" w:hAnsi="Arial" w:cs="Arial"/>
          <w:sz w:val="44"/>
          <w:szCs w:val="44"/>
        </w:rPr>
        <w:t>SM</w:t>
      </w:r>
      <w:proofErr w:type="gramEnd"/>
      <w:r w:rsidRPr="00953A6C">
        <w:rPr>
          <w:rFonts w:ascii="Arial" w:hAnsi="Arial" w:cs="Arial"/>
          <w:sz w:val="44"/>
          <w:szCs w:val="44"/>
        </w:rPr>
        <w:t xml:space="preserve"> Pro 2 </w:t>
      </w:r>
    </w:p>
    <w:p w14:paraId="3E6E7113" w14:textId="4F0ECB26" w:rsidR="00AD05B9" w:rsidRPr="00953A6C" w:rsidRDefault="00AD05B9" w:rsidP="00AD05B9">
      <w:pPr>
        <w:pStyle w:val="Alaotsikko"/>
        <w:rPr>
          <w:rFonts w:ascii="Arial" w:hAnsi="Arial" w:cs="Arial"/>
        </w:rPr>
      </w:pPr>
      <w:r w:rsidRPr="00953A6C">
        <w:rPr>
          <w:rFonts w:ascii="Arial" w:hAnsi="Arial" w:cs="Arial"/>
        </w:rPr>
        <w:t xml:space="preserve">Sarjan avausosakilpailu Lapualla </w:t>
      </w:r>
      <w:proofErr w:type="gramStart"/>
      <w:r w:rsidRPr="00953A6C">
        <w:rPr>
          <w:rFonts w:ascii="Arial" w:hAnsi="Arial" w:cs="Arial"/>
        </w:rPr>
        <w:t>23.-24.5.</w:t>
      </w:r>
      <w:proofErr w:type="gramEnd"/>
    </w:p>
    <w:p w14:paraId="225E8A70" w14:textId="77777777" w:rsidR="00AD05B9" w:rsidRPr="00953A6C" w:rsidRDefault="00AD05B9" w:rsidP="00AD05B9">
      <w:pPr>
        <w:rPr>
          <w:rFonts w:ascii="Arial" w:hAnsi="Arial" w:cs="Arial"/>
        </w:rPr>
      </w:pPr>
    </w:p>
    <w:p w14:paraId="6AC2A698" w14:textId="77777777" w:rsidR="00953A6C" w:rsidRPr="00953A6C" w:rsidRDefault="00AD05B9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 xml:space="preserve">Lapualla, Ala-Talkkari Areenalla polkaistaan käyntiin </w:t>
      </w:r>
      <w:proofErr w:type="spellStart"/>
      <w:r w:rsidRPr="00953A6C">
        <w:rPr>
          <w:rFonts w:ascii="Arial" w:hAnsi="Arial" w:cs="Arial"/>
        </w:rPr>
        <w:t>driftingin</w:t>
      </w:r>
      <w:proofErr w:type="spellEnd"/>
      <w:r w:rsidRPr="00953A6C">
        <w:rPr>
          <w:rFonts w:ascii="Arial" w:hAnsi="Arial" w:cs="Arial"/>
        </w:rPr>
        <w:t xml:space="preserve"> SM Pro 2 sarja.</w:t>
      </w:r>
      <w:r w:rsidR="00953A6C" w:rsidRPr="00953A6C">
        <w:rPr>
          <w:rFonts w:ascii="Arial" w:hAnsi="Arial" w:cs="Arial"/>
        </w:rPr>
        <w:t xml:space="preserve"> </w:t>
      </w:r>
    </w:p>
    <w:p w14:paraId="44BDEDAA" w14:textId="4657E120" w:rsidR="00AD05B9" w:rsidRPr="00953A6C" w:rsidRDefault="00953A6C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>Sarjan ensimmäistä osakilpailua isännöi Lapuan Urheiluautoilijat.</w:t>
      </w:r>
    </w:p>
    <w:p w14:paraId="00327E5E" w14:textId="77777777" w:rsidR="00AD05B9" w:rsidRPr="00953A6C" w:rsidRDefault="00AD05B9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>Valtavan suosion saanut näyttävä ja nopeatempoinen laji keräsi huimat 80 kuljettajaa sarjan avausosakilpailuun.</w:t>
      </w:r>
    </w:p>
    <w:p w14:paraId="5F917117" w14:textId="77777777" w:rsidR="00AD05B9" w:rsidRPr="00953A6C" w:rsidRDefault="00AD05B9" w:rsidP="00AD05B9">
      <w:pPr>
        <w:rPr>
          <w:rFonts w:ascii="Arial" w:hAnsi="Arial" w:cs="Arial"/>
        </w:rPr>
      </w:pPr>
    </w:p>
    <w:p w14:paraId="250E69FC" w14:textId="346466D0" w:rsidR="00AD05B9" w:rsidRPr="00953A6C" w:rsidRDefault="00AD05B9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>Lauantaina ajetaan harjoitukset sekä lajittelu. Lajitteluvaiheessa karsitaan jo osa osallistujista, sillä vain 64 parhaiten radasta suoriutunutta kuljettajaa pääsee jatkamaan sunnuntaille.</w:t>
      </w:r>
    </w:p>
    <w:p w14:paraId="58802DE3" w14:textId="073D0156" w:rsidR="00AD05B9" w:rsidRPr="00953A6C" w:rsidRDefault="00AD05B9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>Sunnuntaina on vuorossa kaavio, jolloin kuljettajat pääsevät näyttämään todelliset taitonsa pariajon muodossa.</w:t>
      </w:r>
    </w:p>
    <w:p w14:paraId="5B14B4F7" w14:textId="77777777" w:rsidR="00953A6C" w:rsidRPr="00953A6C" w:rsidRDefault="00953A6C" w:rsidP="00AD05B9">
      <w:pPr>
        <w:rPr>
          <w:rFonts w:ascii="Arial" w:hAnsi="Arial" w:cs="Arial"/>
        </w:rPr>
      </w:pPr>
    </w:p>
    <w:p w14:paraId="7CB75E40" w14:textId="1D1E6EBD" w:rsidR="00953A6C" w:rsidRDefault="00953A6C" w:rsidP="00AD05B9">
      <w:pPr>
        <w:rPr>
          <w:rFonts w:ascii="Arial" w:hAnsi="Arial" w:cs="Arial"/>
        </w:rPr>
      </w:pPr>
      <w:r w:rsidRPr="00953A6C">
        <w:rPr>
          <w:rFonts w:ascii="Arial" w:hAnsi="Arial" w:cs="Arial"/>
        </w:rPr>
        <w:t xml:space="preserve">Näyttävän kilvanajon lisäksi kisapaikalla palvelee kioski, jossa on </w:t>
      </w:r>
      <w:proofErr w:type="spellStart"/>
      <w:r w:rsidRPr="00953A6C">
        <w:rPr>
          <w:rFonts w:ascii="Arial" w:hAnsi="Arial" w:cs="Arial"/>
        </w:rPr>
        <w:t>myynissä</w:t>
      </w:r>
      <w:proofErr w:type="spellEnd"/>
      <w:r w:rsidRPr="00953A6C">
        <w:rPr>
          <w:rFonts w:ascii="Arial" w:hAnsi="Arial" w:cs="Arial"/>
        </w:rPr>
        <w:t xml:space="preserve"> ruokaa, makkaraa, sämpylöitä, limsaa sekä kahvia. Paikalla on myös Rollsin myyntirekka, sekä upeita ja herkullisia kuplavohveleita myyvä vaunu. Pehmistä ja lakua on myös tarjolla tuttuun tapaan.</w:t>
      </w:r>
    </w:p>
    <w:p w14:paraId="65CD0AF0" w14:textId="77777777" w:rsidR="00953A6C" w:rsidRDefault="00953A6C" w:rsidP="00AD05B9">
      <w:pPr>
        <w:rPr>
          <w:rFonts w:ascii="Arial" w:hAnsi="Arial" w:cs="Arial"/>
        </w:rPr>
      </w:pPr>
    </w:p>
    <w:p w14:paraId="64D997D2" w14:textId="454DEF6C" w:rsidR="00953A6C" w:rsidRDefault="00953A6C" w:rsidP="00AD05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Lippujen hinnat: 1 päivä </w:t>
      </w:r>
      <w:proofErr w:type="gramStart"/>
      <w:r>
        <w:rPr>
          <w:rFonts w:ascii="Arial" w:hAnsi="Arial" w:cs="Arial"/>
        </w:rPr>
        <w:t>20€</w:t>
      </w:r>
      <w:proofErr w:type="gramEnd"/>
      <w:r>
        <w:rPr>
          <w:rFonts w:ascii="Arial" w:hAnsi="Arial" w:cs="Arial"/>
        </w:rPr>
        <w:t xml:space="preserve">, 2 päivää </w:t>
      </w:r>
      <w:proofErr w:type="gramStart"/>
      <w:r>
        <w:rPr>
          <w:rFonts w:ascii="Arial" w:hAnsi="Arial" w:cs="Arial"/>
        </w:rPr>
        <w:t>30€</w:t>
      </w:r>
      <w:proofErr w:type="gramEnd"/>
      <w:r>
        <w:rPr>
          <w:rFonts w:ascii="Arial" w:hAnsi="Arial" w:cs="Arial"/>
        </w:rPr>
        <w:t xml:space="preserve">. Alle </w:t>
      </w:r>
      <w:proofErr w:type="gramStart"/>
      <w:r>
        <w:rPr>
          <w:rFonts w:ascii="Arial" w:hAnsi="Arial" w:cs="Arial"/>
        </w:rPr>
        <w:t>15 vuotiaat</w:t>
      </w:r>
      <w:proofErr w:type="gramEnd"/>
      <w:r>
        <w:rPr>
          <w:rFonts w:ascii="Arial" w:hAnsi="Arial" w:cs="Arial"/>
        </w:rPr>
        <w:t xml:space="preserve"> lipun ostaneen huoltajan mukana ilmaiseksi!</w:t>
      </w:r>
    </w:p>
    <w:p w14:paraId="0978AC5C" w14:textId="2A88818C" w:rsidR="00953A6C" w:rsidRDefault="00953A6C" w:rsidP="00AD05B9">
      <w:pPr>
        <w:rPr>
          <w:rFonts w:ascii="Arial" w:hAnsi="Arial" w:cs="Arial"/>
        </w:rPr>
      </w:pPr>
      <w:r>
        <w:rPr>
          <w:rFonts w:ascii="Arial" w:hAnsi="Arial" w:cs="Arial"/>
        </w:rPr>
        <w:t>Paikka ja aika: Ala-Talkkari Areena, Hirvijärventie 16, 62100 Lapua</w:t>
      </w:r>
    </w:p>
    <w:p w14:paraId="64B62FD5" w14:textId="191B7397" w:rsidR="00953A6C" w:rsidRDefault="00953A6C" w:rsidP="00AD05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23.-24.5.2026. </w:t>
      </w:r>
    </w:p>
    <w:p w14:paraId="7FCC7BAA" w14:textId="6A3449E8" w:rsidR="00953A6C" w:rsidRPr="00953A6C" w:rsidRDefault="001F054B" w:rsidP="001F0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Lisätietoja saat tarvittaessa osoitteesta:  media@lapuanua.fi</w:t>
      </w:r>
    </w:p>
    <w:p w14:paraId="39715376" w14:textId="77777777" w:rsidR="00AD05B9" w:rsidRDefault="00AD05B9" w:rsidP="00AD05B9"/>
    <w:p w14:paraId="2EBC03E9" w14:textId="77777777" w:rsidR="00AD05B9" w:rsidRPr="00AD05B9" w:rsidRDefault="00AD05B9" w:rsidP="00AD05B9"/>
    <w:sectPr w:rsidR="00AD05B9" w:rsidRPr="00AD05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B9"/>
    <w:rsid w:val="001F054B"/>
    <w:rsid w:val="00860903"/>
    <w:rsid w:val="00953A6C"/>
    <w:rsid w:val="00A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4A68"/>
  <w15:chartTrackingRefBased/>
  <w15:docId w15:val="{ACE9446B-9FDC-448C-B696-7AE6D50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D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D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D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D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D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D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D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D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D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D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D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D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D05B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D05B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D05B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D05B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D05B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D05B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D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D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D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D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D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D05B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D05B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D05B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D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D05B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D0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Toivo-Pihlajamäki</dc:creator>
  <cp:keywords/>
  <dc:description/>
  <cp:lastModifiedBy>Suvi Toivo-Pihlajamäki</cp:lastModifiedBy>
  <cp:revision>2</cp:revision>
  <dcterms:created xsi:type="dcterms:W3CDTF">2026-05-18T19:29:00Z</dcterms:created>
  <dcterms:modified xsi:type="dcterms:W3CDTF">2026-05-18T19:29:00Z</dcterms:modified>
</cp:coreProperties>
</file>