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0179" w:rsidRDefault="005A6BA9">
      <w:pPr>
        <w:spacing w:after="60"/>
        <w:jc w:val="center"/>
      </w:pPr>
      <w:r>
        <w:rPr>
          <w:b/>
          <w:bCs/>
          <w:color w:val="1F497D"/>
          <w:sz w:val="36"/>
          <w:szCs w:val="36"/>
        </w:rPr>
        <w:t>SAUKONKALLION LAVA</w:t>
      </w:r>
    </w:p>
    <w:p w:rsidR="00E00179" w:rsidRDefault="00ED0204">
      <w:pPr>
        <w:spacing w:after="60"/>
        <w:jc w:val="center"/>
      </w:pPr>
      <w:r>
        <w:rPr>
          <w:b/>
          <w:bCs/>
          <w:color w:val="404040"/>
          <w:sz w:val="26"/>
          <w:szCs w:val="26"/>
        </w:rPr>
        <w:t>Turvallisuussuunnitelma</w:t>
      </w:r>
    </w:p>
    <w:p w:rsidR="00E00179" w:rsidRDefault="007D0D1D">
      <w:pPr>
        <w:spacing w:after="200"/>
        <w:jc w:val="center"/>
      </w:pPr>
      <w:r>
        <w:rPr>
          <w:i/>
          <w:iCs/>
          <w:color w:val="404040"/>
        </w:rPr>
        <w:t>Iitin Pyrintö</w:t>
      </w:r>
      <w:r w:rsidR="005A6BA9">
        <w:rPr>
          <w:i/>
          <w:iCs/>
          <w:color w:val="404040"/>
        </w:rPr>
        <w:t xml:space="preserve"> Ry</w:t>
      </w:r>
    </w:p>
    <w:p w:rsidR="00E00179" w:rsidRDefault="00E00179">
      <w:pPr>
        <w:spacing w:after="120"/>
      </w:pPr>
    </w:p>
    <w:p w:rsidR="00ED0204" w:rsidRDefault="00ED0204">
      <w:pPr>
        <w:spacing w:after="120"/>
      </w:pPr>
    </w:p>
    <w:p w:rsidR="00ED0204" w:rsidRDefault="00ED0204">
      <w:pPr>
        <w:spacing w:after="120"/>
      </w:pPr>
      <w:r w:rsidRPr="00ED0204">
        <w:drawing>
          <wp:inline distT="0" distB="0" distL="0" distR="0" wp14:anchorId="1DA4E4C1" wp14:editId="59E87F5A">
            <wp:extent cx="6120130" cy="3046780"/>
            <wp:effectExtent l="0" t="0" r="0" b="1270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46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0204" w:rsidRDefault="00ED0204">
      <w:pPr>
        <w:spacing w:after="120"/>
      </w:pPr>
    </w:p>
    <w:p w:rsidR="00ED0204" w:rsidRDefault="00ED0204">
      <w:pPr>
        <w:spacing w:after="120"/>
      </w:pPr>
    </w:p>
    <w:p w:rsidR="00ED0204" w:rsidRDefault="00ED0204">
      <w:pPr>
        <w:spacing w:after="120"/>
      </w:pPr>
    </w:p>
    <w:p w:rsidR="00ED0204" w:rsidRDefault="00ED0204" w:rsidP="00ED0204">
      <w:pPr>
        <w:spacing w:after="120"/>
        <w:jc w:val="center"/>
      </w:pPr>
      <w:r w:rsidRPr="00ED0204">
        <w:drawing>
          <wp:inline distT="0" distB="0" distL="0" distR="0">
            <wp:extent cx="1514291" cy="1514291"/>
            <wp:effectExtent l="0" t="0" r="0" b="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ata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291" cy="1514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204" w:rsidRDefault="00ED0204" w:rsidP="00ED0204">
      <w:pPr>
        <w:spacing w:after="120"/>
        <w:jc w:val="center"/>
      </w:pPr>
    </w:p>
    <w:p w:rsidR="00ED0204" w:rsidRDefault="00ED0204" w:rsidP="00ED0204">
      <w:pPr>
        <w:spacing w:after="120"/>
        <w:jc w:val="center"/>
      </w:pPr>
    </w:p>
    <w:p w:rsidR="00ED0204" w:rsidRDefault="00ED0204" w:rsidP="00ED0204">
      <w:pPr>
        <w:spacing w:after="120"/>
        <w:jc w:val="center"/>
      </w:pPr>
    </w:p>
    <w:p w:rsidR="00ED0204" w:rsidRDefault="00ED0204" w:rsidP="00ED0204">
      <w:pPr>
        <w:spacing w:after="120"/>
        <w:jc w:val="center"/>
      </w:pPr>
    </w:p>
    <w:p w:rsidR="00ED0204" w:rsidRDefault="00ED0204" w:rsidP="00ED0204">
      <w:pPr>
        <w:spacing w:after="120"/>
        <w:jc w:val="center"/>
      </w:pPr>
    </w:p>
    <w:p w:rsidR="00ED0204" w:rsidRDefault="00ED0204" w:rsidP="00ED0204">
      <w:pPr>
        <w:spacing w:after="120"/>
        <w:jc w:val="center"/>
      </w:pPr>
    </w:p>
    <w:p w:rsidR="00ED0204" w:rsidRDefault="00ED0204" w:rsidP="00ED0204">
      <w:pPr>
        <w:spacing w:after="120"/>
        <w:jc w:val="center"/>
      </w:pPr>
    </w:p>
    <w:p w:rsidR="00ED0204" w:rsidRDefault="00ED0204" w:rsidP="00ED0204">
      <w:pPr>
        <w:spacing w:after="120"/>
        <w:jc w:val="center"/>
      </w:pPr>
    </w:p>
    <w:p w:rsidR="00ED0204" w:rsidRDefault="00ED0204" w:rsidP="00ED0204">
      <w:pPr>
        <w:spacing w:after="120"/>
        <w:jc w:val="center"/>
      </w:pPr>
    </w:p>
    <w:p w:rsidR="00ED0204" w:rsidRDefault="00ED0204" w:rsidP="00ED0204">
      <w:pPr>
        <w:spacing w:after="120"/>
        <w:jc w:val="center"/>
      </w:pPr>
    </w:p>
    <w:p w:rsidR="00ED0204" w:rsidRDefault="00ED0204" w:rsidP="00ED0204">
      <w:pPr>
        <w:spacing w:after="120"/>
        <w:jc w:val="center"/>
        <w:rPr>
          <w:b/>
          <w:bCs/>
          <w:color w:val="404040"/>
          <w:sz w:val="26"/>
          <w:szCs w:val="26"/>
        </w:rPr>
      </w:pPr>
    </w:p>
    <w:p w:rsidR="00ED0204" w:rsidRDefault="00ED0204" w:rsidP="00ED0204">
      <w:pPr>
        <w:spacing w:after="120"/>
      </w:pPr>
      <w:r>
        <w:rPr>
          <w:b/>
          <w:bCs/>
          <w:color w:val="404040"/>
          <w:sz w:val="26"/>
          <w:szCs w:val="26"/>
        </w:rPr>
        <w:lastRenderedPageBreak/>
        <w:t>T</w:t>
      </w:r>
      <w:r>
        <w:rPr>
          <w:b/>
          <w:bCs/>
          <w:color w:val="404040"/>
          <w:sz w:val="26"/>
          <w:szCs w:val="26"/>
        </w:rPr>
        <w:t>äytettävä etusivu</w:t>
      </w:r>
      <w:bookmarkStart w:id="0" w:name="_GoBack"/>
      <w:bookmarkEnd w:id="0"/>
    </w:p>
    <w:tbl>
      <w:tblPr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00"/>
        <w:gridCol w:w="4000"/>
        <w:gridCol w:w="2838"/>
      </w:tblGrid>
      <w:tr w:rsidR="00E00179">
        <w:tc>
          <w:tcPr>
            <w:tcW w:w="0" w:type="auto"/>
            <w:gridSpan w:val="3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1F497D"/>
            <w:tcMar>
              <w:top w:w="100" w:type="dxa"/>
              <w:left w:w="160" w:type="dxa"/>
              <w:bottom w:w="100" w:type="dxa"/>
              <w:right w:w="160" w:type="dxa"/>
            </w:tcMar>
          </w:tcPr>
          <w:p w:rsidR="00E00179" w:rsidRDefault="005A6BA9">
            <w:pPr>
              <w:spacing w:after="60"/>
            </w:pPr>
            <w:r>
              <w:rPr>
                <w:b/>
                <w:bCs/>
                <w:color w:val="FFFFFF"/>
                <w:sz w:val="22"/>
                <w:szCs w:val="22"/>
              </w:rPr>
              <w:t>TAPAHTUMAN PERUSTIEDOT</w:t>
            </w:r>
          </w:p>
        </w:tc>
      </w:tr>
      <w:tr w:rsidR="00E00179">
        <w:tc>
          <w:tcPr>
            <w:tcW w:w="28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D6E4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E00179" w:rsidRDefault="005A6BA9">
            <w:pPr>
              <w:spacing w:after="60"/>
            </w:pPr>
            <w:r>
              <w:rPr>
                <w:color w:val="404040"/>
              </w:rPr>
              <w:t>Tapahtuman nimi</w:t>
            </w:r>
          </w:p>
        </w:tc>
        <w:tc>
          <w:tcPr>
            <w:tcW w:w="6838" w:type="dxa"/>
            <w:gridSpan w:val="2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5F5F5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E00179" w:rsidRDefault="005A6BA9">
            <w:pPr>
              <w:spacing w:after="60"/>
            </w:pPr>
            <w:r>
              <w:rPr>
                <w:i/>
                <w:iCs/>
                <w:color w:val="888888"/>
              </w:rPr>
              <w:t>[Tapahtuman nimi ja järjestäjän nimi (Y-tunnus)]</w:t>
            </w:r>
          </w:p>
        </w:tc>
      </w:tr>
      <w:tr w:rsidR="00E00179">
        <w:tc>
          <w:tcPr>
            <w:tcW w:w="28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D6E4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E00179" w:rsidRDefault="005A6BA9">
            <w:pPr>
              <w:spacing w:after="60"/>
            </w:pPr>
            <w:r>
              <w:rPr>
                <w:color w:val="404040"/>
              </w:rPr>
              <w:t>Tapahtuma-aika</w:t>
            </w:r>
          </w:p>
        </w:tc>
        <w:tc>
          <w:tcPr>
            <w:tcW w:w="6838" w:type="dxa"/>
            <w:gridSpan w:val="2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5F5F5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E00179" w:rsidRDefault="005A6BA9">
            <w:pPr>
              <w:spacing w:after="60"/>
            </w:pPr>
            <w:r>
              <w:rPr>
                <w:i/>
                <w:iCs/>
                <w:color w:val="888888"/>
              </w:rPr>
              <w:t>[</w:t>
            </w:r>
            <w:proofErr w:type="spellStart"/>
            <w:r>
              <w:rPr>
                <w:i/>
                <w:iCs/>
                <w:color w:val="888888"/>
              </w:rPr>
              <w:t>pp.kk.vvvv</w:t>
            </w:r>
            <w:proofErr w:type="spellEnd"/>
            <w:r>
              <w:rPr>
                <w:i/>
                <w:iCs/>
                <w:color w:val="888888"/>
              </w:rPr>
              <w:t>]</w:t>
            </w:r>
          </w:p>
        </w:tc>
      </w:tr>
      <w:tr w:rsidR="00E00179">
        <w:tc>
          <w:tcPr>
            <w:tcW w:w="28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D6E4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E00179" w:rsidRDefault="005A6BA9">
            <w:pPr>
              <w:spacing w:after="60"/>
            </w:pPr>
            <w:r>
              <w:rPr>
                <w:color w:val="404040"/>
              </w:rPr>
              <w:t>Tapahtumapaikka</w:t>
            </w:r>
          </w:p>
        </w:tc>
        <w:tc>
          <w:tcPr>
            <w:tcW w:w="6838" w:type="dxa"/>
            <w:gridSpan w:val="2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E00179" w:rsidRDefault="005A6BA9">
            <w:pPr>
              <w:spacing w:after="60"/>
            </w:pPr>
            <w:r>
              <w:rPr>
                <w:color w:val="000000"/>
              </w:rPr>
              <w:t>Saukonkallion lava</w:t>
            </w:r>
          </w:p>
        </w:tc>
      </w:tr>
      <w:tr w:rsidR="00E00179">
        <w:tc>
          <w:tcPr>
            <w:tcW w:w="28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D6E4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E00179" w:rsidRDefault="005A6BA9">
            <w:pPr>
              <w:spacing w:after="60"/>
            </w:pPr>
            <w:r>
              <w:rPr>
                <w:color w:val="404040"/>
              </w:rPr>
              <w:t>Osoite</w:t>
            </w:r>
          </w:p>
        </w:tc>
        <w:tc>
          <w:tcPr>
            <w:tcW w:w="6838" w:type="dxa"/>
            <w:gridSpan w:val="2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E00179" w:rsidRDefault="005A6BA9">
            <w:pPr>
              <w:spacing w:after="60"/>
            </w:pPr>
            <w:r>
              <w:rPr>
                <w:color w:val="000000"/>
              </w:rPr>
              <w:t>Urajärventie 269 B, 47400 Kausala</w:t>
            </w:r>
          </w:p>
        </w:tc>
      </w:tr>
      <w:tr w:rsidR="00E00179">
        <w:tc>
          <w:tcPr>
            <w:tcW w:w="28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D6E4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E00179" w:rsidRDefault="005A6BA9">
            <w:pPr>
              <w:spacing w:after="60"/>
            </w:pPr>
            <w:r>
              <w:rPr>
                <w:color w:val="404040"/>
              </w:rPr>
              <w:t>Esiintyjät (arvio)</w:t>
            </w:r>
          </w:p>
        </w:tc>
        <w:tc>
          <w:tcPr>
            <w:tcW w:w="6838" w:type="dxa"/>
            <w:gridSpan w:val="2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5F5F5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E00179" w:rsidRDefault="005A6BA9">
            <w:pPr>
              <w:spacing w:after="60"/>
            </w:pPr>
            <w:r>
              <w:rPr>
                <w:i/>
                <w:iCs/>
                <w:color w:val="888888"/>
              </w:rPr>
              <w:t>[Arvioi esiintyjämäärä]</w:t>
            </w:r>
          </w:p>
        </w:tc>
      </w:tr>
      <w:tr w:rsidR="00E00179">
        <w:tc>
          <w:tcPr>
            <w:tcW w:w="28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D6E4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E00179" w:rsidRDefault="005A6BA9">
            <w:pPr>
              <w:spacing w:after="60"/>
            </w:pPr>
            <w:r>
              <w:rPr>
                <w:color w:val="404040"/>
              </w:rPr>
              <w:t>Oletettu yleismäärä</w:t>
            </w:r>
          </w:p>
        </w:tc>
        <w:tc>
          <w:tcPr>
            <w:tcW w:w="6838" w:type="dxa"/>
            <w:gridSpan w:val="2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5F5F5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E00179" w:rsidRDefault="005A6BA9">
            <w:pPr>
              <w:spacing w:after="60"/>
            </w:pPr>
            <w:r>
              <w:rPr>
                <w:i/>
                <w:iCs/>
                <w:color w:val="888888"/>
              </w:rPr>
              <w:t>[Arvio yleisömäärästä]</w:t>
            </w:r>
          </w:p>
        </w:tc>
      </w:tr>
      <w:tr w:rsidR="00E00179">
        <w:tc>
          <w:tcPr>
            <w:tcW w:w="28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D6E4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E00179" w:rsidRDefault="005A6BA9">
            <w:pPr>
              <w:spacing w:after="60"/>
            </w:pPr>
            <w:r>
              <w:rPr>
                <w:color w:val="404040"/>
              </w:rPr>
              <w:t>Max. henkilömäärä huvialueella</w:t>
            </w:r>
          </w:p>
        </w:tc>
        <w:tc>
          <w:tcPr>
            <w:tcW w:w="6838" w:type="dxa"/>
            <w:gridSpan w:val="2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E00179" w:rsidRDefault="005A6BA9">
            <w:pPr>
              <w:spacing w:after="60"/>
            </w:pPr>
            <w:r>
              <w:rPr>
                <w:color w:val="000000"/>
              </w:rPr>
              <w:t>800 henkilöä</w:t>
            </w:r>
          </w:p>
        </w:tc>
      </w:tr>
      <w:tr w:rsidR="00E00179">
        <w:tc>
          <w:tcPr>
            <w:tcW w:w="0" w:type="auto"/>
            <w:gridSpan w:val="3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1F497D"/>
            <w:tcMar>
              <w:top w:w="100" w:type="dxa"/>
              <w:left w:w="160" w:type="dxa"/>
              <w:bottom w:w="100" w:type="dxa"/>
              <w:right w:w="160" w:type="dxa"/>
            </w:tcMar>
          </w:tcPr>
          <w:p w:rsidR="00E00179" w:rsidRDefault="005A6BA9">
            <w:pPr>
              <w:spacing w:after="60"/>
            </w:pPr>
            <w:r>
              <w:rPr>
                <w:b/>
                <w:bCs/>
                <w:color w:val="FFFFFF"/>
                <w:sz w:val="22"/>
                <w:szCs w:val="22"/>
              </w:rPr>
              <w:t>VASTUUHENKILÖT</w:t>
            </w:r>
          </w:p>
        </w:tc>
      </w:tr>
      <w:tr w:rsidR="00E00179">
        <w:tc>
          <w:tcPr>
            <w:tcW w:w="28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0E0E0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E00179" w:rsidRDefault="005A6BA9">
            <w:pPr>
              <w:spacing w:after="60"/>
            </w:pPr>
            <w:r>
              <w:rPr>
                <w:b/>
                <w:bCs/>
                <w:color w:val="404040"/>
                <w:sz w:val="18"/>
                <w:szCs w:val="18"/>
              </w:rPr>
              <w:t>Rooli / tehtävä</w:t>
            </w:r>
          </w:p>
        </w:tc>
        <w:tc>
          <w:tcPr>
            <w:tcW w:w="40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0E0E0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E00179" w:rsidRDefault="005A6BA9">
            <w:pPr>
              <w:spacing w:after="60"/>
            </w:pPr>
            <w:r>
              <w:rPr>
                <w:b/>
                <w:bCs/>
                <w:color w:val="404040"/>
                <w:sz w:val="18"/>
                <w:szCs w:val="18"/>
              </w:rPr>
              <w:t>Nimi</w:t>
            </w:r>
          </w:p>
        </w:tc>
        <w:tc>
          <w:tcPr>
            <w:tcW w:w="283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0E0E0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E00179" w:rsidRDefault="005A6BA9">
            <w:pPr>
              <w:spacing w:after="60"/>
            </w:pPr>
            <w:r>
              <w:rPr>
                <w:b/>
                <w:bCs/>
                <w:color w:val="404040"/>
                <w:sz w:val="18"/>
                <w:szCs w:val="18"/>
              </w:rPr>
              <w:t>Puhelin</w:t>
            </w:r>
          </w:p>
        </w:tc>
      </w:tr>
      <w:tr w:rsidR="00E00179">
        <w:tc>
          <w:tcPr>
            <w:tcW w:w="28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D6E4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E00179" w:rsidRDefault="005A6BA9">
            <w:pPr>
              <w:spacing w:after="60"/>
            </w:pPr>
            <w:r>
              <w:rPr>
                <w:color w:val="404040"/>
              </w:rPr>
              <w:t>Turvallisuusvastaava</w:t>
            </w:r>
          </w:p>
        </w:tc>
        <w:tc>
          <w:tcPr>
            <w:tcW w:w="40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5F5F5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E00179" w:rsidRDefault="005A6BA9">
            <w:pPr>
              <w:spacing w:after="60"/>
            </w:pPr>
            <w:r>
              <w:rPr>
                <w:i/>
                <w:iCs/>
                <w:color w:val="888888"/>
              </w:rPr>
              <w:t>[Nimi]</w:t>
            </w:r>
          </w:p>
        </w:tc>
        <w:tc>
          <w:tcPr>
            <w:tcW w:w="283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5F5F5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E00179" w:rsidRDefault="005A6BA9">
            <w:pPr>
              <w:spacing w:after="60"/>
            </w:pPr>
            <w:r>
              <w:rPr>
                <w:i/>
                <w:iCs/>
                <w:color w:val="888888"/>
              </w:rPr>
              <w:t>[Puhelin]</w:t>
            </w:r>
          </w:p>
        </w:tc>
      </w:tr>
      <w:tr w:rsidR="00E00179">
        <w:tc>
          <w:tcPr>
            <w:tcW w:w="28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D6E4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E00179" w:rsidRDefault="005A6BA9">
            <w:pPr>
              <w:spacing w:after="60"/>
            </w:pPr>
            <w:r>
              <w:rPr>
                <w:color w:val="404040"/>
              </w:rPr>
              <w:t>Varahenkilö 1</w:t>
            </w:r>
          </w:p>
        </w:tc>
        <w:tc>
          <w:tcPr>
            <w:tcW w:w="40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5F5F5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E00179" w:rsidRDefault="005A6BA9">
            <w:pPr>
              <w:spacing w:after="60"/>
            </w:pPr>
            <w:r>
              <w:rPr>
                <w:i/>
                <w:iCs/>
                <w:color w:val="888888"/>
              </w:rPr>
              <w:t>[Nimi]</w:t>
            </w:r>
          </w:p>
        </w:tc>
        <w:tc>
          <w:tcPr>
            <w:tcW w:w="283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5F5F5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E00179" w:rsidRDefault="005A6BA9">
            <w:pPr>
              <w:spacing w:after="60"/>
            </w:pPr>
            <w:r>
              <w:rPr>
                <w:i/>
                <w:iCs/>
                <w:color w:val="888888"/>
              </w:rPr>
              <w:t>[Puhelin]</w:t>
            </w:r>
          </w:p>
        </w:tc>
      </w:tr>
      <w:tr w:rsidR="00E00179">
        <w:tc>
          <w:tcPr>
            <w:tcW w:w="28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D6E4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E00179" w:rsidRDefault="00ED0204" w:rsidP="00ED0204">
            <w:pPr>
              <w:spacing w:after="60"/>
            </w:pPr>
            <w:r>
              <w:rPr>
                <w:color w:val="404040"/>
              </w:rPr>
              <w:t>Tapahtuman yhteyshenkilö</w:t>
            </w:r>
            <w:r w:rsidR="005A6BA9">
              <w:rPr>
                <w:color w:val="404040"/>
              </w:rPr>
              <w:t xml:space="preserve"> </w:t>
            </w:r>
          </w:p>
        </w:tc>
        <w:tc>
          <w:tcPr>
            <w:tcW w:w="40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5F5F5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E00179" w:rsidRDefault="005A6BA9">
            <w:pPr>
              <w:spacing w:after="60"/>
            </w:pPr>
            <w:r>
              <w:rPr>
                <w:i/>
                <w:iCs/>
                <w:color w:val="888888"/>
              </w:rPr>
              <w:t>[Nimi]</w:t>
            </w:r>
          </w:p>
        </w:tc>
        <w:tc>
          <w:tcPr>
            <w:tcW w:w="283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5F5F5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E00179" w:rsidRDefault="005A6BA9">
            <w:pPr>
              <w:spacing w:after="60"/>
            </w:pPr>
            <w:r>
              <w:rPr>
                <w:i/>
                <w:iCs/>
                <w:color w:val="888888"/>
              </w:rPr>
              <w:t>[Puhelin]</w:t>
            </w:r>
          </w:p>
        </w:tc>
      </w:tr>
      <w:tr w:rsidR="00E00179">
        <w:tc>
          <w:tcPr>
            <w:tcW w:w="0" w:type="auto"/>
            <w:gridSpan w:val="3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1F497D"/>
            <w:tcMar>
              <w:top w:w="100" w:type="dxa"/>
              <w:left w:w="160" w:type="dxa"/>
              <w:bottom w:w="100" w:type="dxa"/>
              <w:right w:w="160" w:type="dxa"/>
            </w:tcMar>
          </w:tcPr>
          <w:p w:rsidR="00E00179" w:rsidRDefault="005A6BA9">
            <w:pPr>
              <w:spacing w:after="60"/>
            </w:pPr>
            <w:r>
              <w:rPr>
                <w:b/>
                <w:bCs/>
                <w:color w:val="FFFFFF"/>
                <w:sz w:val="22"/>
                <w:szCs w:val="22"/>
              </w:rPr>
              <w:t>ENSIAPUHENKILÖSTÖ JA TIEDOTTAMINEN</w:t>
            </w:r>
          </w:p>
        </w:tc>
      </w:tr>
      <w:tr w:rsidR="00E00179">
        <w:tc>
          <w:tcPr>
            <w:tcW w:w="28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0E0E0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E00179" w:rsidRDefault="005A6BA9">
            <w:pPr>
              <w:spacing w:after="60"/>
            </w:pPr>
            <w:r>
              <w:rPr>
                <w:b/>
                <w:bCs/>
                <w:color w:val="404040"/>
                <w:sz w:val="18"/>
                <w:szCs w:val="18"/>
              </w:rPr>
              <w:t>Rooli / tehtävä</w:t>
            </w:r>
          </w:p>
        </w:tc>
        <w:tc>
          <w:tcPr>
            <w:tcW w:w="40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0E0E0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E00179" w:rsidRDefault="005A6BA9">
            <w:pPr>
              <w:spacing w:after="60"/>
            </w:pPr>
            <w:r>
              <w:rPr>
                <w:b/>
                <w:bCs/>
                <w:color w:val="404040"/>
                <w:sz w:val="18"/>
                <w:szCs w:val="18"/>
              </w:rPr>
              <w:t>Nimi</w:t>
            </w:r>
          </w:p>
        </w:tc>
        <w:tc>
          <w:tcPr>
            <w:tcW w:w="283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E0E0E0"/>
            <w:tcMar>
              <w:top w:w="60" w:type="dxa"/>
              <w:left w:w="120" w:type="dxa"/>
              <w:bottom w:w="60" w:type="dxa"/>
              <w:right w:w="120" w:type="dxa"/>
            </w:tcMar>
          </w:tcPr>
          <w:p w:rsidR="00E00179" w:rsidRDefault="005A6BA9">
            <w:pPr>
              <w:spacing w:after="60"/>
            </w:pPr>
            <w:r>
              <w:rPr>
                <w:b/>
                <w:bCs/>
                <w:color w:val="404040"/>
                <w:sz w:val="18"/>
                <w:szCs w:val="18"/>
              </w:rPr>
              <w:t>Puhelin</w:t>
            </w:r>
          </w:p>
        </w:tc>
      </w:tr>
      <w:tr w:rsidR="00E00179">
        <w:tc>
          <w:tcPr>
            <w:tcW w:w="28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D6E4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E00179" w:rsidRDefault="005A6BA9">
            <w:pPr>
              <w:spacing w:after="60"/>
            </w:pPr>
            <w:r>
              <w:rPr>
                <w:color w:val="404040"/>
              </w:rPr>
              <w:t>Sammutus / turvallisuus / EA / kahvila</w:t>
            </w:r>
          </w:p>
        </w:tc>
        <w:tc>
          <w:tcPr>
            <w:tcW w:w="40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5F5F5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E00179" w:rsidRDefault="005A6BA9">
            <w:pPr>
              <w:spacing w:after="60"/>
            </w:pPr>
            <w:r>
              <w:rPr>
                <w:i/>
                <w:iCs/>
                <w:color w:val="888888"/>
              </w:rPr>
              <w:t>[Nimi]</w:t>
            </w:r>
          </w:p>
        </w:tc>
        <w:tc>
          <w:tcPr>
            <w:tcW w:w="283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5F5F5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E00179" w:rsidRDefault="005A6BA9">
            <w:pPr>
              <w:spacing w:after="60"/>
            </w:pPr>
            <w:r>
              <w:rPr>
                <w:i/>
                <w:iCs/>
                <w:color w:val="888888"/>
              </w:rPr>
              <w:t>[Puhelin]</w:t>
            </w:r>
          </w:p>
        </w:tc>
      </w:tr>
      <w:tr w:rsidR="00E00179">
        <w:tc>
          <w:tcPr>
            <w:tcW w:w="28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D6E4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E00179" w:rsidRDefault="005A6BA9">
            <w:pPr>
              <w:spacing w:after="60"/>
            </w:pPr>
            <w:r>
              <w:rPr>
                <w:color w:val="404040"/>
              </w:rPr>
              <w:t>EA1-koulutuksen suorittaneet</w:t>
            </w:r>
          </w:p>
        </w:tc>
        <w:tc>
          <w:tcPr>
            <w:tcW w:w="6838" w:type="dxa"/>
            <w:gridSpan w:val="2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5F5F5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E00179" w:rsidRDefault="005A6BA9">
            <w:pPr>
              <w:spacing w:after="60"/>
            </w:pPr>
            <w:r>
              <w:rPr>
                <w:i/>
                <w:iCs/>
                <w:color w:val="888888"/>
              </w:rPr>
              <w:t xml:space="preserve">[Henkilö 1, puh. </w:t>
            </w:r>
            <w:proofErr w:type="spellStart"/>
            <w:r>
              <w:rPr>
                <w:i/>
                <w:iCs/>
                <w:color w:val="888888"/>
              </w:rPr>
              <w:t>xxxxxxxxxx</w:t>
            </w:r>
            <w:proofErr w:type="spellEnd"/>
            <w:r>
              <w:rPr>
                <w:i/>
                <w:iCs/>
                <w:color w:val="888888"/>
              </w:rPr>
              <w:t>]</w:t>
            </w:r>
          </w:p>
          <w:p w:rsidR="00E00179" w:rsidRDefault="005A6BA9">
            <w:pPr>
              <w:spacing w:after="60"/>
            </w:pPr>
            <w:r>
              <w:rPr>
                <w:i/>
                <w:iCs/>
                <w:color w:val="888888"/>
              </w:rPr>
              <w:t xml:space="preserve">[Henkilö 2, puh. </w:t>
            </w:r>
            <w:proofErr w:type="spellStart"/>
            <w:r>
              <w:rPr>
                <w:i/>
                <w:iCs/>
                <w:color w:val="888888"/>
              </w:rPr>
              <w:t>xxxxxxxxxx</w:t>
            </w:r>
            <w:proofErr w:type="spellEnd"/>
            <w:r>
              <w:rPr>
                <w:i/>
                <w:iCs/>
                <w:color w:val="888888"/>
              </w:rPr>
              <w:t>]</w:t>
            </w:r>
          </w:p>
        </w:tc>
      </w:tr>
      <w:tr w:rsidR="00E00179">
        <w:tc>
          <w:tcPr>
            <w:tcW w:w="28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D6E4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E00179" w:rsidRDefault="005A6BA9">
            <w:pPr>
              <w:spacing w:after="60"/>
            </w:pPr>
            <w:r>
              <w:rPr>
                <w:color w:val="404040"/>
              </w:rPr>
              <w:t>Onnettomuustiedottamisesta vastaava</w:t>
            </w:r>
          </w:p>
        </w:tc>
        <w:tc>
          <w:tcPr>
            <w:tcW w:w="40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5F5F5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E00179" w:rsidRDefault="005A6BA9">
            <w:pPr>
              <w:spacing w:after="60"/>
            </w:pPr>
            <w:r>
              <w:rPr>
                <w:i/>
                <w:iCs/>
                <w:color w:val="888888"/>
              </w:rPr>
              <w:t>[Nimi]</w:t>
            </w:r>
          </w:p>
        </w:tc>
        <w:tc>
          <w:tcPr>
            <w:tcW w:w="283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5F5F5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E00179" w:rsidRDefault="005A6BA9">
            <w:pPr>
              <w:spacing w:after="60"/>
            </w:pPr>
            <w:r>
              <w:rPr>
                <w:i/>
                <w:iCs/>
                <w:color w:val="888888"/>
              </w:rPr>
              <w:t>[Puhelin]</w:t>
            </w:r>
          </w:p>
        </w:tc>
      </w:tr>
      <w:tr w:rsidR="00E00179">
        <w:tc>
          <w:tcPr>
            <w:tcW w:w="28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D6E4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E00179" w:rsidRDefault="005A6BA9">
            <w:pPr>
              <w:spacing w:after="60"/>
            </w:pPr>
            <w:r>
              <w:rPr>
                <w:color w:val="404040"/>
              </w:rPr>
              <w:t>Varahenkilö tiedottamiseen</w:t>
            </w:r>
          </w:p>
        </w:tc>
        <w:tc>
          <w:tcPr>
            <w:tcW w:w="40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5F5F5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E00179" w:rsidRDefault="005A6BA9">
            <w:pPr>
              <w:spacing w:after="60"/>
            </w:pPr>
            <w:r>
              <w:rPr>
                <w:i/>
                <w:iCs/>
                <w:color w:val="888888"/>
              </w:rPr>
              <w:t>[Nimi]</w:t>
            </w:r>
          </w:p>
        </w:tc>
        <w:tc>
          <w:tcPr>
            <w:tcW w:w="2838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5F5F5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E00179" w:rsidRDefault="005A6BA9">
            <w:pPr>
              <w:spacing w:after="60"/>
            </w:pPr>
            <w:r>
              <w:rPr>
                <w:i/>
                <w:iCs/>
                <w:color w:val="888888"/>
              </w:rPr>
              <w:t>[Puhelin]</w:t>
            </w:r>
          </w:p>
        </w:tc>
      </w:tr>
      <w:tr w:rsidR="00E00179">
        <w:tc>
          <w:tcPr>
            <w:tcW w:w="0" w:type="auto"/>
            <w:gridSpan w:val="3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1F497D"/>
            <w:tcMar>
              <w:top w:w="100" w:type="dxa"/>
              <w:left w:w="160" w:type="dxa"/>
              <w:bottom w:w="100" w:type="dxa"/>
              <w:right w:w="160" w:type="dxa"/>
            </w:tcMar>
          </w:tcPr>
          <w:p w:rsidR="00E00179" w:rsidRDefault="005A6BA9">
            <w:pPr>
              <w:spacing w:after="60"/>
            </w:pPr>
            <w:r>
              <w:rPr>
                <w:b/>
                <w:bCs/>
                <w:color w:val="FFFFFF"/>
                <w:sz w:val="22"/>
                <w:szCs w:val="22"/>
              </w:rPr>
              <w:t>SÄHKÖONGELMAT (ennalta määritetty)</w:t>
            </w:r>
          </w:p>
        </w:tc>
      </w:tr>
      <w:tr w:rsidR="00E00179">
        <w:tc>
          <w:tcPr>
            <w:tcW w:w="28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D6E4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E00179" w:rsidRDefault="005A6BA9">
            <w:pPr>
              <w:spacing w:after="60"/>
            </w:pPr>
            <w:r>
              <w:rPr>
                <w:color w:val="404040"/>
              </w:rPr>
              <w:t>Sähkövikaongelmat</w:t>
            </w:r>
          </w:p>
        </w:tc>
        <w:tc>
          <w:tcPr>
            <w:tcW w:w="6838" w:type="dxa"/>
            <w:gridSpan w:val="2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FFFFF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E00179" w:rsidRDefault="005A6BA9">
            <w:pPr>
              <w:spacing w:after="60"/>
            </w:pPr>
            <w:r>
              <w:rPr>
                <w:color w:val="000000"/>
              </w:rPr>
              <w:t>KSS Energia (vikapäivystys)    05 885 1800</w:t>
            </w:r>
          </w:p>
        </w:tc>
      </w:tr>
      <w:tr w:rsidR="00E00179">
        <w:tc>
          <w:tcPr>
            <w:tcW w:w="0" w:type="auto"/>
            <w:gridSpan w:val="3"/>
            <w:tcBorders>
              <w:top w:val="single" w:sz="4" w:space="0" w:color="1F497D"/>
              <w:left w:val="single" w:sz="4" w:space="0" w:color="1F497D"/>
              <w:bottom w:val="single" w:sz="4" w:space="0" w:color="1F497D"/>
              <w:right w:val="single" w:sz="4" w:space="0" w:color="1F497D"/>
            </w:tcBorders>
            <w:shd w:val="clear" w:color="auto" w:fill="1F497D"/>
            <w:tcMar>
              <w:top w:w="100" w:type="dxa"/>
              <w:left w:w="160" w:type="dxa"/>
              <w:bottom w:w="100" w:type="dxa"/>
              <w:right w:w="160" w:type="dxa"/>
            </w:tcMar>
          </w:tcPr>
          <w:p w:rsidR="00E00179" w:rsidRDefault="005A6BA9">
            <w:pPr>
              <w:spacing w:after="60"/>
            </w:pPr>
            <w:r>
              <w:rPr>
                <w:b/>
                <w:bCs/>
                <w:color w:val="FFFFFF"/>
                <w:sz w:val="22"/>
                <w:szCs w:val="22"/>
              </w:rPr>
              <w:t>ALLEKIRJOITUKSET</w:t>
            </w:r>
          </w:p>
        </w:tc>
      </w:tr>
      <w:tr w:rsidR="00E00179">
        <w:tc>
          <w:tcPr>
            <w:tcW w:w="28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D6E4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E00179" w:rsidRDefault="005A6BA9">
            <w:pPr>
              <w:spacing w:after="60"/>
            </w:pPr>
            <w:r>
              <w:rPr>
                <w:color w:val="404040"/>
              </w:rPr>
              <w:t>Paikka ja päivämäärä</w:t>
            </w:r>
          </w:p>
        </w:tc>
        <w:tc>
          <w:tcPr>
            <w:tcW w:w="6838" w:type="dxa"/>
            <w:gridSpan w:val="2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5F5F5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E00179" w:rsidRDefault="005A6BA9">
            <w:pPr>
              <w:spacing w:after="60"/>
            </w:pPr>
            <w:r>
              <w:rPr>
                <w:i/>
                <w:iCs/>
                <w:color w:val="888888"/>
              </w:rPr>
              <w:t>[</w:t>
            </w:r>
            <w:proofErr w:type="gramStart"/>
            <w:r>
              <w:rPr>
                <w:i/>
                <w:iCs/>
                <w:color w:val="888888"/>
              </w:rPr>
              <w:t xml:space="preserve">Paikka]   </w:t>
            </w:r>
            <w:proofErr w:type="gramEnd"/>
            <w:r>
              <w:rPr>
                <w:i/>
                <w:iCs/>
                <w:color w:val="888888"/>
              </w:rPr>
              <w:t>.   .2026</w:t>
            </w:r>
          </w:p>
        </w:tc>
      </w:tr>
      <w:tr w:rsidR="00E00179">
        <w:tc>
          <w:tcPr>
            <w:tcW w:w="28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D6E4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E00179" w:rsidRDefault="005A6BA9">
            <w:pPr>
              <w:spacing w:after="60"/>
            </w:pPr>
            <w:r>
              <w:rPr>
                <w:color w:val="404040"/>
              </w:rPr>
              <w:t>Järjestäjän allekirjoitus</w:t>
            </w:r>
          </w:p>
        </w:tc>
        <w:tc>
          <w:tcPr>
            <w:tcW w:w="6838" w:type="dxa"/>
            <w:gridSpan w:val="2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5F5F5"/>
            <w:tcMar>
              <w:top w:w="130" w:type="dxa"/>
              <w:left w:w="120" w:type="dxa"/>
              <w:bottom w:w="130" w:type="dxa"/>
              <w:right w:w="120" w:type="dxa"/>
            </w:tcMar>
          </w:tcPr>
          <w:p w:rsidR="00E00179" w:rsidRDefault="00E00179">
            <w:pPr>
              <w:spacing w:after="60"/>
            </w:pPr>
          </w:p>
        </w:tc>
      </w:tr>
      <w:tr w:rsidR="00E00179">
        <w:tc>
          <w:tcPr>
            <w:tcW w:w="2800" w:type="dxa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D6E4F0"/>
            <w:tcMar>
              <w:top w:w="80" w:type="dxa"/>
              <w:left w:w="120" w:type="dxa"/>
              <w:bottom w:w="80" w:type="dxa"/>
              <w:right w:w="120" w:type="dxa"/>
            </w:tcMar>
            <w:vAlign w:val="center"/>
          </w:tcPr>
          <w:p w:rsidR="00E00179" w:rsidRDefault="005A6BA9">
            <w:pPr>
              <w:spacing w:after="60"/>
            </w:pPr>
            <w:r>
              <w:rPr>
                <w:color w:val="404040"/>
              </w:rPr>
              <w:t>Nimenselvennys</w:t>
            </w:r>
          </w:p>
        </w:tc>
        <w:tc>
          <w:tcPr>
            <w:tcW w:w="6838" w:type="dxa"/>
            <w:gridSpan w:val="2"/>
            <w:tcBorders>
              <w:top w:val="single" w:sz="4" w:space="0" w:color="AAAAAA"/>
              <w:left w:val="single" w:sz="4" w:space="0" w:color="AAAAAA"/>
              <w:bottom w:val="single" w:sz="4" w:space="0" w:color="AAAAAA"/>
              <w:right w:val="single" w:sz="4" w:space="0" w:color="AAAAAA"/>
            </w:tcBorders>
            <w:shd w:val="clear" w:color="auto" w:fill="F5F5F5"/>
            <w:tcMar>
              <w:top w:w="80" w:type="dxa"/>
              <w:left w:w="120" w:type="dxa"/>
              <w:bottom w:w="80" w:type="dxa"/>
              <w:right w:w="120" w:type="dxa"/>
            </w:tcMar>
          </w:tcPr>
          <w:p w:rsidR="00E00179" w:rsidRDefault="005A6BA9">
            <w:pPr>
              <w:spacing w:after="60"/>
            </w:pPr>
            <w:r>
              <w:rPr>
                <w:i/>
                <w:iCs/>
                <w:color w:val="888888"/>
              </w:rPr>
              <w:t>[Nimi selkeästi]</w:t>
            </w:r>
          </w:p>
        </w:tc>
      </w:tr>
    </w:tbl>
    <w:p w:rsidR="00E00179" w:rsidRDefault="00E00179">
      <w:pPr>
        <w:spacing w:after="100"/>
      </w:pPr>
    </w:p>
    <w:p w:rsidR="00E00179" w:rsidRDefault="00E00179">
      <w:pPr>
        <w:sectPr w:rsidR="00E00179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E00179" w:rsidRDefault="005A6BA9">
      <w:pPr>
        <w:spacing w:after="40"/>
        <w:jc w:val="center"/>
      </w:pPr>
      <w:r>
        <w:rPr>
          <w:b/>
          <w:bCs/>
          <w:color w:val="1F497D"/>
          <w:sz w:val="28"/>
          <w:szCs w:val="28"/>
        </w:rPr>
        <w:lastRenderedPageBreak/>
        <w:t>SAUKONKALLION LAVA</w:t>
      </w:r>
    </w:p>
    <w:p w:rsidR="00E00179" w:rsidRDefault="005A6BA9">
      <w:pPr>
        <w:spacing w:after="40"/>
        <w:jc w:val="center"/>
      </w:pPr>
      <w:r>
        <w:rPr>
          <w:b/>
          <w:bCs/>
          <w:color w:val="404040"/>
          <w:sz w:val="22"/>
          <w:szCs w:val="22"/>
        </w:rPr>
        <w:t>TURVALLISUUSSUUNNITELMA – PYSYVÄ OSA</w:t>
      </w:r>
    </w:p>
    <w:p w:rsidR="00E00179" w:rsidRDefault="005A6BA9">
      <w:pPr>
        <w:spacing w:after="200"/>
        <w:jc w:val="center"/>
      </w:pPr>
      <w:r>
        <w:rPr>
          <w:i/>
          <w:iCs/>
          <w:color w:val="777777"/>
          <w:sz w:val="18"/>
          <w:szCs w:val="18"/>
        </w:rPr>
        <w:t>Tämä osa on kiinteä kaikkiin Saukonkallion tapahtumiin. Älä muuta tätä osiota.</w:t>
      </w:r>
    </w:p>
    <w:p w:rsidR="00E00179" w:rsidRDefault="005A6BA9">
      <w:pPr>
        <w:pStyle w:val="Otsikko1"/>
      </w:pPr>
      <w:r>
        <w:t>1.  ENSIAPUVALMIUS JA TOIMINTA HÄTÄTILANTEESSA</w:t>
      </w:r>
    </w:p>
    <w:p w:rsidR="00E00179" w:rsidRDefault="005A6BA9">
      <w:pPr>
        <w:spacing w:after="60"/>
      </w:pPr>
      <w:r>
        <w:rPr>
          <w:b/>
          <w:bCs/>
          <w:color w:val="000000"/>
        </w:rPr>
        <w:t>Ensiapuvalmius:</w:t>
      </w:r>
    </w:p>
    <w:p w:rsidR="00E00179" w:rsidRDefault="005A6BA9">
      <w:pPr>
        <w:pStyle w:val="Luettelokappale"/>
        <w:numPr>
          <w:ilvl w:val="0"/>
          <w:numId w:val="2"/>
        </w:numPr>
        <w:spacing w:after="60"/>
      </w:pPr>
      <w:r>
        <w:rPr>
          <w:color w:val="000000"/>
        </w:rPr>
        <w:t>Kahvilan yhteydessä on ensiapuvälineet ja tansseissa on vähintään yksi EA 1 -taitoinen henkilö.</w:t>
      </w:r>
    </w:p>
    <w:p w:rsidR="00E00179" w:rsidRDefault="005A6BA9">
      <w:pPr>
        <w:pStyle w:val="Luettelokappale"/>
        <w:numPr>
          <w:ilvl w:val="0"/>
          <w:numId w:val="2"/>
        </w:numPr>
        <w:spacing w:after="60"/>
      </w:pPr>
      <w:r>
        <w:rPr>
          <w:color w:val="000000"/>
        </w:rPr>
        <w:t>EA-henkilökunnan tunnistaa oransseista liiveistä.</w:t>
      </w:r>
    </w:p>
    <w:p w:rsidR="00E00179" w:rsidRDefault="005A6BA9">
      <w:pPr>
        <w:pStyle w:val="Luettelokappale"/>
        <w:numPr>
          <w:ilvl w:val="0"/>
          <w:numId w:val="2"/>
        </w:numPr>
        <w:spacing w:after="60"/>
      </w:pPr>
      <w:r>
        <w:rPr>
          <w:color w:val="000000"/>
        </w:rPr>
        <w:t>SAMMUTUSVÄLINEET VARATUILLA PAIKOILLAAN.</w:t>
      </w:r>
    </w:p>
    <w:p w:rsidR="00E00179" w:rsidRDefault="005A6BA9">
      <w:pPr>
        <w:pStyle w:val="Luettelokappale"/>
        <w:numPr>
          <w:ilvl w:val="0"/>
          <w:numId w:val="2"/>
        </w:numPr>
        <w:spacing w:after="60"/>
      </w:pPr>
      <w:r>
        <w:rPr>
          <w:color w:val="000000"/>
        </w:rPr>
        <w:t>Tapahtuman järjestäjillä on vähintään EA1-tason koulutus.</w:t>
      </w:r>
    </w:p>
    <w:p w:rsidR="00E00179" w:rsidRDefault="005A6BA9">
      <w:pPr>
        <w:pStyle w:val="Luettelokappale"/>
        <w:numPr>
          <w:ilvl w:val="0"/>
          <w:numId w:val="2"/>
        </w:numPr>
        <w:spacing w:after="60"/>
      </w:pPr>
      <w:r>
        <w:rPr>
          <w:color w:val="000000"/>
        </w:rPr>
        <w:t>Hätätilanteessa noudatetaan pelastussuunnitelmaa.</w:t>
      </w:r>
    </w:p>
    <w:p w:rsidR="00E00179" w:rsidRDefault="00E00179">
      <w:pPr>
        <w:spacing w:after="60"/>
      </w:pPr>
    </w:p>
    <w:p w:rsidR="00E00179" w:rsidRDefault="005A6BA9">
      <w:pPr>
        <w:spacing w:after="60"/>
      </w:pPr>
      <w:r>
        <w:rPr>
          <w:b/>
          <w:bCs/>
          <w:color w:val="000000"/>
        </w:rPr>
        <w:t>Potilaan kuljetus jatkohoitoon:</w:t>
      </w:r>
    </w:p>
    <w:p w:rsidR="00E00179" w:rsidRDefault="005A6BA9">
      <w:pPr>
        <w:pStyle w:val="Luettelokappale"/>
        <w:numPr>
          <w:ilvl w:val="0"/>
          <w:numId w:val="2"/>
        </w:numPr>
        <w:spacing w:after="60"/>
      </w:pPr>
      <w:r>
        <w:rPr>
          <w:color w:val="000000"/>
        </w:rPr>
        <w:t>Akuutti24 päivystää ympäri vuorokauden kaikkina päivinä.</w:t>
      </w:r>
    </w:p>
    <w:p w:rsidR="00E00179" w:rsidRDefault="005A6BA9">
      <w:pPr>
        <w:pStyle w:val="Luettelokappale"/>
        <w:numPr>
          <w:ilvl w:val="0"/>
          <w:numId w:val="2"/>
        </w:numPr>
        <w:spacing w:after="60"/>
      </w:pPr>
      <w:r>
        <w:rPr>
          <w:color w:val="000000"/>
        </w:rPr>
        <w:t>Neuvontapuhelin (03) 819 2385 – ohjaus oikeaan hoitopaikkaan kaikkina vuorokauden aikoina.</w:t>
      </w:r>
    </w:p>
    <w:p w:rsidR="00E00179" w:rsidRDefault="005A6BA9">
      <w:pPr>
        <w:pStyle w:val="Luettelokappale"/>
        <w:numPr>
          <w:ilvl w:val="0"/>
          <w:numId w:val="2"/>
        </w:numPr>
        <w:spacing w:after="60"/>
      </w:pPr>
      <w:r>
        <w:rPr>
          <w:color w:val="000000"/>
        </w:rPr>
        <w:t>Päijät-Hämeen keskussairaala, Keskussairaalankatu 7, 15850 Lahti.</w:t>
      </w:r>
    </w:p>
    <w:p w:rsidR="00E00179" w:rsidRDefault="00E00179">
      <w:pPr>
        <w:spacing w:after="80"/>
      </w:pPr>
    </w:p>
    <w:p w:rsidR="00E00179" w:rsidRDefault="005A6BA9">
      <w:pPr>
        <w:spacing w:after="60"/>
      </w:pPr>
      <w:r>
        <w:rPr>
          <w:b/>
          <w:bCs/>
          <w:color w:val="000000"/>
        </w:rPr>
        <w:t>Onnettomuuden sattuessa:</w:t>
      </w:r>
    </w:p>
    <w:p w:rsidR="00E00179" w:rsidRDefault="005A6BA9">
      <w:pPr>
        <w:pStyle w:val="Luettelokappale"/>
        <w:numPr>
          <w:ilvl w:val="0"/>
          <w:numId w:val="2"/>
        </w:numPr>
        <w:spacing w:after="60"/>
      </w:pPr>
      <w:r>
        <w:rPr>
          <w:color w:val="000000"/>
        </w:rPr>
        <w:t>Arvioi tilanne ja estä lisävahingot.</w:t>
      </w:r>
    </w:p>
    <w:p w:rsidR="00E00179" w:rsidRDefault="005A6BA9">
      <w:pPr>
        <w:pStyle w:val="Luettelokappale"/>
        <w:numPr>
          <w:ilvl w:val="0"/>
          <w:numId w:val="2"/>
        </w:numPr>
        <w:spacing w:after="60"/>
      </w:pPr>
      <w:r>
        <w:rPr>
          <w:color w:val="000000"/>
        </w:rPr>
        <w:t>Ilmoita tapahtuneesta EA-pisteelle.</w:t>
      </w:r>
    </w:p>
    <w:p w:rsidR="00E00179" w:rsidRDefault="005A6BA9">
      <w:pPr>
        <w:pStyle w:val="Luettelokappale"/>
        <w:numPr>
          <w:ilvl w:val="0"/>
          <w:numId w:val="2"/>
        </w:numPr>
        <w:spacing w:after="60"/>
      </w:pPr>
      <w:r>
        <w:rPr>
          <w:color w:val="000000"/>
        </w:rPr>
        <w:t>Tarvittaessa soita 112.</w:t>
      </w:r>
    </w:p>
    <w:p w:rsidR="00E00179" w:rsidRDefault="005A6BA9">
      <w:pPr>
        <w:pStyle w:val="Luettelokappale"/>
        <w:numPr>
          <w:ilvl w:val="0"/>
          <w:numId w:val="2"/>
        </w:numPr>
        <w:spacing w:after="60"/>
      </w:pPr>
      <w:r>
        <w:rPr>
          <w:color w:val="000000"/>
        </w:rPr>
        <w:t>Kerro: kuka olet, missä olet ja mitä on tapahtunut.</w:t>
      </w:r>
    </w:p>
    <w:p w:rsidR="00E00179" w:rsidRDefault="005A6BA9">
      <w:pPr>
        <w:pStyle w:val="Luettelokappale"/>
        <w:numPr>
          <w:ilvl w:val="0"/>
          <w:numId w:val="2"/>
        </w:numPr>
        <w:spacing w:after="60"/>
      </w:pPr>
      <w:r>
        <w:rPr>
          <w:color w:val="000000"/>
        </w:rPr>
        <w:t>Seuraa hätäkeskuksen lisäohjeita.</w:t>
      </w:r>
    </w:p>
    <w:p w:rsidR="00E00179" w:rsidRDefault="005A6BA9">
      <w:pPr>
        <w:pStyle w:val="Luettelokappale"/>
        <w:numPr>
          <w:ilvl w:val="0"/>
          <w:numId w:val="2"/>
        </w:numPr>
        <w:spacing w:after="60"/>
      </w:pPr>
      <w:r>
        <w:rPr>
          <w:color w:val="000000"/>
        </w:rPr>
        <w:t>Opasta lisäapu tarvittaessa paikalle.</w:t>
      </w:r>
    </w:p>
    <w:p w:rsidR="00E00179" w:rsidRDefault="005A6BA9">
      <w:pPr>
        <w:pStyle w:val="Luettelokappale"/>
        <w:numPr>
          <w:ilvl w:val="0"/>
          <w:numId w:val="2"/>
        </w:numPr>
        <w:spacing w:after="60"/>
      </w:pPr>
      <w:r>
        <w:rPr>
          <w:color w:val="000000"/>
        </w:rPr>
        <w:t>Älä sulje puhelinta ennen kuin saat luvan.</w:t>
      </w:r>
    </w:p>
    <w:p w:rsidR="00E00179" w:rsidRDefault="00E00179">
      <w:pPr>
        <w:spacing w:after="80"/>
      </w:pPr>
    </w:p>
    <w:p w:rsidR="00E00179" w:rsidRDefault="005A6BA9">
      <w:pPr>
        <w:spacing w:after="60"/>
      </w:pPr>
      <w:r>
        <w:rPr>
          <w:b/>
          <w:bCs/>
          <w:color w:val="000000"/>
        </w:rPr>
        <w:t>Toiminta onnettomuuden jälkeen:</w:t>
      </w:r>
    </w:p>
    <w:p w:rsidR="00E00179" w:rsidRDefault="005A6BA9">
      <w:pPr>
        <w:pStyle w:val="Luettelokappale"/>
        <w:numPr>
          <w:ilvl w:val="0"/>
          <w:numId w:val="2"/>
        </w:numPr>
        <w:spacing w:after="60"/>
      </w:pPr>
      <w:r>
        <w:rPr>
          <w:color w:val="000000"/>
        </w:rPr>
        <w:t>Kirjaa tapahtuma (aika, paikka, vamma, kuka ollut avustavana).</w:t>
      </w:r>
    </w:p>
    <w:p w:rsidR="00E00179" w:rsidRDefault="005A6BA9">
      <w:pPr>
        <w:pStyle w:val="Luettelokappale"/>
        <w:numPr>
          <w:ilvl w:val="0"/>
          <w:numId w:val="2"/>
        </w:numPr>
        <w:spacing w:after="60"/>
      </w:pPr>
      <w:r>
        <w:rPr>
          <w:color w:val="000000"/>
        </w:rPr>
        <w:t>Tiedot vahingon sattumisen syistä.</w:t>
      </w:r>
    </w:p>
    <w:p w:rsidR="00E00179" w:rsidRDefault="005A6BA9">
      <w:pPr>
        <w:pStyle w:val="Luettelokappale"/>
        <w:numPr>
          <w:ilvl w:val="0"/>
          <w:numId w:val="2"/>
        </w:numPr>
        <w:spacing w:after="60"/>
      </w:pPr>
      <w:r>
        <w:rPr>
          <w:color w:val="000000"/>
        </w:rPr>
        <w:t>Jatkotoimenpiteet.</w:t>
      </w:r>
    </w:p>
    <w:p w:rsidR="00E00179" w:rsidRDefault="00E00179">
      <w:pPr>
        <w:spacing w:after="120"/>
      </w:pPr>
    </w:p>
    <w:p w:rsidR="00E00179" w:rsidRDefault="005A6BA9">
      <w:pPr>
        <w:pStyle w:val="Otsikko1"/>
      </w:pPr>
      <w:r>
        <w:t>2.  RISKIKARTOITUS</w:t>
      </w:r>
    </w:p>
    <w:tbl>
      <w:tblPr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00"/>
        <w:gridCol w:w="1100"/>
        <w:gridCol w:w="2200"/>
        <w:gridCol w:w="900"/>
        <w:gridCol w:w="3038"/>
      </w:tblGrid>
      <w:tr w:rsidR="00E00179">
        <w:tc>
          <w:tcPr>
            <w:tcW w:w="24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1F497D"/>
            <w:tcMar>
              <w:top w:w="60" w:type="dxa"/>
              <w:left w:w="100" w:type="dxa"/>
              <w:bottom w:w="60" w:type="dxa"/>
              <w:right w:w="100" w:type="dxa"/>
            </w:tcMar>
          </w:tcPr>
          <w:p w:rsidR="00E00179" w:rsidRDefault="005A6BA9">
            <w:pPr>
              <w:spacing w:after="60"/>
            </w:pPr>
            <w:r>
              <w:rPr>
                <w:b/>
                <w:bCs/>
                <w:color w:val="FFFFFF"/>
                <w:sz w:val="18"/>
                <w:szCs w:val="18"/>
              </w:rPr>
              <w:t>Vaaraa aiheuttava tilanne</w:t>
            </w:r>
          </w:p>
        </w:tc>
        <w:tc>
          <w:tcPr>
            <w:tcW w:w="11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1F497D"/>
            <w:tcMar>
              <w:top w:w="60" w:type="dxa"/>
              <w:left w:w="100" w:type="dxa"/>
              <w:bottom w:w="60" w:type="dxa"/>
              <w:right w:w="100" w:type="dxa"/>
            </w:tcMar>
          </w:tcPr>
          <w:p w:rsidR="00E00179" w:rsidRDefault="005A6BA9">
            <w:pPr>
              <w:spacing w:after="60"/>
            </w:pPr>
            <w:r>
              <w:rPr>
                <w:b/>
                <w:bCs/>
                <w:color w:val="FFFFFF"/>
                <w:sz w:val="18"/>
                <w:szCs w:val="18"/>
              </w:rPr>
              <w:t>Todenn.¹</w:t>
            </w:r>
          </w:p>
        </w:tc>
        <w:tc>
          <w:tcPr>
            <w:tcW w:w="22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1F497D"/>
            <w:tcMar>
              <w:top w:w="60" w:type="dxa"/>
              <w:left w:w="100" w:type="dxa"/>
              <w:bottom w:w="60" w:type="dxa"/>
              <w:right w:w="100" w:type="dxa"/>
            </w:tcMar>
          </w:tcPr>
          <w:p w:rsidR="00E00179" w:rsidRDefault="005A6BA9">
            <w:pPr>
              <w:spacing w:after="60"/>
            </w:pPr>
            <w:r>
              <w:rPr>
                <w:b/>
                <w:bCs/>
                <w:color w:val="FFFFFF"/>
                <w:sz w:val="18"/>
                <w:szCs w:val="18"/>
              </w:rPr>
              <w:t>Seuraukset</w:t>
            </w:r>
          </w:p>
        </w:tc>
        <w:tc>
          <w:tcPr>
            <w:tcW w:w="9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1F497D"/>
            <w:tcMar>
              <w:top w:w="60" w:type="dxa"/>
              <w:left w:w="100" w:type="dxa"/>
              <w:bottom w:w="60" w:type="dxa"/>
              <w:right w:w="100" w:type="dxa"/>
            </w:tcMar>
          </w:tcPr>
          <w:p w:rsidR="00E00179" w:rsidRDefault="005A6BA9">
            <w:pPr>
              <w:spacing w:after="60"/>
            </w:pPr>
            <w:r>
              <w:rPr>
                <w:b/>
                <w:bCs/>
                <w:color w:val="FFFFFF"/>
                <w:sz w:val="18"/>
                <w:szCs w:val="18"/>
              </w:rPr>
              <w:t>Vakav.²</w:t>
            </w:r>
          </w:p>
        </w:tc>
        <w:tc>
          <w:tcPr>
            <w:tcW w:w="30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1F497D"/>
            <w:tcMar>
              <w:top w:w="60" w:type="dxa"/>
              <w:left w:w="100" w:type="dxa"/>
              <w:bottom w:w="60" w:type="dxa"/>
              <w:right w:w="100" w:type="dxa"/>
            </w:tcMar>
          </w:tcPr>
          <w:p w:rsidR="00E00179" w:rsidRDefault="005A6BA9">
            <w:pPr>
              <w:spacing w:after="60"/>
            </w:pPr>
            <w:r>
              <w:rPr>
                <w:b/>
                <w:bCs/>
                <w:color w:val="FFFFFF"/>
                <w:sz w:val="18"/>
                <w:szCs w:val="18"/>
              </w:rPr>
              <w:t>Toimenpide-ehdotukset / ennaltaehkäisy</w:t>
            </w:r>
          </w:p>
        </w:tc>
      </w:tr>
      <w:tr w:rsidR="00E00179">
        <w:tc>
          <w:tcPr>
            <w:tcW w:w="24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</w:tcPr>
          <w:p w:rsidR="00E00179" w:rsidRDefault="005A6BA9">
            <w:pPr>
              <w:spacing w:after="60"/>
            </w:pPr>
            <w:r>
              <w:rPr>
                <w:color w:val="000000"/>
                <w:sz w:val="18"/>
                <w:szCs w:val="18"/>
              </w:rPr>
              <w:t>Eksyminen</w:t>
            </w:r>
          </w:p>
        </w:tc>
        <w:tc>
          <w:tcPr>
            <w:tcW w:w="11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</w:tcPr>
          <w:p w:rsidR="00E00179" w:rsidRDefault="005A6BA9">
            <w:pPr>
              <w:spacing w:after="60"/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22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</w:tcPr>
          <w:p w:rsidR="00E00179" w:rsidRDefault="005A6BA9">
            <w:pPr>
              <w:spacing w:after="60"/>
            </w:pPr>
            <w:r>
              <w:rPr>
                <w:color w:val="000000"/>
                <w:sz w:val="18"/>
                <w:szCs w:val="18"/>
              </w:rPr>
              <w:t>Turvattomuuden tunne, lämpöhalvaus</w:t>
            </w:r>
          </w:p>
        </w:tc>
        <w:tc>
          <w:tcPr>
            <w:tcW w:w="9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</w:tcPr>
          <w:p w:rsidR="00E00179" w:rsidRDefault="005A6BA9">
            <w:pPr>
              <w:spacing w:after="60"/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30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</w:tcPr>
          <w:p w:rsidR="00E00179" w:rsidRDefault="005A6BA9">
            <w:pPr>
              <w:spacing w:after="60"/>
            </w:pPr>
            <w:r>
              <w:rPr>
                <w:color w:val="000000"/>
                <w:sz w:val="18"/>
                <w:szCs w:val="18"/>
              </w:rPr>
              <w:t>Ohjeistus, opasteet, kartta, yhteystiedot</w:t>
            </w:r>
          </w:p>
        </w:tc>
      </w:tr>
      <w:tr w:rsidR="00E00179">
        <w:tc>
          <w:tcPr>
            <w:tcW w:w="24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</w:tcPr>
          <w:p w:rsidR="00E00179" w:rsidRDefault="005A6BA9">
            <w:pPr>
              <w:spacing w:after="60"/>
            </w:pPr>
            <w:r>
              <w:rPr>
                <w:color w:val="000000"/>
                <w:sz w:val="18"/>
                <w:szCs w:val="18"/>
              </w:rPr>
              <w:t>Tapaturma (lihasrevähdykset, lihaskrampit, kaatumiset, liukastumiset)</w:t>
            </w:r>
          </w:p>
        </w:tc>
        <w:tc>
          <w:tcPr>
            <w:tcW w:w="11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</w:tcPr>
          <w:p w:rsidR="00E00179" w:rsidRDefault="005A6BA9">
            <w:pPr>
              <w:spacing w:after="60"/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22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</w:tcPr>
          <w:p w:rsidR="00E00179" w:rsidRDefault="005A6BA9">
            <w:pPr>
              <w:spacing w:after="60"/>
            </w:pPr>
            <w:r>
              <w:rPr>
                <w:color w:val="000000"/>
                <w:sz w:val="18"/>
                <w:szCs w:val="18"/>
              </w:rPr>
              <w:t>Loukkaantuminen</w:t>
            </w:r>
          </w:p>
        </w:tc>
        <w:tc>
          <w:tcPr>
            <w:tcW w:w="9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</w:tcPr>
          <w:p w:rsidR="00E00179" w:rsidRDefault="005A6BA9">
            <w:pPr>
              <w:spacing w:after="60"/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30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</w:tcPr>
          <w:p w:rsidR="00E00179" w:rsidRDefault="005A6BA9">
            <w:pPr>
              <w:spacing w:after="60"/>
            </w:pPr>
            <w:r>
              <w:rPr>
                <w:color w:val="000000"/>
                <w:sz w:val="18"/>
                <w:szCs w:val="18"/>
              </w:rPr>
              <w:t>Ensiapuvalmius</w:t>
            </w:r>
          </w:p>
        </w:tc>
      </w:tr>
      <w:tr w:rsidR="00E00179">
        <w:tc>
          <w:tcPr>
            <w:tcW w:w="24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</w:tcPr>
          <w:p w:rsidR="00E00179" w:rsidRDefault="005A6BA9">
            <w:pPr>
              <w:spacing w:after="60"/>
            </w:pPr>
            <w:r>
              <w:rPr>
                <w:color w:val="000000"/>
                <w:sz w:val="18"/>
                <w:szCs w:val="18"/>
              </w:rPr>
              <w:t>Pienet vammat (haavat, hiertymät, palovammat)</w:t>
            </w:r>
          </w:p>
        </w:tc>
        <w:tc>
          <w:tcPr>
            <w:tcW w:w="11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</w:tcPr>
          <w:p w:rsidR="00E00179" w:rsidRDefault="005A6BA9">
            <w:pPr>
              <w:spacing w:after="60"/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22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</w:tcPr>
          <w:p w:rsidR="00E00179" w:rsidRDefault="005A6BA9">
            <w:pPr>
              <w:spacing w:after="60"/>
            </w:pPr>
            <w:proofErr w:type="spellStart"/>
            <w:r>
              <w:rPr>
                <w:color w:val="000000"/>
                <w:sz w:val="18"/>
                <w:szCs w:val="18"/>
              </w:rPr>
              <w:t>Lieva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loukkaantuminen</w:t>
            </w:r>
          </w:p>
        </w:tc>
        <w:tc>
          <w:tcPr>
            <w:tcW w:w="9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</w:tcPr>
          <w:p w:rsidR="00E00179" w:rsidRDefault="005A6BA9">
            <w:pPr>
              <w:spacing w:after="60"/>
            </w:pPr>
            <w:r>
              <w:rPr>
                <w:color w:val="000000"/>
                <w:sz w:val="18"/>
                <w:szCs w:val="18"/>
              </w:rPr>
              <w:t>1–3</w:t>
            </w:r>
          </w:p>
        </w:tc>
        <w:tc>
          <w:tcPr>
            <w:tcW w:w="30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</w:tcPr>
          <w:p w:rsidR="00E00179" w:rsidRDefault="005A6BA9">
            <w:pPr>
              <w:spacing w:after="60"/>
            </w:pPr>
            <w:r>
              <w:rPr>
                <w:color w:val="000000"/>
                <w:sz w:val="18"/>
                <w:szCs w:val="18"/>
              </w:rPr>
              <w:t>Ensiapuvalmius</w:t>
            </w:r>
          </w:p>
        </w:tc>
      </w:tr>
      <w:tr w:rsidR="00E00179">
        <w:tc>
          <w:tcPr>
            <w:tcW w:w="24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</w:tcPr>
          <w:p w:rsidR="00E00179" w:rsidRDefault="005A6BA9">
            <w:pPr>
              <w:spacing w:after="60"/>
            </w:pPr>
            <w:r>
              <w:rPr>
                <w:color w:val="000000"/>
                <w:sz w:val="18"/>
                <w:szCs w:val="18"/>
              </w:rPr>
              <w:t>Rasituksen aiheuttamat vammat (astma, väsyminen, verensokerin lasku)</w:t>
            </w:r>
          </w:p>
        </w:tc>
        <w:tc>
          <w:tcPr>
            <w:tcW w:w="11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</w:tcPr>
          <w:p w:rsidR="00E00179" w:rsidRDefault="005A6BA9">
            <w:pPr>
              <w:spacing w:after="60"/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22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</w:tcPr>
          <w:p w:rsidR="00E00179" w:rsidRDefault="005A6BA9">
            <w:pPr>
              <w:spacing w:after="60"/>
            </w:pPr>
            <w:r>
              <w:rPr>
                <w:color w:val="000000"/>
                <w:sz w:val="18"/>
                <w:szCs w:val="18"/>
              </w:rPr>
              <w:t>Pyörtyminen, toimintakyvyn heikentyminen, huonovointisuus</w:t>
            </w:r>
          </w:p>
        </w:tc>
        <w:tc>
          <w:tcPr>
            <w:tcW w:w="9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</w:tcPr>
          <w:p w:rsidR="00E00179" w:rsidRDefault="005A6BA9">
            <w:pPr>
              <w:spacing w:after="60"/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30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</w:tcPr>
          <w:p w:rsidR="00E00179" w:rsidRDefault="005A6BA9">
            <w:pPr>
              <w:spacing w:after="60"/>
            </w:pPr>
            <w:r>
              <w:rPr>
                <w:color w:val="000000"/>
                <w:sz w:val="18"/>
                <w:szCs w:val="18"/>
              </w:rPr>
              <w:t>Ensiapuvalmius</w:t>
            </w:r>
          </w:p>
        </w:tc>
      </w:tr>
      <w:tr w:rsidR="00E00179">
        <w:tc>
          <w:tcPr>
            <w:tcW w:w="24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</w:tcPr>
          <w:p w:rsidR="00E00179" w:rsidRDefault="005A6BA9">
            <w:pPr>
              <w:spacing w:after="60"/>
            </w:pPr>
            <w:r>
              <w:rPr>
                <w:color w:val="000000"/>
                <w:sz w:val="18"/>
                <w:szCs w:val="18"/>
              </w:rPr>
              <w:t>Kalliolta putoaminen järveen</w:t>
            </w:r>
          </w:p>
        </w:tc>
        <w:tc>
          <w:tcPr>
            <w:tcW w:w="11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</w:tcPr>
          <w:p w:rsidR="00E00179" w:rsidRDefault="005A6BA9">
            <w:pPr>
              <w:spacing w:after="60"/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22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</w:tcPr>
          <w:p w:rsidR="00E00179" w:rsidRDefault="005A6BA9">
            <w:pPr>
              <w:spacing w:after="60"/>
            </w:pPr>
            <w:r>
              <w:rPr>
                <w:color w:val="000000"/>
                <w:sz w:val="18"/>
                <w:szCs w:val="18"/>
              </w:rPr>
              <w:t>Loukkaantuminen</w:t>
            </w:r>
          </w:p>
        </w:tc>
        <w:tc>
          <w:tcPr>
            <w:tcW w:w="9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</w:tcPr>
          <w:p w:rsidR="00E00179" w:rsidRDefault="005A6BA9">
            <w:pPr>
              <w:spacing w:after="60"/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30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</w:tcPr>
          <w:p w:rsidR="00E00179" w:rsidRDefault="005A6BA9">
            <w:pPr>
              <w:spacing w:after="60"/>
            </w:pPr>
            <w:r>
              <w:rPr>
                <w:color w:val="000000"/>
                <w:sz w:val="18"/>
                <w:szCs w:val="18"/>
              </w:rPr>
              <w:t>Pelastusrenkaat ja heittoköysi, ensiapuvalmius</w:t>
            </w:r>
          </w:p>
        </w:tc>
      </w:tr>
      <w:tr w:rsidR="00E00179">
        <w:tc>
          <w:tcPr>
            <w:tcW w:w="24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</w:tcPr>
          <w:p w:rsidR="00E00179" w:rsidRDefault="005A6BA9">
            <w:pPr>
              <w:spacing w:after="60"/>
            </w:pPr>
            <w:r>
              <w:rPr>
                <w:color w:val="000000"/>
                <w:sz w:val="18"/>
                <w:szCs w:val="18"/>
              </w:rPr>
              <w:lastRenderedPageBreak/>
              <w:t>Osallistujien juopuminen, ammuskelu, mellakka, pahoinpitely</w:t>
            </w:r>
          </w:p>
        </w:tc>
        <w:tc>
          <w:tcPr>
            <w:tcW w:w="11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</w:tcPr>
          <w:p w:rsidR="00E00179" w:rsidRDefault="005A6BA9">
            <w:pPr>
              <w:spacing w:after="60"/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22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</w:tcPr>
          <w:p w:rsidR="00E00179" w:rsidRDefault="005A6BA9">
            <w:pPr>
              <w:spacing w:after="60"/>
            </w:pPr>
            <w:r>
              <w:rPr>
                <w:color w:val="000000"/>
                <w:sz w:val="18"/>
                <w:szCs w:val="18"/>
              </w:rPr>
              <w:t>Tapaturma</w:t>
            </w:r>
          </w:p>
        </w:tc>
        <w:tc>
          <w:tcPr>
            <w:tcW w:w="9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</w:tcPr>
          <w:p w:rsidR="00E00179" w:rsidRDefault="005A6BA9">
            <w:pPr>
              <w:spacing w:after="60"/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30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</w:tcPr>
          <w:p w:rsidR="00E00179" w:rsidRDefault="005A6BA9">
            <w:pPr>
              <w:spacing w:after="60"/>
            </w:pPr>
            <w:r>
              <w:rPr>
                <w:color w:val="000000"/>
                <w:sz w:val="18"/>
                <w:szCs w:val="18"/>
              </w:rPr>
              <w:t>Järjestyksenvalvojat puuttuvat tarvittaessa, yhteys poliisiin</w:t>
            </w:r>
          </w:p>
        </w:tc>
      </w:tr>
      <w:tr w:rsidR="00E00179">
        <w:tc>
          <w:tcPr>
            <w:tcW w:w="24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</w:tcPr>
          <w:p w:rsidR="00E00179" w:rsidRDefault="005A6BA9">
            <w:pPr>
              <w:spacing w:after="60"/>
            </w:pPr>
            <w:r>
              <w:rPr>
                <w:color w:val="000000"/>
                <w:sz w:val="18"/>
                <w:szCs w:val="18"/>
              </w:rPr>
              <w:t>Sairaskohtaus (sydän, diabetes)</w:t>
            </w:r>
          </w:p>
        </w:tc>
        <w:tc>
          <w:tcPr>
            <w:tcW w:w="11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</w:tcPr>
          <w:p w:rsidR="00E00179" w:rsidRDefault="005A6BA9">
            <w:pPr>
              <w:spacing w:after="60"/>
            </w:pPr>
            <w:r>
              <w:rPr>
                <w:color w:val="000000"/>
                <w:sz w:val="18"/>
                <w:szCs w:val="18"/>
              </w:rPr>
              <w:t>1–2</w:t>
            </w:r>
          </w:p>
        </w:tc>
        <w:tc>
          <w:tcPr>
            <w:tcW w:w="22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</w:tcPr>
          <w:p w:rsidR="00E00179" w:rsidRDefault="005A6BA9">
            <w:pPr>
              <w:spacing w:after="60"/>
            </w:pPr>
            <w:r>
              <w:rPr>
                <w:color w:val="000000"/>
                <w:sz w:val="18"/>
                <w:szCs w:val="18"/>
              </w:rPr>
              <w:t>Vakava tapaturma, kuolema</w:t>
            </w:r>
          </w:p>
        </w:tc>
        <w:tc>
          <w:tcPr>
            <w:tcW w:w="9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</w:tcPr>
          <w:p w:rsidR="00E00179" w:rsidRDefault="005A6BA9">
            <w:pPr>
              <w:spacing w:after="60"/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30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</w:tcPr>
          <w:p w:rsidR="00E00179" w:rsidRDefault="005A6BA9">
            <w:pPr>
              <w:spacing w:after="60"/>
            </w:pPr>
            <w:r>
              <w:rPr>
                <w:color w:val="000000"/>
                <w:sz w:val="18"/>
                <w:szCs w:val="18"/>
              </w:rPr>
              <w:t>Ensiapuvalmius</w:t>
            </w:r>
          </w:p>
        </w:tc>
      </w:tr>
      <w:tr w:rsidR="00E00179">
        <w:tc>
          <w:tcPr>
            <w:tcW w:w="24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</w:tcPr>
          <w:p w:rsidR="00E00179" w:rsidRDefault="005A6BA9">
            <w:pPr>
              <w:spacing w:after="60"/>
            </w:pPr>
            <w:r>
              <w:rPr>
                <w:color w:val="000000"/>
                <w:sz w:val="18"/>
                <w:szCs w:val="18"/>
              </w:rPr>
              <w:t>Parkkipaikka</w:t>
            </w:r>
          </w:p>
        </w:tc>
        <w:tc>
          <w:tcPr>
            <w:tcW w:w="11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</w:tcPr>
          <w:p w:rsidR="00E00179" w:rsidRDefault="005A6BA9">
            <w:pPr>
              <w:spacing w:after="60"/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22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</w:tcPr>
          <w:p w:rsidR="00E00179" w:rsidRDefault="005A6BA9">
            <w:pPr>
              <w:spacing w:after="60"/>
            </w:pPr>
            <w:r>
              <w:rPr>
                <w:color w:val="000000"/>
                <w:sz w:val="18"/>
                <w:szCs w:val="18"/>
              </w:rPr>
              <w:t>Liikenneonnettomuus</w:t>
            </w:r>
          </w:p>
        </w:tc>
        <w:tc>
          <w:tcPr>
            <w:tcW w:w="9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</w:tcPr>
          <w:p w:rsidR="00E00179" w:rsidRDefault="005A6BA9">
            <w:pPr>
              <w:spacing w:after="60"/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30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</w:tcPr>
          <w:p w:rsidR="00E00179" w:rsidRDefault="005A6BA9">
            <w:pPr>
              <w:spacing w:after="60"/>
            </w:pPr>
            <w:r>
              <w:rPr>
                <w:color w:val="000000"/>
                <w:sz w:val="18"/>
                <w:szCs w:val="18"/>
              </w:rPr>
              <w:t>Opasteet, ohjeistus, vapaat pelastustiet, paikoitusalueen ohjaajat</w:t>
            </w:r>
          </w:p>
        </w:tc>
      </w:tr>
      <w:tr w:rsidR="00E00179">
        <w:tc>
          <w:tcPr>
            <w:tcW w:w="24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</w:tcPr>
          <w:p w:rsidR="00E00179" w:rsidRDefault="005A6BA9">
            <w:pPr>
              <w:spacing w:after="60"/>
            </w:pPr>
            <w:r>
              <w:rPr>
                <w:color w:val="000000"/>
                <w:sz w:val="18"/>
                <w:szCs w:val="18"/>
              </w:rPr>
              <w:t>Sääolot (kova helle, myrsky, sade)</w:t>
            </w:r>
          </w:p>
        </w:tc>
        <w:tc>
          <w:tcPr>
            <w:tcW w:w="11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</w:tcPr>
          <w:p w:rsidR="00E00179" w:rsidRDefault="005A6BA9">
            <w:pPr>
              <w:spacing w:after="60"/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22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</w:tcPr>
          <w:p w:rsidR="00E00179" w:rsidRDefault="005A6BA9">
            <w:pPr>
              <w:spacing w:after="60"/>
            </w:pPr>
            <w:r>
              <w:rPr>
                <w:color w:val="000000"/>
                <w:sz w:val="18"/>
                <w:szCs w:val="18"/>
              </w:rPr>
              <w:t>Telttojen kaatuminen, sähkölaitteiden kastuminen</w:t>
            </w:r>
          </w:p>
        </w:tc>
        <w:tc>
          <w:tcPr>
            <w:tcW w:w="9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</w:tcPr>
          <w:p w:rsidR="00E00179" w:rsidRDefault="005A6BA9">
            <w:pPr>
              <w:spacing w:after="60"/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30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</w:tcPr>
          <w:p w:rsidR="00E00179" w:rsidRDefault="005A6BA9">
            <w:pPr>
              <w:spacing w:after="60"/>
            </w:pPr>
            <w:r>
              <w:rPr>
                <w:color w:val="000000"/>
                <w:sz w:val="18"/>
                <w:szCs w:val="18"/>
              </w:rPr>
              <w:t>Tukeva kiinnitys telttoihin, säätiedotusten seuraaminen</w:t>
            </w:r>
          </w:p>
        </w:tc>
      </w:tr>
      <w:tr w:rsidR="00E00179">
        <w:tc>
          <w:tcPr>
            <w:tcW w:w="24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</w:tcPr>
          <w:p w:rsidR="00E00179" w:rsidRDefault="005A6BA9">
            <w:pPr>
              <w:spacing w:after="60"/>
            </w:pPr>
            <w:r>
              <w:rPr>
                <w:color w:val="000000"/>
                <w:sz w:val="18"/>
                <w:szCs w:val="18"/>
              </w:rPr>
              <w:t>Ulkotulet / makkaranpaisto</w:t>
            </w:r>
          </w:p>
        </w:tc>
        <w:tc>
          <w:tcPr>
            <w:tcW w:w="11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</w:tcPr>
          <w:p w:rsidR="00E00179" w:rsidRDefault="005A6BA9">
            <w:pPr>
              <w:spacing w:after="60"/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22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</w:tcPr>
          <w:p w:rsidR="00E00179" w:rsidRDefault="005A6BA9">
            <w:pPr>
              <w:spacing w:after="60"/>
            </w:pPr>
            <w:r>
              <w:rPr>
                <w:color w:val="000000"/>
                <w:sz w:val="18"/>
                <w:szCs w:val="18"/>
              </w:rPr>
              <w:t xml:space="preserve">Tulen </w:t>
            </w:r>
            <w:proofErr w:type="spellStart"/>
            <w:r>
              <w:rPr>
                <w:color w:val="000000"/>
                <w:sz w:val="18"/>
                <w:szCs w:val="18"/>
              </w:rPr>
              <w:t>leviaminen</w:t>
            </w:r>
            <w:proofErr w:type="spellEnd"/>
            <w:r>
              <w:rPr>
                <w:color w:val="000000"/>
                <w:sz w:val="18"/>
                <w:szCs w:val="18"/>
              </w:rPr>
              <w:t>, kaasupullon rikkoontuminen</w:t>
            </w:r>
          </w:p>
        </w:tc>
        <w:tc>
          <w:tcPr>
            <w:tcW w:w="9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</w:tcPr>
          <w:p w:rsidR="00E00179" w:rsidRDefault="005A6BA9">
            <w:pPr>
              <w:spacing w:after="60"/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30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</w:tcPr>
          <w:p w:rsidR="00E00179" w:rsidRDefault="005A6BA9">
            <w:pPr>
              <w:spacing w:after="60"/>
            </w:pPr>
            <w:r>
              <w:rPr>
                <w:color w:val="000000"/>
                <w:sz w:val="18"/>
                <w:szCs w:val="18"/>
              </w:rPr>
              <w:t>Palamaton alusta, alkusammutusvälineet, hälytetään palokunta</w:t>
            </w:r>
          </w:p>
        </w:tc>
      </w:tr>
      <w:tr w:rsidR="00E00179">
        <w:tc>
          <w:tcPr>
            <w:tcW w:w="24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</w:tcPr>
          <w:p w:rsidR="00E00179" w:rsidRDefault="005A6BA9">
            <w:pPr>
              <w:spacing w:after="60"/>
            </w:pPr>
            <w:r>
              <w:rPr>
                <w:color w:val="000000"/>
                <w:sz w:val="18"/>
                <w:szCs w:val="18"/>
              </w:rPr>
              <w:t>Henkilömäärän ylitys</w:t>
            </w:r>
          </w:p>
        </w:tc>
        <w:tc>
          <w:tcPr>
            <w:tcW w:w="11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</w:tcPr>
          <w:p w:rsidR="00E00179" w:rsidRDefault="005A6BA9">
            <w:pPr>
              <w:spacing w:after="60"/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22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</w:tcPr>
          <w:p w:rsidR="00E00179" w:rsidRDefault="005A6BA9">
            <w:pPr>
              <w:spacing w:after="60"/>
            </w:pPr>
            <w:r>
              <w:rPr>
                <w:color w:val="000000"/>
                <w:sz w:val="18"/>
                <w:szCs w:val="18"/>
              </w:rPr>
              <w:t>Ihmisten talloutuminen, hätätilanteessa poistuminen hankalaa</w:t>
            </w:r>
          </w:p>
        </w:tc>
        <w:tc>
          <w:tcPr>
            <w:tcW w:w="90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</w:tcPr>
          <w:p w:rsidR="00E00179" w:rsidRDefault="005A6BA9">
            <w:pPr>
              <w:spacing w:after="60"/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303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FFFFFF"/>
            <w:tcMar>
              <w:top w:w="60" w:type="dxa"/>
              <w:left w:w="100" w:type="dxa"/>
              <w:bottom w:w="60" w:type="dxa"/>
              <w:right w:w="100" w:type="dxa"/>
            </w:tcMar>
          </w:tcPr>
          <w:p w:rsidR="00E00179" w:rsidRDefault="005A6BA9">
            <w:pPr>
              <w:spacing w:after="60"/>
            </w:pPr>
            <w:r>
              <w:rPr>
                <w:color w:val="000000"/>
                <w:sz w:val="18"/>
                <w:szCs w:val="18"/>
              </w:rPr>
              <w:t>Tilaisuuden järjestäjä vastaa, neuvottelee järjestyksenvalvonnasta vastaavan kanssa</w:t>
            </w:r>
          </w:p>
        </w:tc>
      </w:tr>
    </w:tbl>
    <w:p w:rsidR="00E00179" w:rsidRDefault="00E00179">
      <w:pPr>
        <w:spacing w:after="80"/>
      </w:pPr>
    </w:p>
    <w:p w:rsidR="00E00179" w:rsidRDefault="005A6BA9">
      <w:pPr>
        <w:spacing w:after="60"/>
      </w:pPr>
      <w:r>
        <w:rPr>
          <w:i/>
          <w:iCs/>
          <w:color w:val="555555"/>
          <w:sz w:val="18"/>
          <w:szCs w:val="18"/>
        </w:rPr>
        <w:t>¹ Todennäköisyys: 1 = epätodennäköinen, 2 = mahdollinen, 3 = todennäköinen</w:t>
      </w:r>
    </w:p>
    <w:p w:rsidR="00E00179" w:rsidRDefault="005A6BA9">
      <w:pPr>
        <w:spacing w:after="60"/>
      </w:pPr>
      <w:r>
        <w:rPr>
          <w:i/>
          <w:iCs/>
          <w:color w:val="555555"/>
          <w:sz w:val="18"/>
          <w:szCs w:val="18"/>
        </w:rPr>
        <w:t>² Vakavuus: 1 = vähäinen, 2 = haitallinen, 3 = vakava, 4 = erittäin vakava</w:t>
      </w:r>
    </w:p>
    <w:p w:rsidR="00E00179" w:rsidRDefault="00E00179">
      <w:pPr>
        <w:spacing w:after="100"/>
      </w:pPr>
    </w:p>
    <w:p w:rsidR="00E00179" w:rsidRDefault="005A6BA9">
      <w:pPr>
        <w:pStyle w:val="Otsikko2"/>
      </w:pPr>
      <w:r>
        <w:t>Lisää riskejä</w:t>
      </w:r>
    </w:p>
    <w:p w:rsidR="00E00179" w:rsidRDefault="005A6BA9">
      <w:pPr>
        <w:pStyle w:val="Luettelokappale"/>
        <w:numPr>
          <w:ilvl w:val="0"/>
          <w:numId w:val="2"/>
        </w:numPr>
        <w:spacing w:after="60"/>
      </w:pPr>
      <w:r>
        <w:rPr>
          <w:color w:val="000000"/>
        </w:rPr>
        <w:t>Sähkökatko: Yhteys sähkölaitokseen, arvio katkon pituudesta. Tarvittaessa ohjataan yleisö lamppujen avulla pois tanssipaikalta.</w:t>
      </w:r>
    </w:p>
    <w:p w:rsidR="00E00179" w:rsidRDefault="005A6BA9">
      <w:pPr>
        <w:pStyle w:val="Luettelokappale"/>
        <w:numPr>
          <w:ilvl w:val="0"/>
          <w:numId w:val="2"/>
        </w:numPr>
        <w:spacing w:after="60"/>
      </w:pPr>
      <w:r>
        <w:rPr>
          <w:color w:val="000000"/>
        </w:rPr>
        <w:t>Pommiuhkatilanne: Jos pommiksi epäilty esine löydetään tai saadaan pommiuhkaus: yritä pitkittää puhelua, huomioi soittajan tuntomerkit, älä sulje puhelinta, ilmoita poliisille välittömästi. Ei kosketa epäiltyä esinettä. Alue tyhjennetään ja eristetään riittävältä alueelta.</w:t>
      </w:r>
    </w:p>
    <w:p w:rsidR="00E00179" w:rsidRDefault="005A6BA9">
      <w:pPr>
        <w:pStyle w:val="Luettelokappale"/>
        <w:numPr>
          <w:ilvl w:val="0"/>
          <w:numId w:val="2"/>
        </w:numPr>
        <w:spacing w:after="60"/>
      </w:pPr>
      <w:r>
        <w:rPr>
          <w:color w:val="000000"/>
        </w:rPr>
        <w:t>Kiipeäminen katolle, puuhun tai autojen päälle: järjestyksenvalvojat puuttuvat.</w:t>
      </w:r>
    </w:p>
    <w:p w:rsidR="00E00179" w:rsidRDefault="005A6BA9">
      <w:pPr>
        <w:pStyle w:val="Luettelokappale"/>
        <w:numPr>
          <w:ilvl w:val="0"/>
          <w:numId w:val="2"/>
        </w:numPr>
        <w:spacing w:after="60"/>
      </w:pPr>
      <w:r>
        <w:rPr>
          <w:color w:val="000000"/>
        </w:rPr>
        <w:t>Turvallisuusohjeet ja tiedotteet annetaan sanallisesti, kyltein ja kuulutuksin soittajien äänentoistolaittein.</w:t>
      </w:r>
    </w:p>
    <w:p w:rsidR="00E00179" w:rsidRDefault="005A6BA9">
      <w:pPr>
        <w:spacing w:after="60"/>
      </w:pPr>
      <w:r>
        <w:br w:type="page"/>
      </w:r>
    </w:p>
    <w:p w:rsidR="00E00179" w:rsidRDefault="005A6BA9">
      <w:pPr>
        <w:pStyle w:val="Otsikko1"/>
      </w:pPr>
      <w:r>
        <w:lastRenderedPageBreak/>
        <w:t>3.  PELASTUSTIET, HUOLTOAJO SEKA PYSÄKÖINTISUUNNITELMA</w:t>
      </w:r>
    </w:p>
    <w:p w:rsidR="00E00179" w:rsidRDefault="005A6BA9">
      <w:pPr>
        <w:pStyle w:val="Otsikko2"/>
      </w:pPr>
      <w:r>
        <w:t>Pelastustie</w:t>
      </w:r>
    </w:p>
    <w:p w:rsidR="00E00179" w:rsidRDefault="005A6BA9">
      <w:pPr>
        <w:spacing w:after="60"/>
      </w:pPr>
      <w:r>
        <w:rPr>
          <w:color w:val="000000"/>
        </w:rPr>
        <w:t>Paikoituksenohjaajat / järjestyksenvalvojat huolehtivat pelastustien auki pysymisestä.</w:t>
      </w:r>
    </w:p>
    <w:p w:rsidR="00E00179" w:rsidRDefault="00E00179">
      <w:pPr>
        <w:spacing w:after="80"/>
      </w:pPr>
    </w:p>
    <w:p w:rsidR="00E00179" w:rsidRDefault="005A6BA9">
      <w:pPr>
        <w:pStyle w:val="Otsikko2"/>
      </w:pPr>
      <w:r>
        <w:t>Ambulanssi kutsuttaessa</w:t>
      </w:r>
    </w:p>
    <w:p w:rsidR="00E00179" w:rsidRDefault="005A6BA9">
      <w:pPr>
        <w:spacing w:after="60"/>
      </w:pPr>
      <w:r>
        <w:rPr>
          <w:color w:val="000000"/>
        </w:rPr>
        <w:t>Yksi henkilö menee ambulanssia vastaan risteykseen ja näyttää oikean suunnan.</w:t>
      </w:r>
    </w:p>
    <w:p w:rsidR="00E00179" w:rsidRDefault="00E00179">
      <w:pPr>
        <w:spacing w:after="80"/>
      </w:pPr>
    </w:p>
    <w:p w:rsidR="00E00179" w:rsidRDefault="005A6BA9">
      <w:pPr>
        <w:pStyle w:val="Otsikko2"/>
      </w:pPr>
      <w:r>
        <w:t>Pysäköintisuunnitelma</w:t>
      </w:r>
    </w:p>
    <w:p w:rsidR="00E00179" w:rsidRDefault="002E66A6">
      <w:pPr>
        <w:spacing w:after="120"/>
      </w:pPr>
      <w:r>
        <w:rPr>
          <w:noProof/>
        </w:rPr>
        <w:drawing>
          <wp:inline distT="0" distB="0" distL="0" distR="0" wp14:anchorId="29AEF3F7" wp14:editId="37D21236">
            <wp:extent cx="5136223" cy="6848475"/>
            <wp:effectExtent l="0" t="0" r="7620" b="0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uva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1705" cy="685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179" w:rsidRDefault="005A6BA9">
      <w:pPr>
        <w:pStyle w:val="Otsikko1"/>
      </w:pPr>
      <w:r>
        <w:t>4.  SAUKONKALLION KARTTA</w:t>
      </w:r>
    </w:p>
    <w:p w:rsidR="005A6BA9" w:rsidRDefault="005A6BA9" w:rsidP="005A6BA9">
      <w:pPr>
        <w:spacing w:after="60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7DB4194B" wp14:editId="013B5BAB">
            <wp:extent cx="4710467" cy="6280785"/>
            <wp:effectExtent l="0" t="0" r="0" b="5715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uva 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6316" cy="6288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179" w:rsidRDefault="005A6BA9" w:rsidP="005A6BA9">
      <w:pPr>
        <w:spacing w:after="60"/>
      </w:pPr>
      <w:r>
        <w:rPr>
          <w:color w:val="000000"/>
        </w:rPr>
        <w:t>Saukonkalliossa ei ole juoksevaa vettä eli ei ole vedenpääsulkua.</w:t>
      </w:r>
    </w:p>
    <w:p w:rsidR="005A6BA9" w:rsidRDefault="005A6BA9" w:rsidP="005A6BA9">
      <w:pPr>
        <w:spacing w:after="60"/>
      </w:pPr>
      <w:r>
        <w:rPr>
          <w:noProof/>
        </w:rPr>
        <w:lastRenderedPageBreak/>
        <w:drawing>
          <wp:inline distT="0" distB="0" distL="0" distR="0" wp14:anchorId="61B622C5" wp14:editId="2360BD9A">
            <wp:extent cx="5555738" cy="5600700"/>
            <wp:effectExtent l="0" t="0" r="6985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57832" cy="5602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640" w:rsidRDefault="003C3640">
      <w:pPr>
        <w:pStyle w:val="Otsikko1"/>
      </w:pPr>
    </w:p>
    <w:p w:rsidR="003C3640" w:rsidRDefault="003C3640">
      <w:pPr>
        <w:pStyle w:val="Otsikko1"/>
      </w:pPr>
    </w:p>
    <w:p w:rsidR="003C3640" w:rsidRDefault="003C3640">
      <w:pPr>
        <w:pStyle w:val="Otsikko1"/>
      </w:pPr>
    </w:p>
    <w:p w:rsidR="003C3640" w:rsidRDefault="003C3640">
      <w:pPr>
        <w:pStyle w:val="Otsikko1"/>
      </w:pPr>
    </w:p>
    <w:p w:rsidR="003C3640" w:rsidRDefault="003C3640">
      <w:pPr>
        <w:pStyle w:val="Otsikko1"/>
      </w:pPr>
    </w:p>
    <w:p w:rsidR="003C3640" w:rsidRDefault="003C3640">
      <w:pPr>
        <w:pStyle w:val="Otsikko1"/>
      </w:pPr>
    </w:p>
    <w:p w:rsidR="003C3640" w:rsidRDefault="003C3640">
      <w:pPr>
        <w:pStyle w:val="Otsikko1"/>
      </w:pPr>
    </w:p>
    <w:p w:rsidR="003C3640" w:rsidRDefault="003C3640">
      <w:pPr>
        <w:pStyle w:val="Otsikko1"/>
      </w:pPr>
    </w:p>
    <w:p w:rsidR="003C3640" w:rsidRDefault="003C3640">
      <w:pPr>
        <w:pStyle w:val="Otsikko1"/>
      </w:pPr>
    </w:p>
    <w:p w:rsidR="003C3640" w:rsidRDefault="003C3640">
      <w:pPr>
        <w:pStyle w:val="Otsikko1"/>
      </w:pPr>
    </w:p>
    <w:p w:rsidR="00E00179" w:rsidRDefault="005A6BA9">
      <w:pPr>
        <w:pStyle w:val="Otsikko1"/>
      </w:pPr>
      <w:r>
        <w:lastRenderedPageBreak/>
        <w:t>5.  YLEISIÄ OHJEITA</w:t>
      </w:r>
    </w:p>
    <w:p w:rsidR="00E00179" w:rsidRDefault="005A6BA9">
      <w:pPr>
        <w:pStyle w:val="Luettelokappale"/>
        <w:numPr>
          <w:ilvl w:val="0"/>
          <w:numId w:val="2"/>
        </w:numPr>
        <w:spacing w:after="60"/>
      </w:pPr>
      <w:r>
        <w:rPr>
          <w:color w:val="000000"/>
        </w:rPr>
        <w:t>Tulenteko on kielletty!</w:t>
      </w:r>
    </w:p>
    <w:p w:rsidR="00E00179" w:rsidRDefault="005A6BA9">
      <w:pPr>
        <w:pStyle w:val="Luettelokappale"/>
        <w:numPr>
          <w:ilvl w:val="0"/>
          <w:numId w:val="2"/>
        </w:numPr>
        <w:spacing w:after="60"/>
      </w:pPr>
      <w:r>
        <w:rPr>
          <w:color w:val="000000"/>
        </w:rPr>
        <w:t>Tupakointi vain tupakkapaikalla! Tupakkapaikka on merkattu alue portin vieressä. Tupakan tumpit laitetaan niille varattuihin astioihin. (Katso kartta)</w:t>
      </w:r>
    </w:p>
    <w:p w:rsidR="00E00179" w:rsidRDefault="005A6BA9">
      <w:pPr>
        <w:pStyle w:val="Luettelokappale"/>
        <w:numPr>
          <w:ilvl w:val="0"/>
          <w:numId w:val="2"/>
        </w:numPr>
        <w:spacing w:after="60"/>
      </w:pPr>
      <w:r>
        <w:rPr>
          <w:color w:val="000000"/>
        </w:rPr>
        <w:t>Ulkotiloissa saa käyttää vain niihin tarkoitettuja, ehjiä sähkölaitteita ja johtoja. Ulkokäyttöön soveltuvat ainoastaan maadoitetut jatkojohdot. Koneissa ja laitteissa tulee olla vikavirtasuojaus.</w:t>
      </w:r>
    </w:p>
    <w:p w:rsidR="00E00179" w:rsidRDefault="005A6BA9">
      <w:pPr>
        <w:pStyle w:val="Luettelokappale"/>
        <w:numPr>
          <w:ilvl w:val="0"/>
          <w:numId w:val="2"/>
        </w:numPr>
        <w:spacing w:after="60"/>
      </w:pPr>
      <w:r>
        <w:rPr>
          <w:color w:val="000000"/>
        </w:rPr>
        <w:t>Mikäli sähköjohtoja joudutaan vetämään kulkuväylän poikki, se on suojattava ajosillalla.</w:t>
      </w:r>
    </w:p>
    <w:p w:rsidR="00E00179" w:rsidRDefault="00E00179">
      <w:pPr>
        <w:spacing w:after="80"/>
      </w:pPr>
    </w:p>
    <w:p w:rsidR="00E00179" w:rsidRDefault="005A6BA9">
      <w:pPr>
        <w:pStyle w:val="Otsikko2"/>
      </w:pPr>
      <w:r>
        <w:t>Järjestyksen valvonta</w:t>
      </w:r>
    </w:p>
    <w:p w:rsidR="00E00179" w:rsidRDefault="005A6BA9">
      <w:pPr>
        <w:pStyle w:val="Luettelokappale"/>
        <w:numPr>
          <w:ilvl w:val="0"/>
          <w:numId w:val="2"/>
        </w:numPr>
        <w:spacing w:after="60"/>
      </w:pPr>
      <w:r>
        <w:rPr>
          <w:color w:val="000000"/>
        </w:rPr>
        <w:t>Järjestyksen valvontaan määrätään järjestysmieskortin omaavia järjestyksenvalvojia riittävä määrä (huvilupa).</w:t>
      </w:r>
    </w:p>
    <w:p w:rsidR="00E00179" w:rsidRDefault="005A6BA9">
      <w:pPr>
        <w:pStyle w:val="Luettelokappale"/>
        <w:numPr>
          <w:ilvl w:val="0"/>
          <w:numId w:val="2"/>
        </w:numPr>
        <w:spacing w:after="60"/>
      </w:pPr>
      <w:r>
        <w:rPr>
          <w:color w:val="000000"/>
        </w:rPr>
        <w:t>Järjestyksenvalvojista yksi määrätään vastaavaksi. Hänen tehtävänsä on antaa riittävä perehdytys tehtävään tanssialueella. Jokainen tutustuu pelastussuunnitelmaan.</w:t>
      </w:r>
    </w:p>
    <w:p w:rsidR="00E00179" w:rsidRDefault="005A6BA9">
      <w:pPr>
        <w:pStyle w:val="Luettelokappale"/>
        <w:numPr>
          <w:ilvl w:val="0"/>
          <w:numId w:val="2"/>
        </w:numPr>
        <w:spacing w:after="60"/>
      </w:pPr>
      <w:r>
        <w:rPr>
          <w:color w:val="000000"/>
        </w:rPr>
        <w:t>Lista järjestyksenvalvojina toimivista toimitetaan poliisille.</w:t>
      </w:r>
    </w:p>
    <w:p w:rsidR="00E00179" w:rsidRDefault="00E00179">
      <w:pPr>
        <w:spacing w:after="80"/>
      </w:pPr>
    </w:p>
    <w:p w:rsidR="00E00179" w:rsidRDefault="005A6BA9">
      <w:pPr>
        <w:pStyle w:val="Otsikko2"/>
      </w:pPr>
      <w:r>
        <w:t>Paikoituksen ohjaus</w:t>
      </w:r>
    </w:p>
    <w:p w:rsidR="00E00179" w:rsidRDefault="005A6BA9">
      <w:pPr>
        <w:pStyle w:val="Luettelokappale"/>
        <w:numPr>
          <w:ilvl w:val="0"/>
          <w:numId w:val="2"/>
        </w:numPr>
        <w:spacing w:after="60"/>
      </w:pPr>
      <w:r>
        <w:rPr>
          <w:color w:val="000000"/>
        </w:rPr>
        <w:t>Paikoituksen ohjauksessa on vähintään kaksi ajokortin omaavaa paikoituksenohjaajaa. Seuralla on kuusi paikoituksenohjaajan kurssin käynyttä.</w:t>
      </w:r>
    </w:p>
    <w:p w:rsidR="00E00179" w:rsidRDefault="005A6BA9">
      <w:pPr>
        <w:pStyle w:val="Luettelokappale"/>
        <w:numPr>
          <w:ilvl w:val="0"/>
          <w:numId w:val="2"/>
        </w:numPr>
        <w:spacing w:after="60"/>
      </w:pPr>
      <w:r>
        <w:rPr>
          <w:color w:val="000000"/>
        </w:rPr>
        <w:t>Järjestyksenvalvojien vastaava vastaa myös paikoituksenohjaajien perehdytyksestä. Jokainen tutustuu pelastussuunnitelmaan.</w:t>
      </w:r>
    </w:p>
    <w:p w:rsidR="00E00179" w:rsidRDefault="005A6BA9">
      <w:pPr>
        <w:pStyle w:val="Luettelokappale"/>
        <w:numPr>
          <w:ilvl w:val="0"/>
          <w:numId w:val="2"/>
        </w:numPr>
        <w:spacing w:after="60"/>
      </w:pPr>
      <w:r>
        <w:rPr>
          <w:color w:val="000000"/>
        </w:rPr>
        <w:t>Paikoituksenohjaukseen osallistuvien lista toimitetaan poliisille.</w:t>
      </w:r>
    </w:p>
    <w:p w:rsidR="00E00179" w:rsidRDefault="005A6BA9">
      <w:pPr>
        <w:spacing w:after="60"/>
      </w:pPr>
      <w:r>
        <w:br w:type="page"/>
      </w:r>
    </w:p>
    <w:p w:rsidR="00E00179" w:rsidRDefault="005A6BA9">
      <w:pPr>
        <w:pStyle w:val="Otsikko1"/>
      </w:pPr>
      <w:r>
        <w:lastRenderedPageBreak/>
        <w:t>6.  SAIRASKOHTAUKSET</w:t>
      </w:r>
    </w:p>
    <w:p w:rsidR="00E00179" w:rsidRDefault="005A6BA9">
      <w:pPr>
        <w:spacing w:after="80"/>
      </w:pPr>
      <w:r>
        <w:rPr>
          <w:i/>
          <w:iCs/>
          <w:color w:val="000000"/>
        </w:rPr>
        <w:t>EA-ohjeita sairaskohtauksen saaneelle potilaalle.</w:t>
      </w:r>
    </w:p>
    <w:p w:rsidR="00E00179" w:rsidRDefault="005A6BA9">
      <w:pPr>
        <w:pStyle w:val="Otsikko2"/>
      </w:pPr>
      <w:r>
        <w:t>Rintakipu</w:t>
      </w:r>
    </w:p>
    <w:p w:rsidR="00E00179" w:rsidRDefault="005A6BA9">
      <w:pPr>
        <w:pStyle w:val="Luettelokappale"/>
        <w:numPr>
          <w:ilvl w:val="0"/>
          <w:numId w:val="2"/>
        </w:numPr>
        <w:spacing w:after="60"/>
      </w:pPr>
      <w:r>
        <w:rPr>
          <w:color w:val="000000"/>
        </w:rPr>
        <w:t>Aseta potilas puoli-istuvaan asentoon.</w:t>
      </w:r>
    </w:p>
    <w:p w:rsidR="00E00179" w:rsidRDefault="005A6BA9">
      <w:pPr>
        <w:pStyle w:val="Luettelokappale"/>
        <w:numPr>
          <w:ilvl w:val="0"/>
          <w:numId w:val="2"/>
        </w:numPr>
        <w:spacing w:after="60"/>
      </w:pPr>
      <w:r>
        <w:rPr>
          <w:color w:val="000000"/>
        </w:rPr>
        <w:t>Soita 112 ja kerro mitä on tapahtunut.</w:t>
      </w:r>
    </w:p>
    <w:p w:rsidR="00E00179" w:rsidRDefault="005A6BA9">
      <w:pPr>
        <w:pStyle w:val="Luettelokappale"/>
        <w:numPr>
          <w:ilvl w:val="0"/>
          <w:numId w:val="2"/>
        </w:numPr>
        <w:spacing w:after="60"/>
      </w:pPr>
      <w:r>
        <w:rPr>
          <w:color w:val="000000"/>
        </w:rPr>
        <w:t>Rauhoittele potilasta ja tarkkaile vointia koko ajan.</w:t>
      </w:r>
    </w:p>
    <w:p w:rsidR="00E00179" w:rsidRDefault="00E00179">
      <w:pPr>
        <w:spacing w:after="80"/>
      </w:pPr>
    </w:p>
    <w:p w:rsidR="00E00179" w:rsidRDefault="005A6BA9">
      <w:pPr>
        <w:pStyle w:val="Otsikko2"/>
      </w:pPr>
      <w:r>
        <w:t>Pyörtyminen</w:t>
      </w:r>
    </w:p>
    <w:p w:rsidR="00E00179" w:rsidRDefault="005A6BA9">
      <w:pPr>
        <w:pStyle w:val="Luettelokappale"/>
        <w:numPr>
          <w:ilvl w:val="0"/>
          <w:numId w:val="2"/>
        </w:numPr>
        <w:spacing w:after="60"/>
      </w:pPr>
      <w:r>
        <w:rPr>
          <w:color w:val="000000"/>
        </w:rPr>
        <w:t>Aseta potilas makuu asentoon.</w:t>
      </w:r>
    </w:p>
    <w:p w:rsidR="00E00179" w:rsidRDefault="005A6BA9">
      <w:pPr>
        <w:pStyle w:val="Luettelokappale"/>
        <w:numPr>
          <w:ilvl w:val="0"/>
          <w:numId w:val="2"/>
        </w:numPr>
        <w:spacing w:after="60"/>
      </w:pPr>
      <w:r>
        <w:rPr>
          <w:color w:val="000000"/>
        </w:rPr>
        <w:t>Nosta jalat ylös.</w:t>
      </w:r>
    </w:p>
    <w:p w:rsidR="00E00179" w:rsidRDefault="005A6BA9">
      <w:pPr>
        <w:pStyle w:val="Luettelokappale"/>
        <w:numPr>
          <w:ilvl w:val="0"/>
          <w:numId w:val="2"/>
        </w:numPr>
        <w:spacing w:after="60"/>
      </w:pPr>
      <w:r>
        <w:rPr>
          <w:color w:val="000000"/>
        </w:rPr>
        <w:t>Soita 112 jos potilas ei tule tajuihin muutamassa minuutissa.</w:t>
      </w:r>
    </w:p>
    <w:p w:rsidR="00E00179" w:rsidRDefault="005A6BA9">
      <w:pPr>
        <w:pStyle w:val="Luettelokappale"/>
        <w:numPr>
          <w:ilvl w:val="0"/>
          <w:numId w:val="2"/>
        </w:numPr>
        <w:spacing w:after="60"/>
      </w:pPr>
      <w:r>
        <w:rPr>
          <w:color w:val="000000"/>
        </w:rPr>
        <w:t>Tarkkaile hengitystä jatkuvasti.</w:t>
      </w:r>
    </w:p>
    <w:p w:rsidR="00E00179" w:rsidRDefault="00E00179">
      <w:pPr>
        <w:spacing w:after="80"/>
      </w:pPr>
    </w:p>
    <w:p w:rsidR="00E00179" w:rsidRDefault="005A6BA9">
      <w:pPr>
        <w:pStyle w:val="Otsikko2"/>
      </w:pPr>
      <w:r>
        <w:t>Epilepsia</w:t>
      </w:r>
    </w:p>
    <w:p w:rsidR="00E00179" w:rsidRDefault="005A6BA9">
      <w:pPr>
        <w:pStyle w:val="Luettelokappale"/>
        <w:numPr>
          <w:ilvl w:val="0"/>
          <w:numId w:val="2"/>
        </w:numPr>
        <w:spacing w:after="60"/>
      </w:pPr>
      <w:r>
        <w:rPr>
          <w:color w:val="000000"/>
        </w:rPr>
        <w:t>Älä estä kouristuksia.</w:t>
      </w:r>
    </w:p>
    <w:p w:rsidR="00E00179" w:rsidRDefault="005A6BA9">
      <w:pPr>
        <w:pStyle w:val="Luettelokappale"/>
        <w:numPr>
          <w:ilvl w:val="0"/>
          <w:numId w:val="2"/>
        </w:numPr>
        <w:spacing w:after="60"/>
      </w:pPr>
      <w:r>
        <w:rPr>
          <w:color w:val="000000"/>
        </w:rPr>
        <w:t>Tue potilaan pää, ettei hän loukkaa itseään kouristuksissa.</w:t>
      </w:r>
    </w:p>
    <w:p w:rsidR="00E00179" w:rsidRDefault="005A6BA9">
      <w:pPr>
        <w:pStyle w:val="Luettelokappale"/>
        <w:numPr>
          <w:ilvl w:val="0"/>
          <w:numId w:val="2"/>
        </w:numPr>
        <w:spacing w:after="60"/>
      </w:pPr>
      <w:r>
        <w:rPr>
          <w:color w:val="000000"/>
        </w:rPr>
        <w:t>Älä laita potilaan suuhun mitään.</w:t>
      </w:r>
    </w:p>
    <w:p w:rsidR="00E00179" w:rsidRDefault="005A6BA9">
      <w:pPr>
        <w:pStyle w:val="Luettelokappale"/>
        <w:numPr>
          <w:ilvl w:val="0"/>
          <w:numId w:val="2"/>
        </w:numPr>
        <w:spacing w:after="60"/>
      </w:pPr>
      <w:r>
        <w:rPr>
          <w:color w:val="000000"/>
        </w:rPr>
        <w:t>Jos potilaan krampit kestävät muutamaa minuuttia pidempään, soita 112.</w:t>
      </w:r>
    </w:p>
    <w:p w:rsidR="00E00179" w:rsidRDefault="005A6BA9">
      <w:pPr>
        <w:pStyle w:val="Luettelokappale"/>
        <w:numPr>
          <w:ilvl w:val="0"/>
          <w:numId w:val="2"/>
        </w:numPr>
        <w:spacing w:after="60"/>
      </w:pPr>
      <w:r>
        <w:rPr>
          <w:color w:val="000000"/>
        </w:rPr>
        <w:t>Anna potilaan levätä kouristusten jälkeen ja rauhoittele.</w:t>
      </w:r>
    </w:p>
    <w:p w:rsidR="00E00179" w:rsidRDefault="005A6BA9">
      <w:pPr>
        <w:pStyle w:val="Luettelokappale"/>
        <w:numPr>
          <w:ilvl w:val="0"/>
          <w:numId w:val="2"/>
        </w:numPr>
        <w:spacing w:after="60"/>
      </w:pPr>
      <w:r>
        <w:rPr>
          <w:color w:val="000000"/>
        </w:rPr>
        <w:t>Turvaa tajuttoman hengitys kylkiasennolla.</w:t>
      </w:r>
    </w:p>
    <w:p w:rsidR="00E00179" w:rsidRDefault="00E00179">
      <w:pPr>
        <w:spacing w:after="80"/>
      </w:pPr>
    </w:p>
    <w:p w:rsidR="00E00179" w:rsidRDefault="005A6BA9">
      <w:pPr>
        <w:pStyle w:val="Otsikko2"/>
      </w:pPr>
      <w:r>
        <w:t>Vatsakipu</w:t>
      </w:r>
    </w:p>
    <w:p w:rsidR="00E00179" w:rsidRDefault="005A6BA9">
      <w:pPr>
        <w:pStyle w:val="Luettelokappale"/>
        <w:numPr>
          <w:ilvl w:val="0"/>
          <w:numId w:val="2"/>
        </w:numPr>
        <w:spacing w:after="60"/>
      </w:pPr>
      <w:r>
        <w:rPr>
          <w:color w:val="000000"/>
        </w:rPr>
        <w:t>Anna potilaan olla hänelle sopivassa asennossa, usein polvet koukussa on paras.</w:t>
      </w:r>
    </w:p>
    <w:p w:rsidR="00E00179" w:rsidRDefault="005A6BA9">
      <w:pPr>
        <w:pStyle w:val="Luettelokappale"/>
        <w:numPr>
          <w:ilvl w:val="0"/>
          <w:numId w:val="2"/>
        </w:numPr>
        <w:spacing w:after="60"/>
      </w:pPr>
      <w:r>
        <w:rPr>
          <w:color w:val="000000"/>
        </w:rPr>
        <w:t>Älä anna syötävää ja juotavaa.</w:t>
      </w:r>
    </w:p>
    <w:p w:rsidR="00E00179" w:rsidRDefault="005A6BA9">
      <w:pPr>
        <w:pStyle w:val="Luettelokappale"/>
        <w:numPr>
          <w:ilvl w:val="0"/>
          <w:numId w:val="2"/>
        </w:numPr>
        <w:spacing w:after="60"/>
      </w:pPr>
      <w:r>
        <w:rPr>
          <w:color w:val="000000"/>
        </w:rPr>
        <w:t>Jos kivut eivät helpota levossa tai ne pahenevat, soita 112.</w:t>
      </w:r>
    </w:p>
    <w:p w:rsidR="00E00179" w:rsidRDefault="00E00179">
      <w:pPr>
        <w:spacing w:after="80"/>
      </w:pPr>
    </w:p>
    <w:p w:rsidR="00E00179" w:rsidRDefault="005A6BA9">
      <w:pPr>
        <w:pStyle w:val="Otsikko2"/>
      </w:pPr>
      <w:r>
        <w:t>Diabetes</w:t>
      </w:r>
    </w:p>
    <w:p w:rsidR="00E00179" w:rsidRDefault="005A6BA9">
      <w:pPr>
        <w:pStyle w:val="Luettelokappale"/>
        <w:numPr>
          <w:ilvl w:val="0"/>
          <w:numId w:val="2"/>
        </w:numPr>
        <w:spacing w:after="60"/>
      </w:pPr>
      <w:r>
        <w:rPr>
          <w:color w:val="000000"/>
        </w:rPr>
        <w:t>Jos potilas on tajuissaan, anna sokeripitoista juotavaa tai syötävää (sokeripala kielen alle).</w:t>
      </w:r>
    </w:p>
    <w:p w:rsidR="00E00179" w:rsidRDefault="005A6BA9">
      <w:pPr>
        <w:pStyle w:val="Luettelokappale"/>
        <w:numPr>
          <w:ilvl w:val="0"/>
          <w:numId w:val="2"/>
        </w:numPr>
        <w:spacing w:after="60"/>
      </w:pPr>
      <w:r>
        <w:rPr>
          <w:color w:val="000000"/>
        </w:rPr>
        <w:t>Jos potilaan tila ei parane, soita 112.</w:t>
      </w:r>
    </w:p>
    <w:p w:rsidR="00E00179" w:rsidRDefault="005A6BA9">
      <w:pPr>
        <w:pStyle w:val="Luettelokappale"/>
        <w:numPr>
          <w:ilvl w:val="0"/>
          <w:numId w:val="2"/>
        </w:numPr>
        <w:spacing w:after="60"/>
      </w:pPr>
      <w:r>
        <w:rPr>
          <w:color w:val="000000"/>
        </w:rPr>
        <w:t>Aseta tajuton potilas kylkiasentoon (turvaa hengitystiet) ja soita 112.</w:t>
      </w:r>
    </w:p>
    <w:p w:rsidR="00E00179" w:rsidRDefault="00E00179">
      <w:pPr>
        <w:spacing w:after="80"/>
      </w:pPr>
    </w:p>
    <w:tbl>
      <w:tblPr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638"/>
      </w:tblGrid>
      <w:tr w:rsidR="00E00179">
        <w:tc>
          <w:tcPr>
            <w:tcW w:w="9638" w:type="dxa"/>
            <w:tcBorders>
              <w:top w:val="single" w:sz="4" w:space="0" w:color="C55A11"/>
              <w:left w:val="single" w:sz="4" w:space="0" w:color="C55A11"/>
              <w:bottom w:val="single" w:sz="4" w:space="0" w:color="C55A11"/>
              <w:right w:val="single" w:sz="4" w:space="0" w:color="C55A11"/>
            </w:tcBorders>
            <w:shd w:val="clear" w:color="auto" w:fill="FFF0E0"/>
            <w:tcMar>
              <w:top w:w="100" w:type="dxa"/>
              <w:left w:w="160" w:type="dxa"/>
              <w:bottom w:w="100" w:type="dxa"/>
              <w:right w:w="160" w:type="dxa"/>
            </w:tcMar>
          </w:tcPr>
          <w:p w:rsidR="00E00179" w:rsidRDefault="005A6BA9">
            <w:pPr>
              <w:spacing w:after="60"/>
              <w:jc w:val="center"/>
            </w:pPr>
            <w:r>
              <w:rPr>
                <w:b/>
                <w:bCs/>
                <w:color w:val="C55A11"/>
                <w:sz w:val="24"/>
                <w:szCs w:val="24"/>
              </w:rPr>
              <w:t>⚠</w:t>
            </w:r>
            <w:r w:rsidR="003C3640">
              <w:rPr>
                <w:b/>
                <w:bCs/>
                <w:color w:val="C55A11"/>
                <w:sz w:val="24"/>
                <w:szCs w:val="24"/>
              </w:rPr>
              <w:t xml:space="preserve"> </w:t>
            </w:r>
            <w:r w:rsidR="009D51BA">
              <w:rPr>
                <w:b/>
                <w:bCs/>
                <w:color w:val="C55A11"/>
                <w:sz w:val="24"/>
                <w:szCs w:val="24"/>
              </w:rPr>
              <w:t>JOS VÄHÄNKIN</w:t>
            </w:r>
            <w:r>
              <w:rPr>
                <w:b/>
                <w:bCs/>
                <w:color w:val="C55A11"/>
                <w:sz w:val="24"/>
                <w:szCs w:val="24"/>
              </w:rPr>
              <w:t xml:space="preserve"> EPÄRÖIT, SOITA 112 !!!</w:t>
            </w:r>
          </w:p>
        </w:tc>
      </w:tr>
    </w:tbl>
    <w:p w:rsidR="00E00179" w:rsidRDefault="00E00179">
      <w:pPr>
        <w:spacing w:after="120"/>
      </w:pPr>
    </w:p>
    <w:p w:rsidR="003C3640" w:rsidRDefault="003C3640">
      <w:pPr>
        <w:pStyle w:val="Otsikko1"/>
      </w:pPr>
    </w:p>
    <w:p w:rsidR="003C3640" w:rsidRDefault="003C3640">
      <w:pPr>
        <w:pStyle w:val="Otsikko1"/>
      </w:pPr>
    </w:p>
    <w:p w:rsidR="003C3640" w:rsidRDefault="003C3640">
      <w:pPr>
        <w:pStyle w:val="Otsikko1"/>
      </w:pPr>
    </w:p>
    <w:p w:rsidR="003C3640" w:rsidRDefault="003C3640">
      <w:pPr>
        <w:pStyle w:val="Otsikko1"/>
      </w:pPr>
    </w:p>
    <w:p w:rsidR="003C3640" w:rsidRDefault="003C3640">
      <w:pPr>
        <w:pStyle w:val="Otsikko1"/>
      </w:pPr>
    </w:p>
    <w:p w:rsidR="003C3640" w:rsidRDefault="003C3640">
      <w:pPr>
        <w:pStyle w:val="Otsikko1"/>
      </w:pPr>
    </w:p>
    <w:p w:rsidR="00E00179" w:rsidRDefault="005A6BA9">
      <w:pPr>
        <w:pStyle w:val="Otsikko1"/>
      </w:pPr>
      <w:r>
        <w:lastRenderedPageBreak/>
        <w:t>7.  RAAJAVAMMOJEN ENSIAPU</w:t>
      </w:r>
    </w:p>
    <w:p w:rsidR="00E00179" w:rsidRDefault="005A6BA9">
      <w:pPr>
        <w:pStyle w:val="Otsikko2"/>
      </w:pPr>
      <w:r>
        <w:t>Venähdykset, nyrjähdykset, sijoiltaanmenot</w:t>
      </w:r>
    </w:p>
    <w:p w:rsidR="00E00179" w:rsidRDefault="005A6BA9">
      <w:pPr>
        <w:pStyle w:val="Luettelokappale"/>
        <w:numPr>
          <w:ilvl w:val="0"/>
          <w:numId w:val="2"/>
        </w:numPr>
        <w:spacing w:after="60"/>
      </w:pPr>
      <w:r>
        <w:rPr>
          <w:color w:val="000000"/>
        </w:rPr>
        <w:t>Aseta raaja kohoasentoon verenvuodon vähentämiseksi.</w:t>
      </w:r>
    </w:p>
    <w:p w:rsidR="00E00179" w:rsidRDefault="005A6BA9">
      <w:pPr>
        <w:pStyle w:val="Luettelokappale"/>
        <w:numPr>
          <w:ilvl w:val="0"/>
          <w:numId w:val="2"/>
        </w:numPr>
        <w:spacing w:after="60"/>
      </w:pPr>
      <w:r>
        <w:rPr>
          <w:color w:val="000000"/>
        </w:rPr>
        <w:t>Purista vammakohtaa turvotuksen vähentämiseksi.</w:t>
      </w:r>
    </w:p>
    <w:p w:rsidR="00E00179" w:rsidRDefault="005A6BA9">
      <w:pPr>
        <w:pStyle w:val="Luettelokappale"/>
        <w:numPr>
          <w:ilvl w:val="0"/>
          <w:numId w:val="2"/>
        </w:numPr>
        <w:spacing w:after="60"/>
      </w:pPr>
      <w:r>
        <w:rPr>
          <w:color w:val="000000"/>
        </w:rPr>
        <w:t>Jäähdytä vammakohtaa kylmäkääreellä tai jääpussilla noin puoli tuntia. Jatka kylmähoitoa noin 1–2 tunnin välein.</w:t>
      </w:r>
    </w:p>
    <w:p w:rsidR="00E00179" w:rsidRDefault="005A6BA9">
      <w:pPr>
        <w:pStyle w:val="Luettelokappale"/>
        <w:numPr>
          <w:ilvl w:val="0"/>
          <w:numId w:val="2"/>
        </w:numPr>
        <w:spacing w:after="60"/>
      </w:pPr>
      <w:r>
        <w:rPr>
          <w:color w:val="000000"/>
        </w:rPr>
        <w:t>Tue sijoiltaan mennyt raaja liikkumattomaksi siihen asentoon missä se on.</w:t>
      </w:r>
    </w:p>
    <w:p w:rsidR="00E00179" w:rsidRDefault="005A6BA9">
      <w:pPr>
        <w:pStyle w:val="Luettelokappale"/>
        <w:numPr>
          <w:ilvl w:val="0"/>
          <w:numId w:val="2"/>
        </w:numPr>
        <w:spacing w:after="60"/>
      </w:pPr>
      <w:r>
        <w:rPr>
          <w:color w:val="000000"/>
        </w:rPr>
        <w:t>Tarvittaessa toimita potilas jatkohoitoon.</w:t>
      </w:r>
    </w:p>
    <w:p w:rsidR="00E00179" w:rsidRDefault="00E00179">
      <w:pPr>
        <w:spacing w:after="80"/>
      </w:pPr>
    </w:p>
    <w:p w:rsidR="00E00179" w:rsidRDefault="005A6BA9">
      <w:pPr>
        <w:pStyle w:val="Otsikko2"/>
      </w:pPr>
      <w:r>
        <w:t>Murtumat</w:t>
      </w:r>
    </w:p>
    <w:p w:rsidR="00E00179" w:rsidRDefault="005A6BA9">
      <w:pPr>
        <w:pStyle w:val="Luettelokappale"/>
        <w:numPr>
          <w:ilvl w:val="0"/>
          <w:numId w:val="2"/>
        </w:numPr>
        <w:spacing w:after="60"/>
      </w:pPr>
      <w:r>
        <w:rPr>
          <w:color w:val="000000"/>
        </w:rPr>
        <w:t>Tue yläraaja mitellä.</w:t>
      </w:r>
    </w:p>
    <w:p w:rsidR="00E00179" w:rsidRDefault="005A6BA9">
      <w:pPr>
        <w:pStyle w:val="Luettelokappale"/>
        <w:numPr>
          <w:ilvl w:val="0"/>
          <w:numId w:val="2"/>
        </w:numPr>
        <w:spacing w:after="60"/>
      </w:pPr>
      <w:r>
        <w:rPr>
          <w:color w:val="000000"/>
        </w:rPr>
        <w:t>Alaraajan voi tukea toiseen raajaan.</w:t>
      </w:r>
    </w:p>
    <w:p w:rsidR="00E00179" w:rsidRDefault="005A6BA9">
      <w:pPr>
        <w:pStyle w:val="Luettelokappale"/>
        <w:numPr>
          <w:ilvl w:val="0"/>
          <w:numId w:val="2"/>
        </w:numPr>
        <w:spacing w:after="60"/>
      </w:pPr>
      <w:r>
        <w:rPr>
          <w:color w:val="000000"/>
        </w:rPr>
        <w:t>Toimita potilas aina hoitoon.</w:t>
      </w:r>
    </w:p>
    <w:p w:rsidR="00E00179" w:rsidRDefault="00E00179">
      <w:pPr>
        <w:spacing w:after="80"/>
      </w:pPr>
    </w:p>
    <w:p w:rsidR="00E00179" w:rsidRDefault="005A6BA9">
      <w:pPr>
        <w:pStyle w:val="Otsikko2"/>
      </w:pPr>
      <w:r>
        <w:t>Kolmen K:n hoito</w:t>
      </w:r>
    </w:p>
    <w:p w:rsidR="00E00179" w:rsidRDefault="005A6BA9">
      <w:pPr>
        <w:pStyle w:val="Luettelokappale"/>
        <w:numPr>
          <w:ilvl w:val="0"/>
          <w:numId w:val="2"/>
        </w:numPr>
        <w:spacing w:after="60"/>
      </w:pPr>
      <w:r>
        <w:rPr>
          <w:color w:val="000000"/>
        </w:rPr>
        <w:t>Kohoasento</w:t>
      </w:r>
    </w:p>
    <w:p w:rsidR="00E00179" w:rsidRDefault="005A6BA9">
      <w:pPr>
        <w:pStyle w:val="Luettelokappale"/>
        <w:numPr>
          <w:ilvl w:val="0"/>
          <w:numId w:val="2"/>
        </w:numPr>
        <w:spacing w:after="60"/>
      </w:pPr>
      <w:r>
        <w:rPr>
          <w:color w:val="000000"/>
        </w:rPr>
        <w:t>Kompressio</w:t>
      </w:r>
    </w:p>
    <w:p w:rsidR="00E00179" w:rsidRDefault="005A6BA9">
      <w:pPr>
        <w:pStyle w:val="Luettelokappale"/>
        <w:numPr>
          <w:ilvl w:val="0"/>
          <w:numId w:val="2"/>
        </w:numPr>
        <w:spacing w:after="60"/>
      </w:pPr>
      <w:r>
        <w:rPr>
          <w:color w:val="000000"/>
        </w:rPr>
        <w:t>Kylmä</w:t>
      </w:r>
    </w:p>
    <w:p w:rsidR="00EA5ECE" w:rsidRDefault="00EA5ECE">
      <w:pPr>
        <w:spacing w:after="200"/>
        <w:rPr>
          <w:i/>
          <w:iCs/>
          <w:color w:val="0563C1"/>
          <w:sz w:val="18"/>
          <w:szCs w:val="18"/>
        </w:rPr>
      </w:pPr>
    </w:p>
    <w:p w:rsidR="00E00179" w:rsidRDefault="005A6BA9">
      <w:pPr>
        <w:spacing w:after="200"/>
        <w:rPr>
          <w:i/>
          <w:iCs/>
          <w:color w:val="0563C1"/>
          <w:sz w:val="18"/>
          <w:szCs w:val="18"/>
        </w:rPr>
      </w:pPr>
      <w:r>
        <w:rPr>
          <w:i/>
          <w:iCs/>
          <w:color w:val="0563C1"/>
          <w:sz w:val="18"/>
          <w:szCs w:val="18"/>
        </w:rPr>
        <w:t xml:space="preserve">Lisätietoa: </w:t>
      </w:r>
      <w:hyperlink r:id="rId10" w:history="1">
        <w:r w:rsidR="00EA5ECE">
          <w:rPr>
            <w:rStyle w:val="Hyperlinkki"/>
            <w:i/>
            <w:iCs/>
            <w:sz w:val="18"/>
            <w:szCs w:val="18"/>
          </w:rPr>
          <w:t>https://www.terveyskirjasto.fi</w:t>
        </w:r>
      </w:hyperlink>
    </w:p>
    <w:p w:rsidR="00EA5ECE" w:rsidRDefault="00EA5ECE">
      <w:pPr>
        <w:spacing w:after="200"/>
      </w:pPr>
    </w:p>
    <w:p w:rsidR="00E00179" w:rsidRDefault="005A6BA9">
      <w:pPr>
        <w:spacing w:after="60"/>
      </w:pPr>
      <w:r>
        <w:br w:type="page"/>
      </w:r>
    </w:p>
    <w:p w:rsidR="00E00179" w:rsidRDefault="005A6BA9">
      <w:pPr>
        <w:pStyle w:val="Otsikko1"/>
      </w:pPr>
      <w:r>
        <w:lastRenderedPageBreak/>
        <w:t>LIITE 1 – VUOKRALAISEN VELVOITTEET TILAISUUDEN LUONNE HUOMIOIDEN</w:t>
      </w:r>
    </w:p>
    <w:p w:rsidR="00256183" w:rsidRDefault="00256183">
      <w:pPr>
        <w:spacing w:after="80"/>
        <w:rPr>
          <w:b/>
          <w:bCs/>
          <w:color w:val="000000"/>
          <w:sz w:val="28"/>
        </w:rPr>
      </w:pPr>
    </w:p>
    <w:p w:rsidR="00E00179" w:rsidRPr="00256183" w:rsidRDefault="005A6BA9">
      <w:pPr>
        <w:spacing w:after="80"/>
        <w:rPr>
          <w:sz w:val="28"/>
        </w:rPr>
      </w:pPr>
      <w:r w:rsidRPr="00256183">
        <w:rPr>
          <w:b/>
          <w:bCs/>
          <w:color w:val="000000"/>
          <w:sz w:val="28"/>
        </w:rPr>
        <w:t>Vuokraajan tulee huolehtia seuraavista asioista:</w:t>
      </w:r>
    </w:p>
    <w:p w:rsidR="00E00179" w:rsidRPr="00256183" w:rsidRDefault="005A6BA9" w:rsidP="00256183">
      <w:pPr>
        <w:pStyle w:val="Luettelokappale"/>
        <w:numPr>
          <w:ilvl w:val="0"/>
          <w:numId w:val="4"/>
        </w:numPr>
        <w:spacing w:after="60" w:line="360" w:lineRule="auto"/>
        <w:rPr>
          <w:sz w:val="28"/>
        </w:rPr>
      </w:pPr>
      <w:r w:rsidRPr="00256183">
        <w:rPr>
          <w:color w:val="000000"/>
          <w:sz w:val="28"/>
        </w:rPr>
        <w:t>Tarvittavista viranomaisluvista.</w:t>
      </w:r>
    </w:p>
    <w:p w:rsidR="00E00179" w:rsidRPr="00256183" w:rsidRDefault="005A6BA9" w:rsidP="00256183">
      <w:pPr>
        <w:pStyle w:val="Luettelokappale"/>
        <w:numPr>
          <w:ilvl w:val="0"/>
          <w:numId w:val="4"/>
        </w:numPr>
        <w:spacing w:after="60" w:line="360" w:lineRule="auto"/>
        <w:rPr>
          <w:sz w:val="28"/>
        </w:rPr>
      </w:pPr>
      <w:r w:rsidRPr="00256183">
        <w:rPr>
          <w:color w:val="000000"/>
          <w:sz w:val="28"/>
        </w:rPr>
        <w:t>Mahdollisesti tarvittavista järjestyksenvalvojista (mikäli käytetään Pyrinnön järjestyksenvalvojia ja paikoitusalueenohjaajia, niin toimitettava huvilupa nähtäväksi heti kun se on mahdollista).</w:t>
      </w:r>
    </w:p>
    <w:p w:rsidR="00E00179" w:rsidRPr="00256183" w:rsidRDefault="005A6BA9" w:rsidP="00256183">
      <w:pPr>
        <w:pStyle w:val="Luettelokappale"/>
        <w:numPr>
          <w:ilvl w:val="0"/>
          <w:numId w:val="4"/>
        </w:numPr>
        <w:spacing w:after="60" w:line="360" w:lineRule="auto"/>
        <w:rPr>
          <w:sz w:val="28"/>
        </w:rPr>
      </w:pPr>
      <w:r w:rsidRPr="00256183">
        <w:rPr>
          <w:color w:val="000000"/>
          <w:sz w:val="28"/>
        </w:rPr>
        <w:t>Ensiavusta.</w:t>
      </w:r>
    </w:p>
    <w:p w:rsidR="00E00179" w:rsidRPr="00256183" w:rsidRDefault="005A6BA9" w:rsidP="00256183">
      <w:pPr>
        <w:pStyle w:val="Luettelokappale"/>
        <w:numPr>
          <w:ilvl w:val="0"/>
          <w:numId w:val="4"/>
        </w:numPr>
        <w:spacing w:after="60" w:line="360" w:lineRule="auto"/>
        <w:rPr>
          <w:sz w:val="28"/>
        </w:rPr>
      </w:pPr>
      <w:r w:rsidRPr="00256183">
        <w:rPr>
          <w:color w:val="000000"/>
          <w:sz w:val="28"/>
        </w:rPr>
        <w:t>Anniskeluluvista.</w:t>
      </w:r>
    </w:p>
    <w:p w:rsidR="00E00179" w:rsidRPr="00256183" w:rsidRDefault="005A6BA9" w:rsidP="00256183">
      <w:pPr>
        <w:pStyle w:val="Luettelokappale"/>
        <w:numPr>
          <w:ilvl w:val="0"/>
          <w:numId w:val="4"/>
        </w:numPr>
        <w:spacing w:after="60" w:line="360" w:lineRule="auto"/>
        <w:rPr>
          <w:sz w:val="28"/>
        </w:rPr>
      </w:pPr>
      <w:r w:rsidRPr="00256183">
        <w:rPr>
          <w:color w:val="000000"/>
          <w:sz w:val="28"/>
        </w:rPr>
        <w:t>Alkusammutusvälineiden paikalleen laittamisesta: 2 kpl lavarakennus, 1 kpl kahvilarakennus, 1 kpl lippukoppi.</w:t>
      </w:r>
    </w:p>
    <w:p w:rsidR="00E00179" w:rsidRPr="00256183" w:rsidRDefault="005A6BA9" w:rsidP="00256183">
      <w:pPr>
        <w:pStyle w:val="Luettelokappale"/>
        <w:numPr>
          <w:ilvl w:val="0"/>
          <w:numId w:val="4"/>
        </w:numPr>
        <w:spacing w:after="60" w:line="360" w:lineRule="auto"/>
        <w:rPr>
          <w:sz w:val="28"/>
        </w:rPr>
      </w:pPr>
      <w:r w:rsidRPr="00256183">
        <w:rPr>
          <w:color w:val="000000"/>
          <w:sz w:val="28"/>
        </w:rPr>
        <w:t>Varmistettava, että ensiapulaukku, sammutuspeite ja köysi / pelastusrengas ovat paikoillaan kahvilarakennuksessa.</w:t>
      </w:r>
    </w:p>
    <w:p w:rsidR="00E00179" w:rsidRPr="00256183" w:rsidRDefault="005A6BA9" w:rsidP="00256183">
      <w:pPr>
        <w:pStyle w:val="Luettelokappale"/>
        <w:numPr>
          <w:ilvl w:val="0"/>
          <w:numId w:val="4"/>
        </w:numPr>
        <w:spacing w:after="60" w:line="360" w:lineRule="auto"/>
        <w:rPr>
          <w:sz w:val="28"/>
        </w:rPr>
      </w:pPr>
      <w:r w:rsidRPr="00256183">
        <w:rPr>
          <w:color w:val="000000"/>
          <w:sz w:val="28"/>
        </w:rPr>
        <w:t>Huolehtia tanssilavan paikoitusalueen järjestyksestä (huomioitava pelastustiet).</w:t>
      </w:r>
    </w:p>
    <w:p w:rsidR="00E00179" w:rsidRPr="00256183" w:rsidRDefault="005A6BA9" w:rsidP="00256183">
      <w:pPr>
        <w:pStyle w:val="Luettelokappale"/>
        <w:numPr>
          <w:ilvl w:val="0"/>
          <w:numId w:val="4"/>
        </w:numPr>
        <w:spacing w:after="60" w:line="360" w:lineRule="auto"/>
        <w:rPr>
          <w:sz w:val="28"/>
        </w:rPr>
      </w:pPr>
      <w:r w:rsidRPr="00256183">
        <w:rPr>
          <w:color w:val="000000"/>
          <w:sz w:val="28"/>
        </w:rPr>
        <w:t>Rakennusten poistumisreittien kulkukelpoisuudesta.</w:t>
      </w:r>
    </w:p>
    <w:p w:rsidR="00E00179" w:rsidRPr="00256183" w:rsidRDefault="005A6BA9" w:rsidP="00256183">
      <w:pPr>
        <w:pStyle w:val="Luettelokappale"/>
        <w:numPr>
          <w:ilvl w:val="0"/>
          <w:numId w:val="4"/>
        </w:numPr>
        <w:spacing w:after="60" w:line="360" w:lineRule="auto"/>
        <w:rPr>
          <w:sz w:val="28"/>
        </w:rPr>
      </w:pPr>
      <w:r w:rsidRPr="00256183">
        <w:rPr>
          <w:color w:val="000000"/>
          <w:sz w:val="28"/>
        </w:rPr>
        <w:t>Huolehtii ylimääräisten telttojen turvallisesta kiinnitykse</w:t>
      </w:r>
      <w:r w:rsidR="00256183" w:rsidRPr="00256183">
        <w:rPr>
          <w:color w:val="000000"/>
          <w:sz w:val="28"/>
        </w:rPr>
        <w:t>s</w:t>
      </w:r>
      <w:r w:rsidRPr="00256183">
        <w:rPr>
          <w:color w:val="000000"/>
          <w:sz w:val="28"/>
        </w:rPr>
        <w:t>tä.</w:t>
      </w:r>
    </w:p>
    <w:p w:rsidR="00E00179" w:rsidRPr="00256183" w:rsidRDefault="005A6BA9" w:rsidP="00256183">
      <w:pPr>
        <w:pStyle w:val="Luettelokappale"/>
        <w:numPr>
          <w:ilvl w:val="0"/>
          <w:numId w:val="4"/>
        </w:numPr>
        <w:spacing w:after="60" w:line="360" w:lineRule="auto"/>
        <w:rPr>
          <w:sz w:val="28"/>
        </w:rPr>
      </w:pPr>
      <w:r w:rsidRPr="00256183">
        <w:rPr>
          <w:color w:val="000000"/>
          <w:sz w:val="28"/>
        </w:rPr>
        <w:t>Vuokraajan tulee huolehtia kaikista muista suunnitelmasta poikkeamien osalta.</w:t>
      </w:r>
    </w:p>
    <w:p w:rsidR="00E00179" w:rsidRPr="00256183" w:rsidRDefault="005A6BA9" w:rsidP="00256183">
      <w:pPr>
        <w:pStyle w:val="Luettelokappale"/>
        <w:numPr>
          <w:ilvl w:val="0"/>
          <w:numId w:val="4"/>
        </w:numPr>
        <w:spacing w:after="60" w:line="360" w:lineRule="auto"/>
        <w:rPr>
          <w:sz w:val="28"/>
        </w:rPr>
      </w:pPr>
      <w:r w:rsidRPr="00256183">
        <w:rPr>
          <w:color w:val="000000"/>
          <w:sz w:val="28"/>
        </w:rPr>
        <w:t>Vastaa siitä, että yleisön enim</w:t>
      </w:r>
      <w:r w:rsidR="00256183" w:rsidRPr="00256183">
        <w:rPr>
          <w:color w:val="000000"/>
          <w:sz w:val="28"/>
        </w:rPr>
        <w:t>m</w:t>
      </w:r>
      <w:r w:rsidRPr="00256183">
        <w:rPr>
          <w:color w:val="000000"/>
          <w:sz w:val="28"/>
        </w:rPr>
        <w:t>äismäärä huvialueella on 800.</w:t>
      </w:r>
    </w:p>
    <w:p w:rsidR="00E00179" w:rsidRPr="00256183" w:rsidRDefault="005A6BA9" w:rsidP="00256183">
      <w:pPr>
        <w:pStyle w:val="Luettelokappale"/>
        <w:numPr>
          <w:ilvl w:val="0"/>
          <w:numId w:val="4"/>
        </w:numPr>
        <w:spacing w:after="60" w:line="360" w:lineRule="auto"/>
        <w:rPr>
          <w:sz w:val="28"/>
        </w:rPr>
      </w:pPr>
      <w:r w:rsidRPr="00256183">
        <w:rPr>
          <w:color w:val="000000"/>
          <w:sz w:val="28"/>
        </w:rPr>
        <w:t>Tutustuttava ja noudatettava laadittua pelastussuunnitelmaa.</w:t>
      </w:r>
    </w:p>
    <w:p w:rsidR="00E00179" w:rsidRDefault="005A6BA9">
      <w:pPr>
        <w:spacing w:after="60"/>
      </w:pPr>
      <w:r>
        <w:br w:type="page"/>
      </w:r>
    </w:p>
    <w:p w:rsidR="00E00179" w:rsidRDefault="005A6BA9">
      <w:pPr>
        <w:pStyle w:val="Otsikko1"/>
      </w:pPr>
      <w:r>
        <w:lastRenderedPageBreak/>
        <w:t>LIITE 2 – MUUTA</w:t>
      </w:r>
    </w:p>
    <w:p w:rsidR="00E00179" w:rsidRDefault="005A6BA9">
      <w:pPr>
        <w:pStyle w:val="Otsikko2"/>
      </w:pPr>
      <w:r>
        <w:t>Yleinen vaaramerkki</w:t>
      </w:r>
    </w:p>
    <w:p w:rsidR="00E00179" w:rsidRDefault="005A6BA9">
      <w:pPr>
        <w:spacing w:after="80"/>
      </w:pPr>
      <w:r>
        <w:rPr>
          <w:color w:val="000000"/>
        </w:rPr>
        <w:t>Yleinen vaaramerkki on nouseva ja laskeva hälyttimen ääni.</w:t>
      </w:r>
    </w:p>
    <w:p w:rsidR="00E00179" w:rsidRDefault="005A6BA9">
      <w:pPr>
        <w:pStyle w:val="Luettelokappale"/>
        <w:numPr>
          <w:ilvl w:val="0"/>
          <w:numId w:val="2"/>
        </w:numPr>
        <w:spacing w:after="60"/>
      </w:pPr>
      <w:r>
        <w:rPr>
          <w:color w:val="000000"/>
        </w:rPr>
        <w:t>Mene sisälle ja kehota muita asukkaita tekemään samoin.</w:t>
      </w:r>
    </w:p>
    <w:p w:rsidR="00E00179" w:rsidRDefault="005A6BA9">
      <w:pPr>
        <w:pStyle w:val="Luettelokappale"/>
        <w:numPr>
          <w:ilvl w:val="0"/>
          <w:numId w:val="2"/>
        </w:numPr>
        <w:spacing w:after="60"/>
      </w:pPr>
      <w:r>
        <w:rPr>
          <w:color w:val="000000"/>
        </w:rPr>
        <w:t>Katkaise kiinteistön ilmastointi, sulje ja tiivistä ovet, ikkunat ja tuuletusaukot.</w:t>
      </w:r>
    </w:p>
    <w:p w:rsidR="00E00179" w:rsidRDefault="005A6BA9">
      <w:pPr>
        <w:pStyle w:val="Luettelokappale"/>
        <w:numPr>
          <w:ilvl w:val="0"/>
          <w:numId w:val="2"/>
        </w:numPr>
        <w:spacing w:after="60"/>
      </w:pPr>
      <w:r>
        <w:rPr>
          <w:color w:val="000000"/>
        </w:rPr>
        <w:t>Kuuntele ohjeita radiosta ja noudata niitä.</w:t>
      </w:r>
    </w:p>
    <w:p w:rsidR="00E00179" w:rsidRDefault="005A6BA9">
      <w:pPr>
        <w:pStyle w:val="Luettelokappale"/>
        <w:numPr>
          <w:ilvl w:val="0"/>
          <w:numId w:val="2"/>
        </w:numPr>
        <w:spacing w:after="60"/>
      </w:pPr>
      <w:r>
        <w:rPr>
          <w:color w:val="000000"/>
        </w:rPr>
        <w:t>Vältä puhelimen käyttöä.</w:t>
      </w:r>
    </w:p>
    <w:p w:rsidR="00E00179" w:rsidRDefault="005A6BA9">
      <w:pPr>
        <w:pStyle w:val="Luettelokappale"/>
        <w:numPr>
          <w:ilvl w:val="0"/>
          <w:numId w:val="2"/>
        </w:numPr>
        <w:spacing w:after="60"/>
      </w:pPr>
      <w:r>
        <w:rPr>
          <w:color w:val="000000"/>
        </w:rPr>
        <w:t>Älä lähde ulos ilman viranomaisten kehotusta.</w:t>
      </w:r>
    </w:p>
    <w:p w:rsidR="00E00179" w:rsidRDefault="005A6BA9">
      <w:pPr>
        <w:spacing w:after="80"/>
        <w:rPr>
          <w:i/>
          <w:iCs/>
          <w:color w:val="000000"/>
        </w:rPr>
      </w:pPr>
      <w:r>
        <w:rPr>
          <w:i/>
          <w:iCs/>
          <w:color w:val="000000"/>
        </w:rPr>
        <w:t>Poikkeusoloissa yleinen vaaramerkkimerkki kehottaa nopeaan suojautumiseen väestönsuojaan tai muuhun suojatilaan.</w:t>
      </w:r>
    </w:p>
    <w:p w:rsidR="007E58AD" w:rsidRDefault="007E58AD">
      <w:pPr>
        <w:spacing w:after="80"/>
      </w:pPr>
    </w:p>
    <w:p w:rsidR="00E00179" w:rsidRDefault="00256183">
      <w:pPr>
        <w:spacing w:after="60"/>
      </w:pPr>
      <w:r>
        <w:rPr>
          <w:color w:val="000000"/>
        </w:rPr>
        <w:t>Lähimm</w:t>
      </w:r>
      <w:r w:rsidR="005A6BA9">
        <w:rPr>
          <w:color w:val="000000"/>
        </w:rPr>
        <w:t xml:space="preserve">än ulkoisen hälyttimen sijainti ja kuuluvuus taloon: </w:t>
      </w:r>
      <w:r w:rsidR="005A6BA9" w:rsidRPr="007E58AD">
        <w:rPr>
          <w:b/>
          <w:color w:val="000000"/>
        </w:rPr>
        <w:t>Kausalan vesitorni, ei kuulu.</w:t>
      </w:r>
    </w:p>
    <w:p w:rsidR="00E00179" w:rsidRDefault="005A6BA9">
      <w:pPr>
        <w:spacing w:after="120"/>
      </w:pPr>
      <w:r>
        <w:rPr>
          <w:color w:val="000000"/>
        </w:rPr>
        <w:t xml:space="preserve">Hälytyksen varmentaminen: </w:t>
      </w:r>
      <w:r w:rsidR="007E58AD">
        <w:rPr>
          <w:color w:val="000000"/>
        </w:rPr>
        <w:t>T</w:t>
      </w:r>
      <w:r w:rsidRPr="007E58AD">
        <w:rPr>
          <w:b/>
          <w:color w:val="000000"/>
        </w:rPr>
        <w:t>ilaisuuden järjestäjä.</w:t>
      </w:r>
    </w:p>
    <w:p w:rsidR="00E00179" w:rsidRDefault="005A6BA9">
      <w:pPr>
        <w:pStyle w:val="Otsikko2"/>
      </w:pPr>
      <w:r>
        <w:t>Kaasuvaaratilanne</w:t>
      </w:r>
    </w:p>
    <w:p w:rsidR="00E00179" w:rsidRDefault="005A6BA9">
      <w:pPr>
        <w:spacing w:after="80"/>
      </w:pPr>
      <w:r>
        <w:rPr>
          <w:color w:val="000000"/>
        </w:rPr>
        <w:t>Väestö varoitetaan yleisellä vaaramerkillä ja toimitaan sen mukaisesti. Lisäksi annetaan tietoja radion välityksellä.</w:t>
      </w:r>
    </w:p>
    <w:p w:rsidR="00E00179" w:rsidRDefault="005A6BA9">
      <w:pPr>
        <w:pStyle w:val="Luettelokappale"/>
        <w:numPr>
          <w:ilvl w:val="0"/>
          <w:numId w:val="2"/>
        </w:numPr>
        <w:spacing w:after="60"/>
      </w:pPr>
      <w:r>
        <w:rPr>
          <w:color w:val="000000"/>
        </w:rPr>
        <w:t>Pysy SISÄLLÄ, älä mene kellariin tai väestönsuojaan.</w:t>
      </w:r>
    </w:p>
    <w:p w:rsidR="00E00179" w:rsidRDefault="005A6BA9">
      <w:pPr>
        <w:pStyle w:val="Luettelokappale"/>
        <w:numPr>
          <w:ilvl w:val="0"/>
          <w:numId w:val="2"/>
        </w:numPr>
        <w:spacing w:after="60"/>
      </w:pPr>
      <w:r>
        <w:rPr>
          <w:color w:val="000000"/>
        </w:rPr>
        <w:t>Hengitä kostean, ilmavan kankaan läpi, jos tunnet kaasun hajua.</w:t>
      </w:r>
    </w:p>
    <w:p w:rsidR="00E00179" w:rsidRDefault="005A6BA9">
      <w:pPr>
        <w:pStyle w:val="Luettelokappale"/>
        <w:numPr>
          <w:ilvl w:val="0"/>
          <w:numId w:val="2"/>
        </w:numPr>
        <w:spacing w:after="60"/>
      </w:pPr>
      <w:r>
        <w:rPr>
          <w:color w:val="000000"/>
        </w:rPr>
        <w:t>ULKONA: poistu kaasun alta sivutuuleen, vältä hengästymistä.</w:t>
      </w:r>
    </w:p>
    <w:p w:rsidR="00E00179" w:rsidRDefault="005A6BA9">
      <w:pPr>
        <w:pStyle w:val="Luettelokappale"/>
        <w:numPr>
          <w:ilvl w:val="0"/>
          <w:numId w:val="2"/>
        </w:numPr>
        <w:spacing w:after="60"/>
      </w:pPr>
      <w:r>
        <w:rPr>
          <w:color w:val="000000"/>
        </w:rPr>
        <w:t>Pyri korkeampaan maastokohtaan, vältä alavia paikkoja.</w:t>
      </w:r>
    </w:p>
    <w:p w:rsidR="00E00179" w:rsidRDefault="005A6BA9">
      <w:pPr>
        <w:pStyle w:val="Luettelokappale"/>
        <w:numPr>
          <w:ilvl w:val="0"/>
          <w:numId w:val="2"/>
        </w:numPr>
        <w:spacing w:after="60"/>
      </w:pPr>
      <w:r>
        <w:rPr>
          <w:color w:val="000000"/>
        </w:rPr>
        <w:t>Suojaa hengitystä, silmiä ja ihoa kostealla vaatteella, sammaleella tms.</w:t>
      </w:r>
    </w:p>
    <w:p w:rsidR="00E00179" w:rsidRDefault="005A6BA9">
      <w:pPr>
        <w:spacing w:after="120"/>
      </w:pPr>
      <w:r>
        <w:rPr>
          <w:color w:val="000000"/>
        </w:rPr>
        <w:t>Jos sisälle suojautuminen ei riitä, voivat viranomaiset kehottaa asukkaita siirtymään pois vaara-alueelta. Jos on pakko mennä ulos, suojataan silmät ja hengitys sekä käytetään tiivispintaista vaatetusta.</w:t>
      </w:r>
    </w:p>
    <w:p w:rsidR="00E00179" w:rsidRDefault="005A6BA9">
      <w:pPr>
        <w:pStyle w:val="Otsikko2"/>
      </w:pPr>
      <w:r>
        <w:t>Säteilyvaaratilanne</w:t>
      </w:r>
    </w:p>
    <w:p w:rsidR="00E00179" w:rsidRDefault="005A6BA9">
      <w:pPr>
        <w:spacing w:after="80"/>
      </w:pPr>
      <w:r>
        <w:rPr>
          <w:color w:val="000000"/>
        </w:rPr>
        <w:t>Väestö varoitetaan yleisellä vaaramerkillä. Lisäksi annetaan tietoja radion välityksellä.</w:t>
      </w:r>
    </w:p>
    <w:p w:rsidR="00E00179" w:rsidRDefault="005A6BA9">
      <w:pPr>
        <w:pStyle w:val="Luettelokappale"/>
        <w:numPr>
          <w:ilvl w:val="0"/>
          <w:numId w:val="2"/>
        </w:numPr>
        <w:spacing w:after="60"/>
      </w:pPr>
      <w:r>
        <w:rPr>
          <w:color w:val="000000"/>
        </w:rPr>
        <w:t>Parhaan suojan saat kellarikerroksessa tai rakennuksen keskiosassa.</w:t>
      </w:r>
    </w:p>
    <w:p w:rsidR="00E00179" w:rsidRDefault="005A6BA9">
      <w:pPr>
        <w:pStyle w:val="Luettelokappale"/>
        <w:numPr>
          <w:ilvl w:val="0"/>
          <w:numId w:val="2"/>
        </w:numPr>
        <w:spacing w:after="60"/>
      </w:pPr>
      <w:r>
        <w:rPr>
          <w:color w:val="000000"/>
        </w:rPr>
        <w:t>Nauti joditabletit vasta viranomaisten kehottaessa.</w:t>
      </w:r>
    </w:p>
    <w:p w:rsidR="00E00179" w:rsidRDefault="005A6BA9">
      <w:pPr>
        <w:pStyle w:val="Luettelokappale"/>
        <w:numPr>
          <w:ilvl w:val="0"/>
          <w:numId w:val="2"/>
        </w:numPr>
        <w:spacing w:after="60"/>
      </w:pPr>
      <w:r>
        <w:rPr>
          <w:color w:val="000000"/>
        </w:rPr>
        <w:t>Suojaa ruokatavarat pölytiiviisti ja varastoi juomavettä suljettaviin astioihin.</w:t>
      </w:r>
    </w:p>
    <w:p w:rsidR="00E00179" w:rsidRDefault="005A6BA9">
      <w:pPr>
        <w:pStyle w:val="Luettelokappale"/>
        <w:numPr>
          <w:ilvl w:val="0"/>
          <w:numId w:val="2"/>
        </w:numPr>
        <w:spacing w:after="60"/>
      </w:pPr>
      <w:r>
        <w:rPr>
          <w:color w:val="000000"/>
        </w:rPr>
        <w:t>Aja maatiloilla kotieläimet karjasuojiin ja suojaa rehuvarastot sekä juomavesi tiivistämällä ja muovipeitteillä. Jos on pakko mennä ulos, käytä hengityssuojainta ja tiivispintaista pukua.</w:t>
      </w:r>
    </w:p>
    <w:p w:rsidR="00E00179" w:rsidRDefault="005A6BA9">
      <w:pPr>
        <w:pStyle w:val="Luettelokappale"/>
        <w:numPr>
          <w:ilvl w:val="0"/>
          <w:numId w:val="2"/>
        </w:numPr>
        <w:spacing w:after="60"/>
      </w:pPr>
      <w:r>
        <w:rPr>
          <w:color w:val="000000"/>
        </w:rPr>
        <w:t>Väestönsuojaan tai tilapäissuojaan suojaudutaan viranomaisen niin kehottaessa.</w:t>
      </w:r>
    </w:p>
    <w:p w:rsidR="00E00179" w:rsidRDefault="00E00179">
      <w:pPr>
        <w:spacing w:after="120"/>
      </w:pPr>
    </w:p>
    <w:p w:rsidR="00E00179" w:rsidRDefault="005A6BA9">
      <w:pPr>
        <w:pStyle w:val="Otsikko2"/>
      </w:pPr>
      <w:r>
        <w:t>Liittyminen alueen pelastustoimeen</w:t>
      </w:r>
    </w:p>
    <w:p w:rsidR="00E00179" w:rsidRDefault="005A6BA9">
      <w:pPr>
        <w:spacing w:after="40"/>
      </w:pPr>
      <w:r>
        <w:rPr>
          <w:color w:val="000000"/>
        </w:rPr>
        <w:t>Päijät-Hämeen pelastuslaitos, Mannerheiminkatu 24, 15100 Lahti</w:t>
      </w:r>
    </w:p>
    <w:p w:rsidR="00E00179" w:rsidRDefault="005A6BA9">
      <w:pPr>
        <w:spacing w:after="40"/>
      </w:pPr>
      <w:r>
        <w:rPr>
          <w:color w:val="000000"/>
        </w:rPr>
        <w:t>Päivystävä palomestari P30: 0440-773 210</w:t>
      </w:r>
    </w:p>
    <w:p w:rsidR="00E00179" w:rsidRDefault="005A6BA9">
      <w:pPr>
        <w:spacing w:after="40"/>
      </w:pPr>
      <w:r>
        <w:rPr>
          <w:b/>
          <w:bCs/>
          <w:color w:val="000000"/>
        </w:rPr>
        <w:t>Pelastuslaitoksen toimintavalmiusaika kohteeseen normaalitilanteessa on n. 12 min.</w:t>
      </w:r>
    </w:p>
    <w:p w:rsidR="00E00179" w:rsidRDefault="005A6BA9">
      <w:pPr>
        <w:spacing w:after="60"/>
      </w:pPr>
      <w:r>
        <w:rPr>
          <w:b/>
          <w:bCs/>
          <w:color w:val="000000"/>
        </w:rPr>
        <w:t>Poikkeusolojen johtokeskus: Iitin kunnanvirasto.</w:t>
      </w:r>
    </w:p>
    <w:sectPr w:rsidR="00E00179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5063E6"/>
    <w:multiLevelType w:val="hybridMultilevel"/>
    <w:tmpl w:val="54E41D0E"/>
    <w:lvl w:ilvl="0" w:tplc="040B0003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1" w:tplc="5B2C02E8">
      <w:numFmt w:val="decimal"/>
      <w:lvlText w:val=""/>
      <w:lvlJc w:val="left"/>
    </w:lvl>
    <w:lvl w:ilvl="2" w:tplc="FBD6FA2E">
      <w:numFmt w:val="decimal"/>
      <w:lvlText w:val=""/>
      <w:lvlJc w:val="left"/>
    </w:lvl>
    <w:lvl w:ilvl="3" w:tplc="6608D4E8">
      <w:numFmt w:val="decimal"/>
      <w:lvlText w:val=""/>
      <w:lvlJc w:val="left"/>
    </w:lvl>
    <w:lvl w:ilvl="4" w:tplc="5B040814">
      <w:numFmt w:val="decimal"/>
      <w:lvlText w:val=""/>
      <w:lvlJc w:val="left"/>
    </w:lvl>
    <w:lvl w:ilvl="5" w:tplc="6480F99E">
      <w:numFmt w:val="decimal"/>
      <w:lvlText w:val=""/>
      <w:lvlJc w:val="left"/>
    </w:lvl>
    <w:lvl w:ilvl="6" w:tplc="ABF445D2">
      <w:numFmt w:val="decimal"/>
      <w:lvlText w:val=""/>
      <w:lvlJc w:val="left"/>
    </w:lvl>
    <w:lvl w:ilvl="7" w:tplc="1EDE6E26">
      <w:numFmt w:val="decimal"/>
      <w:lvlText w:val=""/>
      <w:lvlJc w:val="left"/>
    </w:lvl>
    <w:lvl w:ilvl="8" w:tplc="07EC3896">
      <w:numFmt w:val="decimal"/>
      <w:lvlText w:val=""/>
      <w:lvlJc w:val="left"/>
    </w:lvl>
  </w:abstractNum>
  <w:abstractNum w:abstractNumId="1" w15:restartNumberingAfterBreak="0">
    <w:nsid w:val="64875271"/>
    <w:multiLevelType w:val="hybridMultilevel"/>
    <w:tmpl w:val="EA52F0BA"/>
    <w:lvl w:ilvl="0" w:tplc="A72E4076">
      <w:start w:val="1"/>
      <w:numFmt w:val="bullet"/>
      <w:lvlText w:val="•"/>
      <w:lvlJc w:val="left"/>
      <w:pPr>
        <w:ind w:left="540" w:hanging="360"/>
      </w:pPr>
    </w:lvl>
    <w:lvl w:ilvl="1" w:tplc="5B2C02E8">
      <w:numFmt w:val="decimal"/>
      <w:lvlText w:val=""/>
      <w:lvlJc w:val="left"/>
    </w:lvl>
    <w:lvl w:ilvl="2" w:tplc="FBD6FA2E">
      <w:numFmt w:val="decimal"/>
      <w:lvlText w:val=""/>
      <w:lvlJc w:val="left"/>
    </w:lvl>
    <w:lvl w:ilvl="3" w:tplc="6608D4E8">
      <w:numFmt w:val="decimal"/>
      <w:lvlText w:val=""/>
      <w:lvlJc w:val="left"/>
    </w:lvl>
    <w:lvl w:ilvl="4" w:tplc="5B040814">
      <w:numFmt w:val="decimal"/>
      <w:lvlText w:val=""/>
      <w:lvlJc w:val="left"/>
    </w:lvl>
    <w:lvl w:ilvl="5" w:tplc="6480F99E">
      <w:numFmt w:val="decimal"/>
      <w:lvlText w:val=""/>
      <w:lvlJc w:val="left"/>
    </w:lvl>
    <w:lvl w:ilvl="6" w:tplc="ABF445D2">
      <w:numFmt w:val="decimal"/>
      <w:lvlText w:val=""/>
      <w:lvlJc w:val="left"/>
    </w:lvl>
    <w:lvl w:ilvl="7" w:tplc="1EDE6E26">
      <w:numFmt w:val="decimal"/>
      <w:lvlText w:val=""/>
      <w:lvlJc w:val="left"/>
    </w:lvl>
    <w:lvl w:ilvl="8" w:tplc="07EC3896">
      <w:numFmt w:val="decimal"/>
      <w:lvlText w:val=""/>
      <w:lvlJc w:val="left"/>
    </w:lvl>
  </w:abstractNum>
  <w:abstractNum w:abstractNumId="2" w15:restartNumberingAfterBreak="0">
    <w:nsid w:val="697507DA"/>
    <w:multiLevelType w:val="hybridMultilevel"/>
    <w:tmpl w:val="E828F10C"/>
    <w:lvl w:ilvl="0" w:tplc="FC4C8DEE">
      <w:start w:val="1"/>
      <w:numFmt w:val="bullet"/>
      <w:lvlText w:val="●"/>
      <w:lvlJc w:val="left"/>
      <w:pPr>
        <w:ind w:left="720" w:hanging="360"/>
      </w:pPr>
    </w:lvl>
    <w:lvl w:ilvl="1" w:tplc="73ECAB9C">
      <w:start w:val="1"/>
      <w:numFmt w:val="bullet"/>
      <w:lvlText w:val="○"/>
      <w:lvlJc w:val="left"/>
      <w:pPr>
        <w:ind w:left="1440" w:hanging="360"/>
      </w:pPr>
    </w:lvl>
    <w:lvl w:ilvl="2" w:tplc="EA3CBB8A">
      <w:start w:val="1"/>
      <w:numFmt w:val="bullet"/>
      <w:lvlText w:val="■"/>
      <w:lvlJc w:val="left"/>
      <w:pPr>
        <w:ind w:left="2160" w:hanging="360"/>
      </w:pPr>
    </w:lvl>
    <w:lvl w:ilvl="3" w:tplc="23A03818">
      <w:start w:val="1"/>
      <w:numFmt w:val="bullet"/>
      <w:lvlText w:val="●"/>
      <w:lvlJc w:val="left"/>
      <w:pPr>
        <w:ind w:left="2880" w:hanging="360"/>
      </w:pPr>
    </w:lvl>
    <w:lvl w:ilvl="4" w:tplc="3DFA1DFC">
      <w:start w:val="1"/>
      <w:numFmt w:val="bullet"/>
      <w:lvlText w:val="○"/>
      <w:lvlJc w:val="left"/>
      <w:pPr>
        <w:ind w:left="3600" w:hanging="360"/>
      </w:pPr>
    </w:lvl>
    <w:lvl w:ilvl="5" w:tplc="C70C9012">
      <w:start w:val="1"/>
      <w:numFmt w:val="bullet"/>
      <w:lvlText w:val="■"/>
      <w:lvlJc w:val="left"/>
      <w:pPr>
        <w:ind w:left="4320" w:hanging="360"/>
      </w:pPr>
    </w:lvl>
    <w:lvl w:ilvl="6" w:tplc="ADA89D84">
      <w:start w:val="1"/>
      <w:numFmt w:val="bullet"/>
      <w:lvlText w:val="●"/>
      <w:lvlJc w:val="left"/>
      <w:pPr>
        <w:ind w:left="5040" w:hanging="360"/>
      </w:pPr>
    </w:lvl>
    <w:lvl w:ilvl="7" w:tplc="3DDA41CC">
      <w:start w:val="1"/>
      <w:numFmt w:val="bullet"/>
      <w:lvlText w:val="●"/>
      <w:lvlJc w:val="left"/>
      <w:pPr>
        <w:ind w:left="5760" w:hanging="360"/>
      </w:pPr>
    </w:lvl>
    <w:lvl w:ilvl="8" w:tplc="C3CE69AE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2"/>
    <w:lvlOverride w:ilvl="0">
      <w:startOverride w:val="1"/>
    </w:lvlOverride>
  </w:num>
  <w:num w:numId="2">
    <w:abstractNumId w:val="1"/>
    <w:lvlOverride w:ilvl="0">
      <w:startOverride w:val="1"/>
    </w:lvlOverride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displayBackgroundShape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179"/>
    <w:rsid w:val="00235F92"/>
    <w:rsid w:val="00256183"/>
    <w:rsid w:val="002E66A6"/>
    <w:rsid w:val="003C3640"/>
    <w:rsid w:val="005A6BA9"/>
    <w:rsid w:val="007D0D1D"/>
    <w:rsid w:val="007E58AD"/>
    <w:rsid w:val="00936F18"/>
    <w:rsid w:val="009D51BA"/>
    <w:rsid w:val="00E00179"/>
    <w:rsid w:val="00EA5ECE"/>
    <w:rsid w:val="00ED0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4EA7A3"/>
  <w15:docId w15:val="{811F6DB4-CD86-41E4-AEED-F831F0156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fi-FI" w:eastAsia="fi-F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paragraph" w:styleId="Otsikko1">
    <w:name w:val="heading 1"/>
    <w:qFormat/>
    <w:pPr>
      <w:spacing w:before="240" w:after="120"/>
      <w:outlineLvl w:val="0"/>
    </w:pPr>
    <w:rPr>
      <w:b/>
      <w:bCs/>
      <w:color w:val="1F497D"/>
      <w:sz w:val="28"/>
      <w:szCs w:val="28"/>
    </w:rPr>
  </w:style>
  <w:style w:type="paragraph" w:styleId="Otsikko2">
    <w:name w:val="heading 2"/>
    <w:qFormat/>
    <w:pPr>
      <w:spacing w:before="200" w:after="80"/>
      <w:outlineLvl w:val="1"/>
    </w:pPr>
    <w:rPr>
      <w:b/>
      <w:bCs/>
      <w:color w:val="1F497D"/>
      <w:sz w:val="24"/>
      <w:szCs w:val="24"/>
    </w:rPr>
  </w:style>
  <w:style w:type="paragraph" w:styleId="Otsikko3">
    <w:name w:val="heading 3"/>
    <w:qFormat/>
    <w:pPr>
      <w:outlineLvl w:val="2"/>
    </w:pPr>
    <w:rPr>
      <w:color w:val="1F4D78"/>
      <w:sz w:val="24"/>
      <w:szCs w:val="24"/>
    </w:rPr>
  </w:style>
  <w:style w:type="paragraph" w:styleId="Otsikko4">
    <w:name w:val="heading 4"/>
    <w:qFormat/>
    <w:pPr>
      <w:outlineLvl w:val="3"/>
    </w:pPr>
    <w:rPr>
      <w:i/>
      <w:iCs/>
      <w:color w:val="2E74B5"/>
    </w:rPr>
  </w:style>
  <w:style w:type="paragraph" w:styleId="Otsikko5">
    <w:name w:val="heading 5"/>
    <w:qFormat/>
    <w:pPr>
      <w:outlineLvl w:val="4"/>
    </w:pPr>
    <w:rPr>
      <w:color w:val="2E74B5"/>
    </w:rPr>
  </w:style>
  <w:style w:type="paragraph" w:styleId="Otsikko6">
    <w:name w:val="heading 6"/>
    <w:qFormat/>
    <w:pPr>
      <w:outlineLvl w:val="5"/>
    </w:pPr>
    <w:rPr>
      <w:color w:val="1F4D7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Otsikko">
    <w:name w:val="Title"/>
    <w:qFormat/>
    <w:rPr>
      <w:sz w:val="56"/>
      <w:szCs w:val="56"/>
    </w:rPr>
  </w:style>
  <w:style w:type="paragraph" w:customStyle="1" w:styleId="Voimakas1">
    <w:name w:val="Voimakas1"/>
    <w:qFormat/>
    <w:rPr>
      <w:b/>
      <w:bCs/>
    </w:rPr>
  </w:style>
  <w:style w:type="paragraph" w:styleId="Luettelokappale">
    <w:name w:val="List Paragraph"/>
    <w:qFormat/>
  </w:style>
  <w:style w:type="character" w:styleId="Hyperlinkki">
    <w:name w:val="Hyperlink"/>
    <w:uiPriority w:val="99"/>
    <w:unhideWhenUsed/>
    <w:rPr>
      <w:color w:val="0563C1"/>
      <w:u w:val="single"/>
    </w:rPr>
  </w:style>
  <w:style w:type="character" w:styleId="Alaviitteenviite">
    <w:name w:val="footnote reference"/>
    <w:uiPriority w:val="99"/>
    <w:semiHidden/>
    <w:unhideWhenUsed/>
    <w:rPr>
      <w:vertAlign w:val="superscript"/>
    </w:rPr>
  </w:style>
  <w:style w:type="paragraph" w:styleId="Alaviitteenteksti">
    <w:name w:val="footnote text"/>
    <w:link w:val="AlaviitteentekstiChar"/>
    <w:uiPriority w:val="99"/>
    <w:semiHidden/>
    <w:unhideWhenUsed/>
  </w:style>
  <w:style w:type="character" w:customStyle="1" w:styleId="AlaviitteentekstiChar">
    <w:name w:val="Alaviitteen teksti Char"/>
    <w:link w:val="Alaviitteenteksti"/>
    <w:uiPriority w:val="99"/>
    <w:semiHidden/>
    <w:unhideWhenUsed/>
    <w:rPr>
      <w:sz w:val="20"/>
      <w:szCs w:val="20"/>
    </w:rPr>
  </w:style>
  <w:style w:type="character" w:styleId="Loppuviitteenviite">
    <w:name w:val="endnote reference"/>
    <w:uiPriority w:val="99"/>
    <w:semiHidden/>
    <w:unhideWhenUsed/>
    <w:rPr>
      <w:vertAlign w:val="superscript"/>
    </w:rPr>
  </w:style>
  <w:style w:type="paragraph" w:styleId="Loppuviitteenteksti">
    <w:name w:val="endnote text"/>
    <w:link w:val="LoppuviitteentekstiChar"/>
    <w:uiPriority w:val="99"/>
    <w:semiHidden/>
    <w:unhideWhenUsed/>
  </w:style>
  <w:style w:type="character" w:customStyle="1" w:styleId="LoppuviitteentekstiChar">
    <w:name w:val="Loppuviitteen teksti Char"/>
    <w:link w:val="Loppuviitteenteksti"/>
    <w:uiPriority w:val="99"/>
    <w:semiHidden/>
    <w:unhideWhenUsed/>
    <w:rPr>
      <w:sz w:val="20"/>
      <w:szCs w:val="20"/>
    </w:rPr>
  </w:style>
  <w:style w:type="character" w:styleId="AvattuHyperlinkki">
    <w:name w:val="FollowedHyperlink"/>
    <w:basedOn w:val="Kappaleenoletusfontti"/>
    <w:uiPriority w:val="99"/>
    <w:semiHidden/>
    <w:unhideWhenUsed/>
    <w:rsid w:val="00EA5EC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www.terveyskirjasto.fi/sisalto/laakarikirja-duodecim/7727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12</Pages>
  <Words>1203</Words>
  <Characters>9747</Characters>
  <Application>Microsoft Office Word</Application>
  <DocSecurity>0</DocSecurity>
  <Lines>81</Lines>
  <Paragraphs>21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MAAVOIMAT</Company>
  <LinksUpToDate>false</LinksUpToDate>
  <CharactersWithSpaces>10929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Esa Rajala</cp:lastModifiedBy>
  <cp:revision>12</cp:revision>
  <dcterms:created xsi:type="dcterms:W3CDTF">2026-05-23T07:57:00Z</dcterms:created>
  <dcterms:modified xsi:type="dcterms:W3CDTF">2026-05-23T09:14:00Z</dcterms:modified>
</cp:coreProperties>
</file>