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8" w:rsidRDefault="00C610D5" w:rsidP="000C43A8">
      <w:pPr>
        <w:ind w:left="5396" w:firstLine="1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SOPIMUS</w:t>
      </w:r>
    </w:p>
    <w:p w:rsidR="00BB2548" w:rsidRPr="00F35A0E" w:rsidRDefault="00BB2548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BF4BB8" w:rsidRPr="00F35A0E" w:rsidRDefault="00BF4BB8" w:rsidP="00BF4BB8">
      <w:pPr>
        <w:ind w:left="180"/>
        <w:rPr>
          <w:rFonts w:ascii="Arial" w:hAnsi="Arial" w:cs="Arial"/>
          <w:b/>
          <w:sz w:val="22"/>
          <w:szCs w:val="22"/>
        </w:rPr>
      </w:pPr>
      <w:r w:rsidRPr="00F35A0E">
        <w:rPr>
          <w:rFonts w:ascii="Arial" w:hAnsi="Arial" w:cs="Arial"/>
          <w:b/>
          <w:sz w:val="22"/>
          <w:szCs w:val="22"/>
        </w:rPr>
        <w:t>ERILLISSOPIMUS YLEISRADION KÄÄNNÖSTÖISTÄ</w:t>
      </w:r>
    </w:p>
    <w:p w:rsidR="00BF4BB8" w:rsidRPr="00F35A0E" w:rsidRDefault="00BF4BB8" w:rsidP="00BF4BB8">
      <w:pPr>
        <w:ind w:left="180"/>
        <w:rPr>
          <w:rFonts w:ascii="Arial" w:hAnsi="Arial" w:cs="Arial"/>
          <w:sz w:val="22"/>
          <w:szCs w:val="22"/>
        </w:rPr>
      </w:pPr>
    </w:p>
    <w:p w:rsidR="00BF4BB8" w:rsidRPr="00F35A0E" w:rsidRDefault="00BF4BB8" w:rsidP="00BF4BB8">
      <w:pPr>
        <w:ind w:left="180"/>
        <w:rPr>
          <w:rFonts w:ascii="Arial" w:hAnsi="Arial" w:cs="Arial"/>
          <w:sz w:val="22"/>
          <w:szCs w:val="22"/>
        </w:rPr>
      </w:pPr>
    </w:p>
    <w:p w:rsidR="00BF4BB8" w:rsidRPr="00F35A0E" w:rsidRDefault="00BF4BB8" w:rsidP="00BF4BB8">
      <w:pPr>
        <w:ind w:left="180"/>
        <w:rPr>
          <w:rFonts w:ascii="Arial" w:hAnsi="Arial" w:cs="Arial"/>
          <w:sz w:val="22"/>
          <w:szCs w:val="22"/>
        </w:rPr>
      </w:pPr>
    </w:p>
    <w:p w:rsidR="00A37E94" w:rsidRPr="00F35A0E" w:rsidRDefault="00BF4BB8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Yleisradio Oy (jäljempänä y</w:t>
      </w:r>
      <w:r w:rsidR="0036107D" w:rsidRPr="00F35A0E">
        <w:rPr>
          <w:rFonts w:ascii="Arial" w:hAnsi="Arial" w:cs="Arial"/>
          <w:sz w:val="22"/>
          <w:szCs w:val="22"/>
        </w:rPr>
        <w:t xml:space="preserve">htiö) sekä Suomen Journalistiliitto ry ja Suomen kääntäjien ja </w:t>
      </w:r>
      <w:r w:rsidRPr="00F35A0E">
        <w:rPr>
          <w:rFonts w:ascii="Arial" w:hAnsi="Arial" w:cs="Arial"/>
          <w:sz w:val="22"/>
          <w:szCs w:val="22"/>
        </w:rPr>
        <w:t>tulkkien</w:t>
      </w:r>
      <w:r w:rsidR="0036107D" w:rsidRPr="00F35A0E">
        <w:rPr>
          <w:rFonts w:ascii="Arial" w:hAnsi="Arial" w:cs="Arial"/>
          <w:sz w:val="22"/>
          <w:szCs w:val="22"/>
        </w:rPr>
        <w:t xml:space="preserve"> liitto ry (jäljempänä liitot) ovat sopineet Yhtyneet-sopimuksen liite 4 tarkoittamien freelance-kääntäjien (jäljempänä Yhtyneet-kääntäjät) käännöstöistä seuraavasti:</w:t>
      </w:r>
    </w:p>
    <w:p w:rsidR="0036107D" w:rsidRPr="00F35A0E" w:rsidRDefault="0036107D" w:rsidP="00BF4BB8">
      <w:pPr>
        <w:ind w:left="180"/>
        <w:rPr>
          <w:rFonts w:ascii="Arial" w:hAnsi="Arial" w:cs="Arial"/>
          <w:sz w:val="22"/>
          <w:szCs w:val="22"/>
        </w:rPr>
      </w:pPr>
    </w:p>
    <w:p w:rsidR="0036107D" w:rsidRPr="00F35A0E" w:rsidRDefault="0036107D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Tällä erillissopimuksella poiketaan jäljempänä mainituin tavoin kulloinkin voimassaolevasta Yhtyneet-sopimuksesta. Muilta osin noudatetaan Yhtyneet-sopimusta.</w:t>
      </w:r>
    </w:p>
    <w:p w:rsidR="0099184E" w:rsidRPr="00F35A0E" w:rsidRDefault="0099184E" w:rsidP="00BF4BB8">
      <w:pPr>
        <w:ind w:left="180"/>
        <w:rPr>
          <w:rFonts w:ascii="Arial" w:hAnsi="Arial" w:cs="Arial"/>
          <w:sz w:val="22"/>
          <w:szCs w:val="22"/>
        </w:rPr>
      </w:pPr>
    </w:p>
    <w:p w:rsidR="00645255" w:rsidRPr="00F35A0E" w:rsidRDefault="00992A50" w:rsidP="00BF4BB8">
      <w:pPr>
        <w:ind w:left="180"/>
        <w:rPr>
          <w:rFonts w:ascii="Arial" w:hAnsi="Arial" w:cs="Arial"/>
          <w:color w:val="000000"/>
          <w:sz w:val="22"/>
          <w:szCs w:val="22"/>
        </w:rPr>
      </w:pPr>
      <w:r w:rsidRPr="00F35A0E">
        <w:rPr>
          <w:rFonts w:ascii="Arial" w:hAnsi="Arial" w:cs="Arial"/>
          <w:color w:val="000000"/>
          <w:sz w:val="22"/>
          <w:szCs w:val="22"/>
        </w:rPr>
        <w:t>Erillissopimuksella ei kuitenkaan tavoitella muutoksia ensilähetysten käännösmääri</w:t>
      </w:r>
      <w:r w:rsidR="00DD1B2A">
        <w:rPr>
          <w:rFonts w:ascii="Arial" w:hAnsi="Arial" w:cs="Arial"/>
          <w:color w:val="000000"/>
          <w:sz w:val="22"/>
          <w:szCs w:val="22"/>
        </w:rPr>
        <w:t>i</w:t>
      </w:r>
      <w:r w:rsidRPr="00F35A0E">
        <w:rPr>
          <w:rFonts w:ascii="Arial" w:hAnsi="Arial" w:cs="Arial"/>
          <w:color w:val="000000"/>
          <w:sz w:val="22"/>
          <w:szCs w:val="22"/>
        </w:rPr>
        <w:t>n sopimuksen tekohetkeen verrattuna.</w:t>
      </w:r>
    </w:p>
    <w:p w:rsidR="00DB2215" w:rsidRPr="00F35A0E" w:rsidRDefault="00DB2215" w:rsidP="00DB2215">
      <w:pPr>
        <w:rPr>
          <w:rFonts w:ascii="Arial" w:hAnsi="Arial" w:cs="Arial"/>
          <w:b/>
          <w:sz w:val="22"/>
          <w:szCs w:val="22"/>
        </w:rPr>
      </w:pPr>
    </w:p>
    <w:p w:rsidR="00DB2215" w:rsidRPr="00F35A0E" w:rsidRDefault="00DB2215" w:rsidP="00DB2215">
      <w:pPr>
        <w:ind w:left="180"/>
        <w:rPr>
          <w:rFonts w:ascii="Arial" w:hAnsi="Arial" w:cs="Arial"/>
          <w:sz w:val="22"/>
          <w:szCs w:val="22"/>
        </w:rPr>
      </w:pPr>
    </w:p>
    <w:p w:rsidR="00DB2215" w:rsidRPr="00DB2215" w:rsidRDefault="00DB2215" w:rsidP="00DB221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0668">
        <w:rPr>
          <w:rFonts w:ascii="Arial" w:hAnsi="Arial" w:cs="Arial"/>
          <w:b/>
          <w:sz w:val="22"/>
          <w:szCs w:val="22"/>
        </w:rPr>
        <w:t>Oikeudet</w:t>
      </w:r>
      <w:r>
        <w:rPr>
          <w:rFonts w:ascii="Arial" w:hAnsi="Arial" w:cs="Arial"/>
          <w:sz w:val="22"/>
          <w:szCs w:val="22"/>
        </w:rPr>
        <w:t xml:space="preserve"> (sopimus 14.6.2007 Yle/SJL, liite 3)</w:t>
      </w:r>
    </w:p>
    <w:p w:rsidR="00DB2215" w:rsidRDefault="00DB2215" w:rsidP="00DB2215">
      <w:pPr>
        <w:ind w:left="540"/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 xml:space="preserve">Freelancereiden osalta Ylen oikeudet määräytyvät Tekijänoikeussopimus 2:n (1.3.1998) mukaisesti. </w:t>
      </w:r>
    </w:p>
    <w:p w:rsidR="00DB2215" w:rsidRPr="00517FC1" w:rsidRDefault="00DB2215" w:rsidP="00DB2215">
      <w:pPr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len internet</w:t>
      </w:r>
      <w:r w:rsidRPr="00517FC1">
        <w:rPr>
          <w:rFonts w:ascii="Arial" w:hAnsi="Arial" w:cs="Arial"/>
          <w:sz w:val="20"/>
          <w:szCs w:val="20"/>
        </w:rPr>
        <w:t>oikeudet:</w:t>
      </w:r>
    </w:p>
    <w:p w:rsidR="00DB2215" w:rsidRPr="00517FC1" w:rsidRDefault="00DB2215" w:rsidP="00DB2215">
      <w:pPr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Ylen oma käyttö (</w:t>
      </w:r>
      <w:r>
        <w:rPr>
          <w:rFonts w:ascii="Arial" w:hAnsi="Arial" w:cs="Arial"/>
          <w:sz w:val="20"/>
          <w:szCs w:val="20"/>
        </w:rPr>
        <w:t>Ylen</w:t>
      </w:r>
      <w:r w:rsidRPr="00517FC1">
        <w:rPr>
          <w:rFonts w:ascii="Arial" w:hAnsi="Arial" w:cs="Arial"/>
          <w:sz w:val="20"/>
          <w:szCs w:val="20"/>
        </w:rPr>
        <w:t xml:space="preserve"> sivuilla)</w:t>
      </w:r>
    </w:p>
    <w:p w:rsidR="00DB2215" w:rsidRPr="00517FC1" w:rsidRDefault="00DB2215" w:rsidP="00DB2215">
      <w:pPr>
        <w:ind w:left="900"/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Aineiston (teokset, suoritteet, valokuvat) rajoittamaton välittäminen yleisölle langallisissa ja langattomissa internet- ja muissa tietoverkoissa tai niihin verrattavissa järjestelmissä kaikkia eri valmistus-, levitys</w:t>
      </w:r>
      <w:r w:rsidR="00DD1B2A">
        <w:rPr>
          <w:rFonts w:ascii="Arial" w:hAnsi="Arial" w:cs="Arial"/>
          <w:sz w:val="20"/>
          <w:szCs w:val="20"/>
        </w:rPr>
        <w:t xml:space="preserve">-, </w:t>
      </w:r>
      <w:r w:rsidRPr="00517FC1">
        <w:rPr>
          <w:rFonts w:ascii="Arial" w:hAnsi="Arial" w:cs="Arial"/>
          <w:sz w:val="20"/>
          <w:szCs w:val="20"/>
        </w:rPr>
        <w:t xml:space="preserve">ja </w:t>
      </w:r>
      <w:r w:rsidR="00DD1B2A">
        <w:rPr>
          <w:rFonts w:ascii="Arial" w:hAnsi="Arial" w:cs="Arial"/>
          <w:sz w:val="20"/>
          <w:szCs w:val="20"/>
        </w:rPr>
        <w:t>jakelutapoja käyttäen.</w:t>
      </w:r>
    </w:p>
    <w:p w:rsidR="00DB2215" w:rsidRDefault="00DB2215" w:rsidP="00DB2215">
      <w:pPr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Ylen ulkopuolinen käyttö</w:t>
      </w:r>
    </w:p>
    <w:p w:rsidR="00DB2215" w:rsidRPr="00517FC1" w:rsidRDefault="00DB2215" w:rsidP="00DB2215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517FC1">
        <w:rPr>
          <w:rFonts w:ascii="Arial" w:hAnsi="Arial" w:cs="Arial"/>
          <w:sz w:val="20"/>
          <w:szCs w:val="20"/>
        </w:rPr>
        <w:t>Aineiston käyttö jakelu- ja levityskokeiluissa ulkopuolisten yhteistyökumppaneiden kanssa niihin liittyvine tutkimuksineen ja käyttökoulutuksineen.</w:t>
      </w:r>
      <w:proofErr w:type="gramEnd"/>
    </w:p>
    <w:p w:rsidR="00DB2215" w:rsidRPr="00517FC1" w:rsidRDefault="00DB2215" w:rsidP="00DB2215">
      <w:pPr>
        <w:ind w:left="1620"/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ind w:left="900"/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Pöytäkirjamerkintä:</w:t>
      </w:r>
    </w:p>
    <w:p w:rsidR="00DB2215" w:rsidRPr="00517FC1" w:rsidRDefault="00DB2215" w:rsidP="00DB2215">
      <w:pPr>
        <w:ind w:left="900"/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 xml:space="preserve">Kokeiluissa on rajattu yleisö ja ne rajataan määräajaksi. </w:t>
      </w:r>
    </w:p>
    <w:p w:rsidR="00DB2215" w:rsidRPr="00517FC1" w:rsidRDefault="00DB2215" w:rsidP="00DB2215">
      <w:pPr>
        <w:ind w:left="2788"/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Tällä</w:t>
      </w:r>
      <w:r>
        <w:rPr>
          <w:rFonts w:ascii="Arial" w:hAnsi="Arial" w:cs="Arial"/>
          <w:sz w:val="20"/>
          <w:szCs w:val="20"/>
        </w:rPr>
        <w:t xml:space="preserve"> </w:t>
      </w:r>
      <w:r w:rsidRPr="00517FC1">
        <w:rPr>
          <w:rFonts w:ascii="Arial" w:hAnsi="Arial" w:cs="Arial"/>
          <w:sz w:val="20"/>
          <w:szCs w:val="20"/>
        </w:rPr>
        <w:t>sopimuksella ei osapuolten välillä sovita ohjelmiston välittämisestä DVB-H-verkossa.</w:t>
      </w:r>
    </w:p>
    <w:p w:rsidR="00DB2215" w:rsidRPr="00517FC1" w:rsidRDefault="00DB2215" w:rsidP="00DB2215">
      <w:pPr>
        <w:ind w:left="1484"/>
        <w:rPr>
          <w:rFonts w:ascii="Arial" w:hAnsi="Arial" w:cs="Arial"/>
          <w:sz w:val="20"/>
          <w:szCs w:val="20"/>
        </w:rPr>
      </w:pPr>
    </w:p>
    <w:p w:rsidR="00DB2215" w:rsidRPr="00517FC1" w:rsidRDefault="00DB2215" w:rsidP="00DB2215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517FC1">
        <w:rPr>
          <w:rFonts w:ascii="Arial" w:hAnsi="Arial" w:cs="Arial"/>
          <w:sz w:val="20"/>
          <w:szCs w:val="20"/>
        </w:rPr>
        <w:t>YLE luovuttaa aineistoa ulkomaisille internet-sivuille ainoastaan ulkomaisiin myynteihin, vaihtoihin tai kansainvälisiin yhteistuotantoihin liittyen ao. radio- tai tv-yhtiöiden tai EBU:</w:t>
      </w:r>
      <w:r w:rsidRPr="00517FC1">
        <w:rPr>
          <w:rFonts w:ascii="Arial" w:hAnsi="Arial" w:cs="Arial"/>
          <w:i/>
          <w:sz w:val="20"/>
          <w:szCs w:val="20"/>
        </w:rPr>
        <w:t xml:space="preserve">n </w:t>
      </w:r>
      <w:r w:rsidRPr="00517FC1">
        <w:rPr>
          <w:rFonts w:ascii="Arial" w:hAnsi="Arial" w:cs="Arial"/>
          <w:sz w:val="20"/>
          <w:szCs w:val="20"/>
        </w:rPr>
        <w:t>/ Pohjoisvision internet-sivuille</w:t>
      </w:r>
    </w:p>
    <w:p w:rsidR="00DB2215" w:rsidRDefault="00DB2215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795E31" w:rsidRPr="00795E31" w:rsidRDefault="00795E31" w:rsidP="00BF4BB8">
      <w:pPr>
        <w:ind w:left="180"/>
        <w:rPr>
          <w:rFonts w:ascii="Arial" w:hAnsi="Arial" w:cs="Arial"/>
          <w:sz w:val="22"/>
          <w:szCs w:val="22"/>
        </w:rPr>
      </w:pPr>
      <w:r w:rsidRPr="00795E31">
        <w:rPr>
          <w:rFonts w:ascii="Arial" w:hAnsi="Arial" w:cs="Arial"/>
          <w:sz w:val="22"/>
          <w:szCs w:val="22"/>
        </w:rPr>
        <w:t xml:space="preserve">Tämä </w:t>
      </w:r>
      <w:r>
        <w:rPr>
          <w:rFonts w:ascii="Arial" w:hAnsi="Arial" w:cs="Arial"/>
          <w:sz w:val="22"/>
          <w:szCs w:val="22"/>
        </w:rPr>
        <w:t>sopimus</w:t>
      </w:r>
      <w:r w:rsidRPr="00795E31">
        <w:rPr>
          <w:rFonts w:ascii="Arial" w:hAnsi="Arial" w:cs="Arial"/>
          <w:sz w:val="22"/>
          <w:szCs w:val="22"/>
        </w:rPr>
        <w:t xml:space="preserve">kohta on luonteeltaan informatiivinen, eikä sillä </w:t>
      </w:r>
      <w:r>
        <w:rPr>
          <w:rFonts w:ascii="Arial" w:hAnsi="Arial" w:cs="Arial"/>
          <w:sz w:val="22"/>
          <w:szCs w:val="22"/>
        </w:rPr>
        <w:t xml:space="preserve">tavoitella muutoksia osapuolten tai sopimukseen muuten sidottujen </w:t>
      </w:r>
      <w:r w:rsidRPr="00795E31">
        <w:rPr>
          <w:rFonts w:ascii="Arial" w:hAnsi="Arial" w:cs="Arial"/>
          <w:sz w:val="22"/>
          <w:szCs w:val="22"/>
        </w:rPr>
        <w:t>oikeuksiin ja velvollisuuksiin</w:t>
      </w:r>
      <w:r>
        <w:rPr>
          <w:rFonts w:ascii="Arial" w:hAnsi="Arial" w:cs="Arial"/>
          <w:sz w:val="22"/>
          <w:szCs w:val="22"/>
        </w:rPr>
        <w:t xml:space="preserve"> verrattuna oikeustilaan ennen tämän sopimuksen solmimista</w:t>
      </w:r>
      <w:r w:rsidRPr="00795E31">
        <w:rPr>
          <w:rFonts w:ascii="Arial" w:hAnsi="Arial" w:cs="Arial"/>
          <w:sz w:val="22"/>
          <w:szCs w:val="22"/>
        </w:rPr>
        <w:t>.</w:t>
      </w:r>
    </w:p>
    <w:p w:rsidR="0045180C" w:rsidRPr="00F35A0E" w:rsidRDefault="0045180C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C11E01" w:rsidRPr="00F35A0E" w:rsidRDefault="00DB2215" w:rsidP="00BF4BB8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Yhtyneet-sopimuksen uusintakorvausmääräyksistä poikkeaminen erillisopimusten voimassaollessa</w:t>
      </w:r>
    </w:p>
    <w:p w:rsidR="00247F2B" w:rsidRDefault="00247F2B" w:rsidP="00247F2B">
      <w:pPr>
        <w:rPr>
          <w:rFonts w:ascii="Arial" w:hAnsi="Arial" w:cs="Arial"/>
          <w:sz w:val="22"/>
          <w:szCs w:val="22"/>
        </w:rPr>
      </w:pPr>
    </w:p>
    <w:p w:rsidR="006F3168" w:rsidRDefault="00247F2B" w:rsidP="006F459C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95E31">
        <w:rPr>
          <w:rFonts w:ascii="Arial" w:hAnsi="Arial" w:cs="Arial"/>
          <w:sz w:val="22"/>
          <w:szCs w:val="22"/>
        </w:rPr>
        <w:t xml:space="preserve">lla </w:t>
      </w:r>
      <w:r w:rsidR="00DB2215">
        <w:rPr>
          <w:rFonts w:ascii="Arial" w:hAnsi="Arial" w:cs="Arial"/>
          <w:sz w:val="22"/>
          <w:szCs w:val="22"/>
        </w:rPr>
        <w:t>mainittavat</w:t>
      </w:r>
      <w:r w:rsidR="00B41FC5">
        <w:rPr>
          <w:rFonts w:ascii="Arial" w:hAnsi="Arial" w:cs="Arial"/>
          <w:sz w:val="22"/>
          <w:szCs w:val="22"/>
        </w:rPr>
        <w:t xml:space="preserve"> palkkiot </w:t>
      </w:r>
      <w:r w:rsidR="00795E31">
        <w:rPr>
          <w:rFonts w:ascii="Arial" w:hAnsi="Arial" w:cs="Arial"/>
          <w:sz w:val="22"/>
          <w:szCs w:val="22"/>
        </w:rPr>
        <w:t xml:space="preserve">ja korvaukset </w:t>
      </w:r>
      <w:r>
        <w:rPr>
          <w:rFonts w:ascii="Arial" w:hAnsi="Arial" w:cs="Arial"/>
          <w:sz w:val="22"/>
          <w:szCs w:val="22"/>
        </w:rPr>
        <w:t xml:space="preserve">kattavat </w:t>
      </w:r>
      <w:r w:rsidR="00795E31">
        <w:rPr>
          <w:rFonts w:ascii="Arial" w:hAnsi="Arial" w:cs="Arial"/>
          <w:sz w:val="22"/>
          <w:szCs w:val="22"/>
        </w:rPr>
        <w:t>käytön audiovisuaalisessa l</w:t>
      </w:r>
      <w:r w:rsidR="00B41FC5">
        <w:rPr>
          <w:rFonts w:ascii="Arial" w:hAnsi="Arial" w:cs="Arial"/>
          <w:sz w:val="22"/>
          <w:szCs w:val="22"/>
        </w:rPr>
        <w:t xml:space="preserve">ähetystoiminnassa jakelualustasta ja </w:t>
      </w:r>
      <w:proofErr w:type="gramStart"/>
      <w:r w:rsidR="00B41FC5">
        <w:rPr>
          <w:rFonts w:ascii="Arial" w:hAnsi="Arial" w:cs="Arial"/>
          <w:sz w:val="22"/>
          <w:szCs w:val="22"/>
        </w:rPr>
        <w:t>–tavasta</w:t>
      </w:r>
      <w:proofErr w:type="gramEnd"/>
      <w:r w:rsidR="00B41FC5">
        <w:rPr>
          <w:rFonts w:ascii="Arial" w:hAnsi="Arial" w:cs="Arial"/>
          <w:sz w:val="22"/>
          <w:szCs w:val="22"/>
        </w:rPr>
        <w:t xml:space="preserve"> riippumatta.</w:t>
      </w:r>
      <w:r>
        <w:rPr>
          <w:rFonts w:ascii="Arial" w:hAnsi="Arial" w:cs="Arial"/>
          <w:sz w:val="22"/>
          <w:szCs w:val="22"/>
        </w:rPr>
        <w:t xml:space="preserve"> </w:t>
      </w:r>
      <w:r w:rsidR="00237819">
        <w:rPr>
          <w:rFonts w:ascii="Arial" w:hAnsi="Arial" w:cs="Arial"/>
          <w:sz w:val="22"/>
          <w:szCs w:val="22"/>
        </w:rPr>
        <w:t xml:space="preserve">Tämä ehto </w:t>
      </w:r>
      <w:r>
        <w:rPr>
          <w:rFonts w:ascii="Arial" w:hAnsi="Arial" w:cs="Arial"/>
          <w:sz w:val="22"/>
          <w:szCs w:val="22"/>
        </w:rPr>
        <w:t xml:space="preserve">on voimassa tämän </w:t>
      </w:r>
      <w:r w:rsidR="00237819">
        <w:rPr>
          <w:rFonts w:ascii="Arial" w:hAnsi="Arial" w:cs="Arial"/>
          <w:sz w:val="22"/>
          <w:szCs w:val="22"/>
        </w:rPr>
        <w:t xml:space="preserve">sopimuksen voimassa ollessa, samoin kuin </w:t>
      </w:r>
      <w:r>
        <w:rPr>
          <w:rFonts w:ascii="Arial" w:hAnsi="Arial" w:cs="Arial"/>
          <w:sz w:val="22"/>
          <w:szCs w:val="22"/>
        </w:rPr>
        <w:t>tätä seuraavie</w:t>
      </w:r>
      <w:r w:rsidR="0023781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Kääntäjien Erillissopimusten voimassa ollessa.</w:t>
      </w:r>
      <w:r w:rsidR="00237819">
        <w:rPr>
          <w:rFonts w:ascii="Arial" w:hAnsi="Arial" w:cs="Arial"/>
          <w:sz w:val="22"/>
          <w:szCs w:val="22"/>
        </w:rPr>
        <w:t xml:space="preserve"> Kääntäjien erillissopimuksen solmivat tämän sopimuksen allekirjoittajat tai ainakin Suomen Journalistiliitto ry ja Yleisradio Oy.</w:t>
      </w:r>
    </w:p>
    <w:p w:rsidR="00412D59" w:rsidRDefault="00412D59" w:rsidP="006F3168">
      <w:pPr>
        <w:ind w:left="180"/>
        <w:rPr>
          <w:rFonts w:ascii="Arial" w:hAnsi="Arial" w:cs="Arial"/>
          <w:sz w:val="22"/>
          <w:szCs w:val="22"/>
        </w:rPr>
      </w:pPr>
    </w:p>
    <w:p w:rsidR="002F2278" w:rsidRDefault="002F2278" w:rsidP="002F2278">
      <w:pPr>
        <w:ind w:left="1665"/>
        <w:rPr>
          <w:rFonts w:ascii="Arial" w:hAnsi="Arial" w:cs="Arial"/>
          <w:sz w:val="22"/>
          <w:szCs w:val="22"/>
        </w:rPr>
      </w:pPr>
    </w:p>
    <w:p w:rsidR="00737FB0" w:rsidRDefault="00737FB0" w:rsidP="002F2278">
      <w:pPr>
        <w:ind w:left="1665"/>
        <w:rPr>
          <w:rFonts w:ascii="Arial" w:hAnsi="Arial" w:cs="Arial"/>
          <w:sz w:val="22"/>
          <w:szCs w:val="22"/>
        </w:rPr>
      </w:pPr>
    </w:p>
    <w:p w:rsidR="001511BE" w:rsidRPr="00F35A0E" w:rsidRDefault="001511BE" w:rsidP="001511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Tämän sopimuskauden aikana ostettujen käännöstöiden osalta korvaus</w:t>
      </w:r>
      <w:r w:rsidR="00230A17">
        <w:rPr>
          <w:rFonts w:ascii="Arial" w:hAnsi="Arial" w:cs="Arial"/>
          <w:sz w:val="22"/>
          <w:szCs w:val="22"/>
        </w:rPr>
        <w:t xml:space="preserve"> edellä kuvatusta</w:t>
      </w:r>
      <w:r>
        <w:rPr>
          <w:rFonts w:ascii="Arial" w:hAnsi="Arial" w:cs="Arial"/>
          <w:sz w:val="22"/>
          <w:szCs w:val="22"/>
        </w:rPr>
        <w:t xml:space="preserve"> </w:t>
      </w:r>
      <w:r w:rsidR="00230A17">
        <w:rPr>
          <w:rFonts w:ascii="Arial" w:hAnsi="Arial" w:cs="Arial"/>
          <w:sz w:val="22"/>
          <w:szCs w:val="22"/>
        </w:rPr>
        <w:t xml:space="preserve">käytöstä </w:t>
      </w:r>
      <w:r>
        <w:rPr>
          <w:rFonts w:ascii="Arial" w:hAnsi="Arial" w:cs="Arial"/>
          <w:sz w:val="22"/>
          <w:szCs w:val="22"/>
        </w:rPr>
        <w:t>sisältyy Yhtyneet-sopimuksen mukaisiin palkkiotariffeihin.</w:t>
      </w:r>
    </w:p>
    <w:p w:rsidR="001511BE" w:rsidRDefault="001511BE" w:rsidP="002F2278">
      <w:pPr>
        <w:ind w:left="1665"/>
        <w:rPr>
          <w:rFonts w:ascii="Arial" w:hAnsi="Arial" w:cs="Arial"/>
          <w:sz w:val="22"/>
          <w:szCs w:val="22"/>
        </w:rPr>
      </w:pPr>
    </w:p>
    <w:p w:rsidR="00C11E01" w:rsidRDefault="00795E31" w:rsidP="004533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Ennen 1.1.2014</w:t>
      </w:r>
      <w:r w:rsidR="00C11E01" w:rsidRPr="00F35A0E">
        <w:rPr>
          <w:rFonts w:ascii="Arial" w:hAnsi="Arial" w:cs="Arial"/>
          <w:sz w:val="22"/>
          <w:szCs w:val="22"/>
        </w:rPr>
        <w:t xml:space="preserve"> tehdyistä käännöksistä maksetaan </w:t>
      </w:r>
      <w:r w:rsidR="00BB2548">
        <w:rPr>
          <w:rFonts w:ascii="Arial" w:hAnsi="Arial" w:cs="Arial"/>
          <w:sz w:val="22"/>
          <w:szCs w:val="22"/>
        </w:rPr>
        <w:t>8</w:t>
      </w:r>
      <w:r w:rsidR="00C11E01" w:rsidRPr="00F35A0E">
        <w:rPr>
          <w:rFonts w:ascii="Arial" w:hAnsi="Arial" w:cs="Arial"/>
          <w:sz w:val="22"/>
          <w:szCs w:val="22"/>
        </w:rPr>
        <w:t xml:space="preserve"> % alkuperäisistä liuska- ja työstöpalkkioista </w:t>
      </w:r>
      <w:r>
        <w:rPr>
          <w:rFonts w:ascii="Arial" w:hAnsi="Arial" w:cs="Arial"/>
          <w:sz w:val="22"/>
          <w:szCs w:val="22"/>
        </w:rPr>
        <w:t xml:space="preserve">tämän sopimuksen tai </w:t>
      </w:r>
      <w:r w:rsidR="00C4084A">
        <w:rPr>
          <w:rFonts w:ascii="Arial" w:hAnsi="Arial" w:cs="Arial"/>
          <w:sz w:val="22"/>
          <w:szCs w:val="22"/>
        </w:rPr>
        <w:t>tätä seuraavien Kääntäjien E</w:t>
      </w:r>
      <w:r>
        <w:rPr>
          <w:rFonts w:ascii="Arial" w:hAnsi="Arial" w:cs="Arial"/>
          <w:sz w:val="22"/>
          <w:szCs w:val="22"/>
        </w:rPr>
        <w:t xml:space="preserve">rillissopimusten </w:t>
      </w:r>
      <w:r w:rsidR="00230A17">
        <w:rPr>
          <w:rFonts w:ascii="Arial" w:hAnsi="Arial" w:cs="Arial"/>
          <w:sz w:val="22"/>
          <w:szCs w:val="22"/>
        </w:rPr>
        <w:t>sopimuskausien</w:t>
      </w:r>
      <w:r w:rsidR="00DE766D">
        <w:rPr>
          <w:rFonts w:ascii="Arial" w:hAnsi="Arial" w:cs="Arial"/>
          <w:sz w:val="22"/>
          <w:szCs w:val="22"/>
        </w:rPr>
        <w:t xml:space="preserve"> aikana tapahtuvan </w:t>
      </w:r>
      <w:r w:rsidR="00C11E01" w:rsidRPr="00F35A0E">
        <w:rPr>
          <w:rFonts w:ascii="Arial" w:hAnsi="Arial" w:cs="Arial"/>
          <w:sz w:val="22"/>
          <w:szCs w:val="22"/>
        </w:rPr>
        <w:t xml:space="preserve">ensimmäisen uusinnan yhteydessä. </w:t>
      </w:r>
      <w:r w:rsidR="002F2278">
        <w:rPr>
          <w:rFonts w:ascii="Arial" w:hAnsi="Arial" w:cs="Arial"/>
          <w:sz w:val="22"/>
          <w:szCs w:val="22"/>
        </w:rPr>
        <w:t xml:space="preserve">Korotus </w:t>
      </w:r>
      <w:r w:rsidR="00E03A81">
        <w:rPr>
          <w:rFonts w:ascii="Arial" w:hAnsi="Arial" w:cs="Arial"/>
          <w:sz w:val="22"/>
          <w:szCs w:val="22"/>
        </w:rPr>
        <w:t>lask</w:t>
      </w:r>
      <w:r w:rsidR="002F2278">
        <w:rPr>
          <w:rFonts w:ascii="Arial" w:hAnsi="Arial" w:cs="Arial"/>
          <w:sz w:val="22"/>
          <w:szCs w:val="22"/>
        </w:rPr>
        <w:t>etaan sen hetkisi</w:t>
      </w:r>
      <w:r w:rsidR="00E03A81">
        <w:rPr>
          <w:rFonts w:ascii="Arial" w:hAnsi="Arial" w:cs="Arial"/>
          <w:sz w:val="22"/>
          <w:szCs w:val="22"/>
        </w:rPr>
        <w:t>stä</w:t>
      </w:r>
      <w:r w:rsidR="002F2278">
        <w:rPr>
          <w:rFonts w:ascii="Arial" w:hAnsi="Arial" w:cs="Arial"/>
          <w:sz w:val="22"/>
          <w:szCs w:val="22"/>
        </w:rPr>
        <w:t xml:space="preserve"> palkkiotariffei</w:t>
      </w:r>
      <w:r w:rsidR="00E03A81">
        <w:rPr>
          <w:rFonts w:ascii="Arial" w:hAnsi="Arial" w:cs="Arial"/>
          <w:sz w:val="22"/>
          <w:szCs w:val="22"/>
        </w:rPr>
        <w:t>sta</w:t>
      </w:r>
      <w:r w:rsidR="002F2278">
        <w:rPr>
          <w:rFonts w:ascii="Arial" w:hAnsi="Arial" w:cs="Arial"/>
          <w:sz w:val="22"/>
          <w:szCs w:val="22"/>
        </w:rPr>
        <w:t>.</w:t>
      </w:r>
    </w:p>
    <w:p w:rsidR="004A049B" w:rsidRPr="001511BE" w:rsidRDefault="004A049B" w:rsidP="001511BE">
      <w:pPr>
        <w:ind w:left="2024"/>
        <w:rPr>
          <w:rFonts w:ascii="Arial" w:hAnsi="Arial" w:cs="Arial"/>
          <w:sz w:val="22"/>
          <w:szCs w:val="22"/>
        </w:rPr>
      </w:pPr>
    </w:p>
    <w:p w:rsidR="0021534D" w:rsidRPr="00F35A0E" w:rsidRDefault="0021534D" w:rsidP="00BF4BB8">
      <w:pPr>
        <w:ind w:left="180"/>
        <w:rPr>
          <w:rFonts w:ascii="Arial" w:hAnsi="Arial" w:cs="Arial"/>
          <w:sz w:val="22"/>
          <w:szCs w:val="22"/>
        </w:rPr>
      </w:pPr>
    </w:p>
    <w:p w:rsidR="004A049B" w:rsidRDefault="00955D25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Yhtiö sitoutuu teettämään y</w:t>
      </w:r>
      <w:r w:rsidR="004A049B" w:rsidRPr="00F35A0E">
        <w:rPr>
          <w:rFonts w:ascii="Arial" w:hAnsi="Arial" w:cs="Arial"/>
          <w:sz w:val="22"/>
          <w:szCs w:val="22"/>
        </w:rPr>
        <w:t>htiön omistuksessa ja/tai määräysvallassa olevien lähet</w:t>
      </w:r>
      <w:r w:rsidR="0045332E" w:rsidRPr="00F35A0E">
        <w:rPr>
          <w:rFonts w:ascii="Arial" w:hAnsi="Arial" w:cs="Arial"/>
          <w:sz w:val="22"/>
          <w:szCs w:val="22"/>
        </w:rPr>
        <w:t>yskanavien kaikista käännö</w:t>
      </w:r>
      <w:r w:rsidR="00992A50" w:rsidRPr="00F35A0E">
        <w:rPr>
          <w:rFonts w:ascii="Arial" w:hAnsi="Arial" w:cs="Arial"/>
          <w:sz w:val="22"/>
          <w:szCs w:val="22"/>
        </w:rPr>
        <w:t>ksistä</w:t>
      </w:r>
      <w:r w:rsidR="004A049B" w:rsidRPr="00F35A0E">
        <w:rPr>
          <w:rFonts w:ascii="Arial" w:hAnsi="Arial" w:cs="Arial"/>
          <w:sz w:val="22"/>
          <w:szCs w:val="22"/>
        </w:rPr>
        <w:t xml:space="preserve"> vähintään </w:t>
      </w:r>
      <w:r w:rsidR="00BB2548">
        <w:rPr>
          <w:rFonts w:ascii="Arial" w:hAnsi="Arial" w:cs="Arial"/>
          <w:sz w:val="22"/>
          <w:szCs w:val="22"/>
        </w:rPr>
        <w:t>81</w:t>
      </w:r>
      <w:r w:rsidR="004A049B" w:rsidRPr="00F35A0E">
        <w:rPr>
          <w:rFonts w:ascii="Arial" w:hAnsi="Arial" w:cs="Arial"/>
          <w:sz w:val="22"/>
          <w:szCs w:val="22"/>
        </w:rPr>
        <w:t xml:space="preserve"> % Yhtyneet-kääntäjillä</w:t>
      </w:r>
      <w:r w:rsidR="0085126B" w:rsidRPr="00F35A0E">
        <w:rPr>
          <w:rFonts w:ascii="Arial" w:hAnsi="Arial" w:cs="Arial"/>
          <w:sz w:val="22"/>
          <w:szCs w:val="22"/>
        </w:rPr>
        <w:t xml:space="preserve">. </w:t>
      </w:r>
    </w:p>
    <w:p w:rsidR="00DE766D" w:rsidRPr="00F35A0E" w:rsidRDefault="00DE766D" w:rsidP="00BF4BB8">
      <w:pPr>
        <w:ind w:left="180"/>
        <w:rPr>
          <w:rFonts w:ascii="Arial" w:hAnsi="Arial" w:cs="Arial"/>
          <w:sz w:val="22"/>
          <w:szCs w:val="22"/>
        </w:rPr>
      </w:pPr>
    </w:p>
    <w:p w:rsidR="004A049B" w:rsidRPr="00DD1B2A" w:rsidRDefault="004A049B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Osapuolet tarkastelevat Yhtiön kaikkien käännösten tu</w:t>
      </w:r>
      <w:r w:rsidR="001E6D75" w:rsidRPr="00F35A0E">
        <w:rPr>
          <w:rFonts w:ascii="Arial" w:hAnsi="Arial" w:cs="Arial"/>
          <w:sz w:val="22"/>
          <w:szCs w:val="22"/>
        </w:rPr>
        <w:t>ntimääriä vuosi</w:t>
      </w:r>
      <w:r w:rsidRPr="00F35A0E">
        <w:rPr>
          <w:rFonts w:ascii="Arial" w:hAnsi="Arial" w:cs="Arial"/>
          <w:sz w:val="22"/>
          <w:szCs w:val="22"/>
        </w:rPr>
        <w:t>ttaisten tila</w:t>
      </w:r>
      <w:r w:rsidR="00BF4BB8" w:rsidRPr="00F35A0E">
        <w:rPr>
          <w:rFonts w:ascii="Arial" w:hAnsi="Arial" w:cs="Arial"/>
          <w:sz w:val="22"/>
          <w:szCs w:val="22"/>
        </w:rPr>
        <w:t>s</w:t>
      </w:r>
      <w:r w:rsidRPr="00F35A0E">
        <w:rPr>
          <w:rFonts w:ascii="Arial" w:hAnsi="Arial" w:cs="Arial"/>
          <w:sz w:val="22"/>
          <w:szCs w:val="22"/>
        </w:rPr>
        <w:t xml:space="preserve">totietojen valossa. Prosentin toteutumista tarkastellaan </w:t>
      </w:r>
      <w:r w:rsidRPr="00DD1B2A">
        <w:rPr>
          <w:rFonts w:ascii="Arial" w:hAnsi="Arial" w:cs="Arial"/>
          <w:sz w:val="22"/>
          <w:szCs w:val="22"/>
        </w:rPr>
        <w:t>15.1.201</w:t>
      </w:r>
      <w:r w:rsidR="001511BE" w:rsidRPr="00DD1B2A">
        <w:rPr>
          <w:rFonts w:ascii="Arial" w:hAnsi="Arial" w:cs="Arial"/>
          <w:sz w:val="22"/>
          <w:szCs w:val="22"/>
        </w:rPr>
        <w:t>4, 15.1.2015 ja 15.1.2016</w:t>
      </w:r>
      <w:r w:rsidRPr="00DD1B2A">
        <w:rPr>
          <w:rFonts w:ascii="Arial" w:hAnsi="Arial" w:cs="Arial"/>
          <w:sz w:val="22"/>
          <w:szCs w:val="22"/>
        </w:rPr>
        <w:t>.</w:t>
      </w:r>
    </w:p>
    <w:p w:rsidR="004A049B" w:rsidRPr="00F35A0E" w:rsidRDefault="004A049B" w:rsidP="00BF4BB8">
      <w:pPr>
        <w:ind w:left="180"/>
        <w:rPr>
          <w:rFonts w:ascii="Arial" w:hAnsi="Arial" w:cs="Arial"/>
          <w:sz w:val="22"/>
          <w:szCs w:val="22"/>
        </w:rPr>
      </w:pPr>
    </w:p>
    <w:p w:rsidR="008C57B7" w:rsidRDefault="004A049B" w:rsidP="008C57B7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Yhtiö toimittaa liitolle tarkastelun yht</w:t>
      </w:r>
      <w:r w:rsidR="0045332E" w:rsidRPr="00F35A0E">
        <w:rPr>
          <w:rFonts w:ascii="Arial" w:hAnsi="Arial" w:cs="Arial"/>
          <w:sz w:val="22"/>
          <w:szCs w:val="22"/>
        </w:rPr>
        <w:t xml:space="preserve">eydessä tiedot kaikkien </w:t>
      </w:r>
      <w:r w:rsidR="00992A50" w:rsidRPr="00F35A0E">
        <w:rPr>
          <w:rFonts w:ascii="Arial" w:hAnsi="Arial" w:cs="Arial"/>
          <w:color w:val="000000"/>
          <w:sz w:val="22"/>
          <w:szCs w:val="22"/>
        </w:rPr>
        <w:t>käännösten</w:t>
      </w:r>
      <w:r w:rsidR="001E6D75" w:rsidRPr="00F35A0E">
        <w:rPr>
          <w:rFonts w:ascii="Arial" w:hAnsi="Arial" w:cs="Arial"/>
          <w:sz w:val="22"/>
          <w:szCs w:val="22"/>
        </w:rPr>
        <w:t xml:space="preserve"> </w:t>
      </w:r>
      <w:r w:rsidRPr="00F35A0E">
        <w:rPr>
          <w:rFonts w:ascii="Arial" w:hAnsi="Arial" w:cs="Arial"/>
          <w:sz w:val="22"/>
          <w:szCs w:val="22"/>
        </w:rPr>
        <w:t>tuntimääristä</w:t>
      </w:r>
      <w:r w:rsidR="0045332E" w:rsidRPr="00F35A0E">
        <w:rPr>
          <w:rFonts w:ascii="Arial" w:hAnsi="Arial" w:cs="Arial"/>
          <w:sz w:val="22"/>
          <w:szCs w:val="22"/>
        </w:rPr>
        <w:t xml:space="preserve"> </w:t>
      </w:r>
      <w:r w:rsidRPr="00F35A0E">
        <w:rPr>
          <w:rFonts w:ascii="Arial" w:hAnsi="Arial" w:cs="Arial"/>
          <w:sz w:val="22"/>
          <w:szCs w:val="22"/>
        </w:rPr>
        <w:t xml:space="preserve">ja </w:t>
      </w:r>
      <w:r w:rsidR="00E03B90" w:rsidRPr="00F35A0E">
        <w:rPr>
          <w:rFonts w:ascii="Arial" w:hAnsi="Arial" w:cs="Arial"/>
          <w:sz w:val="22"/>
          <w:szCs w:val="22"/>
        </w:rPr>
        <w:t>niiden</w:t>
      </w:r>
      <w:r w:rsidR="001E6D75" w:rsidRPr="00F35A0E">
        <w:rPr>
          <w:rFonts w:ascii="Arial" w:hAnsi="Arial" w:cs="Arial"/>
          <w:sz w:val="22"/>
          <w:szCs w:val="22"/>
        </w:rPr>
        <w:t xml:space="preserve"> </w:t>
      </w:r>
      <w:r w:rsidRPr="00F35A0E">
        <w:rPr>
          <w:rFonts w:ascii="Arial" w:hAnsi="Arial" w:cs="Arial"/>
          <w:sz w:val="22"/>
          <w:szCs w:val="22"/>
        </w:rPr>
        <w:t>jakautumisesta Yhtyneet-kääntäjien, ulkop</w:t>
      </w:r>
      <w:r w:rsidR="00955D25" w:rsidRPr="00F35A0E">
        <w:rPr>
          <w:rFonts w:ascii="Arial" w:hAnsi="Arial" w:cs="Arial"/>
          <w:sz w:val="22"/>
          <w:szCs w:val="22"/>
        </w:rPr>
        <w:t>uolisten käännöstoimistojen</w:t>
      </w:r>
      <w:r w:rsidR="008F6089">
        <w:rPr>
          <w:rFonts w:ascii="Arial" w:hAnsi="Arial" w:cs="Arial"/>
          <w:sz w:val="22"/>
          <w:szCs w:val="22"/>
        </w:rPr>
        <w:t xml:space="preserve"> (sisältäen ns. valmiit käännökset esimerkiksi ohjelman mukana tulevat käännökset)</w:t>
      </w:r>
      <w:r w:rsidR="00955D25" w:rsidRPr="00F35A0E">
        <w:rPr>
          <w:rFonts w:ascii="Arial" w:hAnsi="Arial" w:cs="Arial"/>
          <w:sz w:val="22"/>
          <w:szCs w:val="22"/>
        </w:rPr>
        <w:t xml:space="preserve"> ja y</w:t>
      </w:r>
      <w:r w:rsidRPr="00F35A0E">
        <w:rPr>
          <w:rFonts w:ascii="Arial" w:hAnsi="Arial" w:cs="Arial"/>
          <w:sz w:val="22"/>
          <w:szCs w:val="22"/>
        </w:rPr>
        <w:t>htiön toistaiseksi voimassaolevassa työsuhteessa olevien kääntäjien kesken</w:t>
      </w:r>
      <w:r w:rsidR="0016026C" w:rsidRPr="00F35A0E">
        <w:rPr>
          <w:rFonts w:ascii="Arial" w:hAnsi="Arial" w:cs="Arial"/>
          <w:color w:val="0000FF"/>
          <w:sz w:val="22"/>
          <w:szCs w:val="22"/>
        </w:rPr>
        <w:t>.</w:t>
      </w:r>
    </w:p>
    <w:p w:rsidR="00E03A81" w:rsidRDefault="00E03A81" w:rsidP="00795E31">
      <w:pPr>
        <w:rPr>
          <w:rFonts w:ascii="Arial" w:hAnsi="Arial" w:cs="Arial"/>
          <w:b/>
          <w:sz w:val="22"/>
          <w:szCs w:val="22"/>
        </w:rPr>
      </w:pPr>
    </w:p>
    <w:p w:rsidR="0045332E" w:rsidRPr="00F35A0E" w:rsidRDefault="004A049B" w:rsidP="00645255">
      <w:pPr>
        <w:ind w:left="180"/>
        <w:rPr>
          <w:rFonts w:ascii="Arial" w:hAnsi="Arial" w:cs="Arial"/>
          <w:b/>
          <w:sz w:val="22"/>
          <w:szCs w:val="22"/>
        </w:rPr>
      </w:pPr>
      <w:r w:rsidRPr="00F35A0E">
        <w:rPr>
          <w:rFonts w:ascii="Arial" w:hAnsi="Arial" w:cs="Arial"/>
          <w:b/>
          <w:sz w:val="22"/>
          <w:szCs w:val="22"/>
        </w:rPr>
        <w:t>Netti</w:t>
      </w:r>
      <w:r w:rsidR="0045332E" w:rsidRPr="00F35A0E">
        <w:rPr>
          <w:rFonts w:ascii="Arial" w:hAnsi="Arial" w:cs="Arial"/>
          <w:b/>
          <w:sz w:val="22"/>
          <w:szCs w:val="22"/>
        </w:rPr>
        <w:t>käyttö</w:t>
      </w:r>
    </w:p>
    <w:p w:rsidR="0045332E" w:rsidRPr="00F35A0E" w:rsidRDefault="0045332E" w:rsidP="00645255">
      <w:pPr>
        <w:ind w:left="180"/>
        <w:rPr>
          <w:rFonts w:ascii="Arial" w:hAnsi="Arial" w:cs="Arial"/>
          <w:b/>
          <w:sz w:val="22"/>
          <w:szCs w:val="22"/>
        </w:rPr>
      </w:pPr>
    </w:p>
    <w:p w:rsidR="0016026C" w:rsidRPr="00F35A0E" w:rsidRDefault="0016026C" w:rsidP="00645255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Noudatetaan 14.6.2007 päivätyn sopimuksen ja sen liitteen 5 kääntäjiä koskev</w:t>
      </w:r>
      <w:r w:rsidR="00F35A0E" w:rsidRPr="00F35A0E">
        <w:rPr>
          <w:rFonts w:ascii="Arial" w:hAnsi="Arial" w:cs="Arial"/>
          <w:sz w:val="22"/>
          <w:szCs w:val="22"/>
        </w:rPr>
        <w:t>ia oikeus- ja korvausmääräyksiä:</w:t>
      </w:r>
    </w:p>
    <w:p w:rsidR="00F35A0E" w:rsidRPr="00F35A0E" w:rsidRDefault="00F35A0E" w:rsidP="00F35A0E">
      <w:pPr>
        <w:ind w:left="1304"/>
        <w:rPr>
          <w:rFonts w:ascii="Arial" w:hAnsi="Arial" w:cs="Arial"/>
          <w:sz w:val="22"/>
          <w:szCs w:val="22"/>
        </w:rPr>
      </w:pPr>
    </w:p>
    <w:p w:rsidR="00F35A0E" w:rsidRPr="00F35A0E" w:rsidRDefault="00F35A0E" w:rsidP="00052258">
      <w:pPr>
        <w:ind w:left="1304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”Korvauksena näistä oikeuksista kääntäjälle maksetaan ensilähetyspalkkio korotettuna 1 %:lla, silloin kun käänn</w:t>
      </w:r>
      <w:r w:rsidR="00052258">
        <w:rPr>
          <w:rFonts w:ascii="Arial" w:hAnsi="Arial" w:cs="Arial"/>
          <w:sz w:val="22"/>
          <w:szCs w:val="22"/>
        </w:rPr>
        <w:t>ös julkaistaan internetissä.”</w:t>
      </w:r>
      <w:r w:rsidRPr="00F35A0E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03A81" w:rsidRDefault="00E03A81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052258" w:rsidRPr="00795E31" w:rsidRDefault="00052258" w:rsidP="00BF4BB8">
      <w:pPr>
        <w:ind w:left="180"/>
        <w:rPr>
          <w:rFonts w:ascii="Arial" w:hAnsi="Arial" w:cs="Arial"/>
          <w:sz w:val="22"/>
          <w:szCs w:val="22"/>
        </w:rPr>
      </w:pPr>
      <w:r w:rsidRPr="00795E31">
        <w:rPr>
          <w:rFonts w:ascii="Arial" w:hAnsi="Arial" w:cs="Arial"/>
          <w:sz w:val="22"/>
          <w:szCs w:val="22"/>
        </w:rPr>
        <w:t>Korvaus nettikäytöstä sisältyy tämän sopimuksen allekirjoitushetkell</w:t>
      </w:r>
      <w:r w:rsidR="00A83372" w:rsidRPr="00795E31">
        <w:rPr>
          <w:rFonts w:ascii="Arial" w:hAnsi="Arial" w:cs="Arial"/>
          <w:sz w:val="22"/>
          <w:szCs w:val="22"/>
        </w:rPr>
        <w:t>ä voimassaoleviin yhtyneet-tari</w:t>
      </w:r>
      <w:r w:rsidRPr="00795E31">
        <w:rPr>
          <w:rFonts w:ascii="Arial" w:hAnsi="Arial" w:cs="Arial"/>
          <w:sz w:val="22"/>
          <w:szCs w:val="22"/>
        </w:rPr>
        <w:t>ffeihin.</w:t>
      </w:r>
    </w:p>
    <w:p w:rsidR="00052258" w:rsidRDefault="00052258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16026C" w:rsidRDefault="00795E31" w:rsidP="00BF4BB8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Muut määräykset</w:t>
      </w:r>
    </w:p>
    <w:p w:rsidR="00795E31" w:rsidRPr="00F35A0E" w:rsidRDefault="00795E31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4A049B" w:rsidRPr="00F35A0E" w:rsidRDefault="004A049B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Tämän sopimuksen tulkintaa ja rikkomista koskevissa erimielisyyksissä noudatetaan Yhtyneet-sopimuksen 23 §:ssä mainittua menettelyä.</w:t>
      </w:r>
    </w:p>
    <w:p w:rsidR="004A049B" w:rsidRPr="00F35A0E" w:rsidRDefault="004A049B" w:rsidP="00BF4BB8">
      <w:pPr>
        <w:ind w:left="180"/>
        <w:rPr>
          <w:rFonts w:ascii="Arial" w:hAnsi="Arial" w:cs="Arial"/>
          <w:sz w:val="22"/>
          <w:szCs w:val="22"/>
        </w:rPr>
      </w:pPr>
    </w:p>
    <w:p w:rsidR="004A049B" w:rsidRDefault="004A049B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Erillissopimus on määräaikainen j</w:t>
      </w:r>
      <w:r w:rsidR="003D0285" w:rsidRPr="00F35A0E">
        <w:rPr>
          <w:rFonts w:ascii="Arial" w:hAnsi="Arial" w:cs="Arial"/>
          <w:sz w:val="22"/>
          <w:szCs w:val="22"/>
        </w:rPr>
        <w:t xml:space="preserve">a voimassa </w:t>
      </w:r>
      <w:proofErr w:type="gramStart"/>
      <w:r w:rsidR="00831589">
        <w:rPr>
          <w:rFonts w:ascii="Arial" w:hAnsi="Arial" w:cs="Arial"/>
          <w:sz w:val="22"/>
          <w:szCs w:val="22"/>
        </w:rPr>
        <w:t>1.1.2014</w:t>
      </w:r>
      <w:r w:rsidR="00052258">
        <w:rPr>
          <w:rFonts w:ascii="Arial" w:hAnsi="Arial" w:cs="Arial"/>
          <w:sz w:val="22"/>
          <w:szCs w:val="22"/>
        </w:rPr>
        <w:t>.-30.11.2016</w:t>
      </w:r>
      <w:proofErr w:type="gramEnd"/>
      <w:r w:rsidR="00BB2548">
        <w:rPr>
          <w:rFonts w:ascii="Arial" w:hAnsi="Arial" w:cs="Arial"/>
          <w:sz w:val="22"/>
          <w:szCs w:val="22"/>
        </w:rPr>
        <w:t xml:space="preserve"> </w:t>
      </w:r>
      <w:r w:rsidR="00957014">
        <w:rPr>
          <w:rFonts w:ascii="Arial" w:hAnsi="Arial" w:cs="Arial"/>
          <w:sz w:val="22"/>
          <w:szCs w:val="22"/>
        </w:rPr>
        <w:t>välisen ajan.</w:t>
      </w:r>
    </w:p>
    <w:p w:rsidR="008F6089" w:rsidRDefault="008F6089" w:rsidP="00BF4BB8">
      <w:pPr>
        <w:ind w:left="180"/>
        <w:rPr>
          <w:rFonts w:ascii="Arial" w:hAnsi="Arial" w:cs="Arial"/>
          <w:sz w:val="22"/>
          <w:szCs w:val="22"/>
        </w:rPr>
      </w:pPr>
    </w:p>
    <w:p w:rsidR="008F6089" w:rsidRDefault="008F6089" w:rsidP="008F6089">
      <w:pPr>
        <w:pStyle w:val="ListParagraph"/>
        <w:ind w:left="0" w:firstLine="180"/>
        <w:rPr>
          <w:rFonts w:ascii="Arial" w:hAnsi="Arial" w:cs="Arial"/>
        </w:rPr>
      </w:pPr>
      <w:r w:rsidRPr="008F6089">
        <w:rPr>
          <w:rFonts w:ascii="Arial" w:hAnsi="Arial" w:cs="Arial"/>
        </w:rPr>
        <w:t>Pöytäkirjamerkintä:</w:t>
      </w:r>
    </w:p>
    <w:p w:rsidR="008F6089" w:rsidRPr="008F6089" w:rsidRDefault="008F6089" w:rsidP="008F6089">
      <w:pPr>
        <w:pStyle w:val="ListParagraph"/>
        <w:ind w:left="0" w:firstLine="180"/>
        <w:rPr>
          <w:rFonts w:ascii="Arial" w:hAnsi="Arial" w:cs="Arial"/>
        </w:rPr>
      </w:pPr>
    </w:p>
    <w:p w:rsidR="008F6089" w:rsidRPr="008F6089" w:rsidRDefault="008F6089" w:rsidP="008F6089">
      <w:pPr>
        <w:pStyle w:val="ListParagraph"/>
        <w:ind w:left="1440"/>
        <w:rPr>
          <w:rFonts w:ascii="Arial" w:hAnsi="Arial" w:cs="Arial"/>
        </w:rPr>
      </w:pPr>
      <w:r w:rsidRPr="008F6089">
        <w:rPr>
          <w:rFonts w:ascii="Arial" w:hAnsi="Arial" w:cs="Arial"/>
        </w:rPr>
        <w:t>Mikäli jompikumpi osapuolista toteaa, että toimintaympäristössä on tapahtunut merkittävä muutos, kääntäjiä koskeva erillissopimus on neuvoteltavissa ja irtisanottavissa uudelleen.  Sopimus on irtisanottavissa kahden kuukauden irtisanomisajalla.</w:t>
      </w:r>
    </w:p>
    <w:p w:rsidR="00BC3D59" w:rsidRPr="00F35A0E" w:rsidRDefault="00BC3D59" w:rsidP="00BF4BB8">
      <w:pPr>
        <w:ind w:left="180"/>
        <w:rPr>
          <w:rFonts w:ascii="Arial" w:hAnsi="Arial" w:cs="Arial"/>
          <w:sz w:val="22"/>
          <w:szCs w:val="22"/>
        </w:rPr>
      </w:pPr>
    </w:p>
    <w:p w:rsidR="00BC3D59" w:rsidRPr="00F35A0E" w:rsidRDefault="00BC3D59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Tätä erillissopimusta on tehty kolme samasanaista kappaletta, yksi yhtiölle ja yksi kullekin liitolle.</w:t>
      </w:r>
    </w:p>
    <w:p w:rsidR="0045180C" w:rsidRPr="00F35A0E" w:rsidRDefault="0045180C" w:rsidP="000C43A8">
      <w:pPr>
        <w:rPr>
          <w:rFonts w:ascii="Arial" w:hAnsi="Arial" w:cs="Arial"/>
          <w:sz w:val="22"/>
          <w:szCs w:val="22"/>
        </w:rPr>
      </w:pPr>
    </w:p>
    <w:p w:rsidR="00BC3D59" w:rsidRPr="00F35A0E" w:rsidRDefault="003D0285" w:rsidP="00BF4BB8">
      <w:pPr>
        <w:ind w:left="180"/>
        <w:rPr>
          <w:rFonts w:ascii="Arial" w:hAnsi="Arial" w:cs="Arial"/>
          <w:sz w:val="22"/>
          <w:szCs w:val="22"/>
        </w:rPr>
      </w:pPr>
      <w:r w:rsidRPr="00F35A0E">
        <w:rPr>
          <w:rFonts w:ascii="Arial" w:hAnsi="Arial" w:cs="Arial"/>
          <w:sz w:val="22"/>
          <w:szCs w:val="22"/>
        </w:rPr>
        <w:t>Helsingissä</w:t>
      </w:r>
      <w:r w:rsidR="00BC3D59" w:rsidRPr="00F35A0E">
        <w:rPr>
          <w:rFonts w:ascii="Arial" w:hAnsi="Arial" w:cs="Arial"/>
          <w:sz w:val="22"/>
          <w:szCs w:val="22"/>
        </w:rPr>
        <w:t xml:space="preserve"> </w:t>
      </w:r>
      <w:r w:rsidR="00831589">
        <w:rPr>
          <w:rFonts w:ascii="Arial" w:hAnsi="Arial" w:cs="Arial"/>
          <w:sz w:val="22"/>
          <w:szCs w:val="22"/>
        </w:rPr>
        <w:t>23</w:t>
      </w:r>
      <w:r w:rsidR="002F2278">
        <w:rPr>
          <w:rFonts w:ascii="Arial" w:hAnsi="Arial" w:cs="Arial"/>
          <w:sz w:val="22"/>
          <w:szCs w:val="22"/>
        </w:rPr>
        <w:t>.</w:t>
      </w:r>
      <w:r w:rsidR="008F6089">
        <w:rPr>
          <w:rFonts w:ascii="Arial" w:hAnsi="Arial" w:cs="Arial"/>
          <w:sz w:val="22"/>
          <w:szCs w:val="22"/>
        </w:rPr>
        <w:t xml:space="preserve"> </w:t>
      </w:r>
      <w:r w:rsidR="00BC3D59" w:rsidRPr="00F35A0E">
        <w:rPr>
          <w:rFonts w:ascii="Arial" w:hAnsi="Arial" w:cs="Arial"/>
          <w:sz w:val="22"/>
          <w:szCs w:val="22"/>
        </w:rPr>
        <w:t>päivänä</w:t>
      </w:r>
      <w:r w:rsidR="00052258">
        <w:rPr>
          <w:rFonts w:ascii="Arial" w:hAnsi="Arial" w:cs="Arial"/>
          <w:sz w:val="22"/>
          <w:szCs w:val="22"/>
        </w:rPr>
        <w:t xml:space="preserve"> lokakuuta</w:t>
      </w:r>
      <w:r w:rsidR="00BC3D59" w:rsidRPr="00F35A0E">
        <w:rPr>
          <w:rFonts w:ascii="Arial" w:hAnsi="Arial" w:cs="Arial"/>
          <w:sz w:val="22"/>
          <w:szCs w:val="22"/>
        </w:rPr>
        <w:t xml:space="preserve"> </w:t>
      </w:r>
      <w:r w:rsidR="00052258">
        <w:rPr>
          <w:rFonts w:ascii="Arial" w:hAnsi="Arial" w:cs="Arial"/>
          <w:sz w:val="22"/>
          <w:szCs w:val="22"/>
        </w:rPr>
        <w:t>2013</w:t>
      </w:r>
    </w:p>
    <w:p w:rsidR="0016026C" w:rsidRPr="00F35A0E" w:rsidRDefault="0016026C" w:rsidP="000C43A8">
      <w:pPr>
        <w:rPr>
          <w:rFonts w:ascii="Arial" w:hAnsi="Arial" w:cs="Arial"/>
          <w:sz w:val="22"/>
          <w:szCs w:val="22"/>
        </w:rPr>
      </w:pPr>
    </w:p>
    <w:p w:rsidR="00BC3D59" w:rsidRPr="00F35A0E" w:rsidRDefault="00BC3D59" w:rsidP="00BF4BB8">
      <w:pPr>
        <w:ind w:left="180"/>
        <w:rPr>
          <w:rFonts w:ascii="Arial" w:hAnsi="Arial" w:cs="Arial"/>
          <w:b/>
          <w:sz w:val="22"/>
          <w:szCs w:val="22"/>
        </w:rPr>
      </w:pPr>
      <w:r w:rsidRPr="00F35A0E">
        <w:rPr>
          <w:rFonts w:ascii="Arial" w:hAnsi="Arial" w:cs="Arial"/>
          <w:b/>
          <w:sz w:val="22"/>
          <w:szCs w:val="22"/>
        </w:rPr>
        <w:t>Yleisradio Oy</w:t>
      </w:r>
    </w:p>
    <w:p w:rsidR="00BC3D59" w:rsidRPr="00F35A0E" w:rsidRDefault="00BC3D59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BC3D59" w:rsidRPr="00F35A0E" w:rsidRDefault="00BC3D59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BC3D59" w:rsidRPr="00F35A0E" w:rsidRDefault="00BC3D59" w:rsidP="00BF4BB8">
      <w:pPr>
        <w:ind w:left="180"/>
        <w:rPr>
          <w:rFonts w:ascii="Arial" w:hAnsi="Arial" w:cs="Arial"/>
          <w:b/>
          <w:sz w:val="22"/>
          <w:szCs w:val="22"/>
        </w:rPr>
      </w:pPr>
    </w:p>
    <w:p w:rsidR="00BC3D59" w:rsidRPr="00F35A0E" w:rsidRDefault="00BC3D59" w:rsidP="00BF4BB8">
      <w:pPr>
        <w:ind w:left="180"/>
        <w:rPr>
          <w:rFonts w:ascii="Arial" w:hAnsi="Arial" w:cs="Arial"/>
          <w:b/>
          <w:sz w:val="22"/>
          <w:szCs w:val="22"/>
        </w:rPr>
      </w:pPr>
      <w:r w:rsidRPr="00F35A0E">
        <w:rPr>
          <w:rFonts w:ascii="Arial" w:hAnsi="Arial" w:cs="Arial"/>
          <w:b/>
          <w:sz w:val="22"/>
          <w:szCs w:val="22"/>
        </w:rPr>
        <w:t>Suomen Journalistiliitto ry</w:t>
      </w:r>
      <w:r w:rsidRPr="00F35A0E">
        <w:rPr>
          <w:rFonts w:ascii="Arial" w:hAnsi="Arial" w:cs="Arial"/>
          <w:b/>
          <w:sz w:val="22"/>
          <w:szCs w:val="22"/>
        </w:rPr>
        <w:tab/>
        <w:t>Suomen kääntäjien ja tulkkien liitto ry</w:t>
      </w:r>
    </w:p>
    <w:p w:rsidR="00BC3D59" w:rsidRPr="00F35A0E" w:rsidRDefault="00BC3D59" w:rsidP="00BF4BB8">
      <w:pPr>
        <w:ind w:left="180"/>
        <w:rPr>
          <w:rFonts w:ascii="Arial" w:hAnsi="Arial" w:cs="Arial"/>
          <w:sz w:val="22"/>
          <w:szCs w:val="22"/>
        </w:rPr>
      </w:pPr>
    </w:p>
    <w:p w:rsidR="004A049B" w:rsidRPr="00F35A0E" w:rsidRDefault="004A049B" w:rsidP="00BF4BB8">
      <w:pPr>
        <w:ind w:left="180"/>
        <w:rPr>
          <w:rFonts w:ascii="Arial" w:hAnsi="Arial" w:cs="Arial"/>
          <w:sz w:val="22"/>
          <w:szCs w:val="22"/>
        </w:rPr>
      </w:pPr>
    </w:p>
    <w:p w:rsidR="00C11E01" w:rsidRPr="00F35A0E" w:rsidRDefault="00C11E01">
      <w:pPr>
        <w:rPr>
          <w:rFonts w:ascii="Arial" w:hAnsi="Arial" w:cs="Arial"/>
          <w:sz w:val="22"/>
          <w:szCs w:val="22"/>
        </w:rPr>
      </w:pPr>
    </w:p>
    <w:sectPr w:rsidR="00C11E01" w:rsidRPr="00F35A0E">
      <w:headerReference w:type="even" r:id="rId7"/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13" w:rsidRDefault="00E56613">
      <w:r>
        <w:separator/>
      </w:r>
    </w:p>
  </w:endnote>
  <w:endnote w:type="continuationSeparator" w:id="0">
    <w:p w:rsidR="00E56613" w:rsidRDefault="00E5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13" w:rsidRDefault="00E56613">
      <w:r>
        <w:separator/>
      </w:r>
    </w:p>
  </w:footnote>
  <w:footnote w:type="continuationSeparator" w:id="0">
    <w:p w:rsidR="00E56613" w:rsidRDefault="00E56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E03A81" w:rsidP="00B850C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03A81" w:rsidRDefault="00E03A81" w:rsidP="00B850C1">
    <w:pPr>
      <w:pStyle w:val="Yltunnis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E03A81" w:rsidP="00B850C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73B47">
      <w:rPr>
        <w:rStyle w:val="Sivunumero"/>
        <w:noProof/>
      </w:rPr>
      <w:t>1</w:t>
    </w:r>
    <w:r>
      <w:rPr>
        <w:rStyle w:val="Sivunumero"/>
      </w:rPr>
      <w:fldChar w:fldCharType="end"/>
    </w:r>
  </w:p>
  <w:p w:rsidR="00E03A81" w:rsidRDefault="00E03A81" w:rsidP="00B850C1">
    <w:pPr>
      <w:pStyle w:val="Yltunnis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00B"/>
    <w:multiLevelType w:val="hybridMultilevel"/>
    <w:tmpl w:val="1A967504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0D15757"/>
    <w:multiLevelType w:val="hybridMultilevel"/>
    <w:tmpl w:val="C4326662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2">
    <w:nsid w:val="426029BF"/>
    <w:multiLevelType w:val="multilevel"/>
    <w:tmpl w:val="E524407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56123A99"/>
    <w:multiLevelType w:val="hybridMultilevel"/>
    <w:tmpl w:val="801652CC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9F53156"/>
    <w:multiLevelType w:val="hybridMultilevel"/>
    <w:tmpl w:val="5D9A772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>
    <w:nsid w:val="72557E53"/>
    <w:multiLevelType w:val="hybridMultilevel"/>
    <w:tmpl w:val="342A897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E6E1C36"/>
    <w:multiLevelType w:val="hybridMultilevel"/>
    <w:tmpl w:val="131C79E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F5"/>
    <w:rsid w:val="000513D0"/>
    <w:rsid w:val="00052258"/>
    <w:rsid w:val="00052BEA"/>
    <w:rsid w:val="00065406"/>
    <w:rsid w:val="000C43A8"/>
    <w:rsid w:val="000E701B"/>
    <w:rsid w:val="001511BE"/>
    <w:rsid w:val="0016026C"/>
    <w:rsid w:val="001714F0"/>
    <w:rsid w:val="001E6D75"/>
    <w:rsid w:val="001F7AB1"/>
    <w:rsid w:val="00202065"/>
    <w:rsid w:val="0021534D"/>
    <w:rsid w:val="00230A17"/>
    <w:rsid w:val="00237819"/>
    <w:rsid w:val="00247F2B"/>
    <w:rsid w:val="002733AE"/>
    <w:rsid w:val="0029566A"/>
    <w:rsid w:val="002B6127"/>
    <w:rsid w:val="002C1360"/>
    <w:rsid w:val="002E1B59"/>
    <w:rsid w:val="002F2278"/>
    <w:rsid w:val="00333B07"/>
    <w:rsid w:val="00337DF5"/>
    <w:rsid w:val="0036107D"/>
    <w:rsid w:val="00367007"/>
    <w:rsid w:val="003D0285"/>
    <w:rsid w:val="00412D59"/>
    <w:rsid w:val="0045180C"/>
    <w:rsid w:val="0045332E"/>
    <w:rsid w:val="00485E65"/>
    <w:rsid w:val="004A049B"/>
    <w:rsid w:val="004B1AA2"/>
    <w:rsid w:val="004B576C"/>
    <w:rsid w:val="004F1F9F"/>
    <w:rsid w:val="004F73DB"/>
    <w:rsid w:val="0057162F"/>
    <w:rsid w:val="00573B47"/>
    <w:rsid w:val="0057763C"/>
    <w:rsid w:val="005B7A12"/>
    <w:rsid w:val="00620BEA"/>
    <w:rsid w:val="00626FB7"/>
    <w:rsid w:val="00645255"/>
    <w:rsid w:val="006F3168"/>
    <w:rsid w:val="006F459C"/>
    <w:rsid w:val="007213BB"/>
    <w:rsid w:val="00737FB0"/>
    <w:rsid w:val="007419FF"/>
    <w:rsid w:val="00776D0D"/>
    <w:rsid w:val="00795E31"/>
    <w:rsid w:val="00797AA0"/>
    <w:rsid w:val="007A1D49"/>
    <w:rsid w:val="007C7DDB"/>
    <w:rsid w:val="007F5C68"/>
    <w:rsid w:val="00806DAA"/>
    <w:rsid w:val="00826217"/>
    <w:rsid w:val="00830559"/>
    <w:rsid w:val="00831589"/>
    <w:rsid w:val="00835166"/>
    <w:rsid w:val="00846DE9"/>
    <w:rsid w:val="0085126B"/>
    <w:rsid w:val="008A287B"/>
    <w:rsid w:val="008C537C"/>
    <w:rsid w:val="008C57B7"/>
    <w:rsid w:val="008F6089"/>
    <w:rsid w:val="00955BC7"/>
    <w:rsid w:val="00955D25"/>
    <w:rsid w:val="00957014"/>
    <w:rsid w:val="0099184E"/>
    <w:rsid w:val="00992A50"/>
    <w:rsid w:val="00996789"/>
    <w:rsid w:val="009A6F88"/>
    <w:rsid w:val="009E1911"/>
    <w:rsid w:val="009F4EE8"/>
    <w:rsid w:val="00A03283"/>
    <w:rsid w:val="00A15D3E"/>
    <w:rsid w:val="00A37E94"/>
    <w:rsid w:val="00A82F11"/>
    <w:rsid w:val="00A83372"/>
    <w:rsid w:val="00B41FC5"/>
    <w:rsid w:val="00B850C1"/>
    <w:rsid w:val="00B858D5"/>
    <w:rsid w:val="00B901DC"/>
    <w:rsid w:val="00BB2548"/>
    <w:rsid w:val="00BC297F"/>
    <w:rsid w:val="00BC3D59"/>
    <w:rsid w:val="00BF4BB8"/>
    <w:rsid w:val="00C02D6E"/>
    <w:rsid w:val="00C11E01"/>
    <w:rsid w:val="00C4084A"/>
    <w:rsid w:val="00C431C0"/>
    <w:rsid w:val="00C610D5"/>
    <w:rsid w:val="00CD0668"/>
    <w:rsid w:val="00D14D7D"/>
    <w:rsid w:val="00D25C77"/>
    <w:rsid w:val="00D609E4"/>
    <w:rsid w:val="00D70349"/>
    <w:rsid w:val="00DB2215"/>
    <w:rsid w:val="00DC7EA7"/>
    <w:rsid w:val="00DD1B2A"/>
    <w:rsid w:val="00DE766D"/>
    <w:rsid w:val="00E03A81"/>
    <w:rsid w:val="00E03B90"/>
    <w:rsid w:val="00E4706D"/>
    <w:rsid w:val="00E56613"/>
    <w:rsid w:val="00E822FA"/>
    <w:rsid w:val="00E86AF0"/>
    <w:rsid w:val="00E9181D"/>
    <w:rsid w:val="00EE7AFB"/>
    <w:rsid w:val="00F109B4"/>
    <w:rsid w:val="00F3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4B576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B850C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850C1"/>
  </w:style>
  <w:style w:type="paragraph" w:customStyle="1" w:styleId="ListParagraph">
    <w:name w:val="List Paragraph"/>
    <w:basedOn w:val="Normaali"/>
    <w:rsid w:val="008F6089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Yleisradio Oy (jäljempänä Yhtiö) sekä Suomen Journalistiliitto ry ja Suomen kääntäjien ja kääntäjien liitto ry (jäljempänä lii</vt:lpstr>
    </vt:vector>
  </TitlesOfParts>
  <Company>Yleisradio Oy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Yleisradio Oy (jäljempänä Yhtiö) sekä Suomen Journalistiliitto ry ja Suomen kääntäjien ja kääntäjien liitto ry (jäljempänä lii</dc:title>
  <dc:subject/>
  <dc:creator>kittim</dc:creator>
  <cp:keywords/>
  <cp:lastModifiedBy>Pirjo Munck</cp:lastModifiedBy>
  <cp:revision>2</cp:revision>
  <cp:lastPrinted>2010-05-17T07:57:00Z</cp:lastPrinted>
  <dcterms:created xsi:type="dcterms:W3CDTF">2013-10-26T06:44:00Z</dcterms:created>
  <dcterms:modified xsi:type="dcterms:W3CDTF">2013-10-26T06:44:00Z</dcterms:modified>
</cp:coreProperties>
</file>