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55" w:rsidRDefault="00665E55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2a</w:t>
      </w:r>
      <w:bookmarkStart w:id="0" w:name="_GoBack"/>
      <w:bookmarkEnd w:id="0"/>
    </w:p>
    <w:p w:rsidR="0043403C" w:rsidRPr="0043403C" w:rsidRDefault="00B6008B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Porin</w:t>
      </w:r>
      <w:r w:rsidR="004F006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n asiakkaat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6B2D3D">
        <w:trPr>
          <w:trHeight w:val="1444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5F7674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43403C">
        <w:trPr>
          <w:trHeight w:val="59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F006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B6008B">
              <w:rPr>
                <w:rFonts w:ascii="ArialMT" w:eastAsia="Times New Roman" w:hAnsi="ArialMT" w:cs="Times New Roman"/>
                <w:lang w:eastAsia="fi-FI"/>
              </w:rPr>
              <w:t>Porin</w:t>
            </w:r>
            <w:r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Sähköposti: </w:t>
            </w:r>
            <w:r>
              <w:rPr>
                <w:rFonts w:ascii="ArialMT" w:eastAsia="Times New Roman" w:hAnsi="ArialMT" w:cs="Times New Roman"/>
                <w:lang w:eastAsia="fi-FI"/>
              </w:rPr>
              <w:t>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@4h.fi 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B6008B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Pori</w:t>
            </w:r>
            <w:r w:rsidR="0043403C">
              <w:rPr>
                <w:rFonts w:ascii="Arial" w:eastAsia="Times New Roman" w:hAnsi="Arial" w:cs="Arial"/>
                <w:bCs/>
                <w:lang w:eastAsia="fi-FI"/>
              </w:rPr>
              <w:t>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asiakkaat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43403C" w:rsidRPr="0043403C" w:rsidRDefault="00B6008B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Pori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asiakkaiden tiedot niiltä osin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minnan toteuttamiseksi ja asiakkaiden laskuttamiseksi. Rekiste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ristä löytyy niiden asiakkai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den henkilötietoja, jotka ovat ostaneet palveluita tai järje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>stötuotteita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distykseltä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viimeisten kuuden vuoden aikana. Asiakassuhtee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t muodostuvat nuorisotyön pal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veluiden, järjestötuotteiden sekä työpalveluiden ostojen perusteella. Henkilötietoja kerätään toiminnan toteuttamiseksi ja tilastoimiseksi sekä asiakkaiden laskuttamiseksi. </w:t>
            </w:r>
          </w:p>
        </w:tc>
      </w:tr>
      <w:tr w:rsidR="0043403C" w:rsidRPr="0043403C" w:rsidTr="006B2D3D">
        <w:trPr>
          <w:trHeight w:val="28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Asiakkaan nimi, puhelinnumero, osoite ja sähköpostiosoite. Rekisteri sisältää myös niiden asiakkaiden pankkiyhteystiedot, jotka ovat saaneet maksunpalautuksia sekä asiakkaiden mahdolliset sairaudet tai allergiat, jos ne tulee ottaa huomioon asiakassuhteessa. </w:t>
            </w:r>
          </w:p>
        </w:tc>
      </w:tr>
    </w:tbl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"/var/folders/gh/rgx55dqd1sbc2l68n0kh1_yr0000gn/T/com.microsoft.Word/WebArchiveCopyPasteTempFiles/page1image402006000"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"/var/folders/gh/rgx55dqd1sbc2l68n0kh1_yr0000gn/T/com.microsoft.Word/WebArchiveCopyPasteTempFiles/page1image402006400"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lastRenderedPageBreak/>
        <w:t xml:space="preserve">Rekisteri sisältää seuraavat rekisteröityjen ryhmät: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Nuorisotoiminnan palveluita ostaneet (leirit, kerhot, kurssit)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Järjestötuotteita ostaneet (palstat ja varainkeruutuotteet)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Työpalveluita ostaneet (Dogsitter-toiminta ja ikis – eli ikäihmistenpalvelutoiminta ja muu työpalvelutoiminta)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Muita tuotteita tai palveluita ostaneet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Asiakkuuden perusteena olevat sopimukset säilytetään ikuisesti (perusteena rekisterinpitä-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jän lakisääteinen velvoite). Asiakkaiden laskutustietoja säilytetään enintään kuuden vuoden ajan (perusteena rekisterinpitäjän lakisääteinen velvoite).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Taloushallintojärjestelmästä (Lemonsoft) ja yhdistysten verkk</w:t>
      </w:r>
      <w:r>
        <w:rPr>
          <w:rFonts w:ascii="ArialMT" w:eastAsia="Times New Roman" w:hAnsi="ArialMT" w:cs="Times New Roman"/>
          <w:lang w:eastAsia="fi-FI"/>
        </w:rPr>
        <w:t>osivujen tilauslomakkeista (Yh</w:t>
      </w:r>
      <w:r w:rsidRPr="0043403C">
        <w:rPr>
          <w:rFonts w:ascii="ArialMT" w:eastAsia="Times New Roman" w:hAnsi="ArialMT" w:cs="Times New Roman"/>
          <w:lang w:eastAsia="fi-FI"/>
        </w:rPr>
        <w:t xml:space="preserve">distysavain). Paperiset sopimukset säilytetään mapeissa lukituissa kaapeissa.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"/var/folders/gh/rgx55dqd1sbc2l68n0kh1_yr0000gn/T/com.microsoft.Word/WebArchiveCopyPasteTempFiles/page2image360174112"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"/var/folders/gh/rgx55dqd1sbc2l68n0kh1_yr0000gn/T/com.microsoft.Word/WebArchiveCopyPasteTempFiles/page2image360174576"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lastRenderedPageBreak/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"/var/folders/gh/rgx55dqd1sbc2l68n0kh1_yr0000gn/T/com.microsoft.Word/WebArchiveCopyPasteTempFiles/page3image358183472"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"/var/folders/gh/rgx55dqd1sbc2l68n0kh1_yr0000gn/T/com.microsoft.Word/WebArchiveCopyPasteTempFiles/page3image358183872"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FA3D59" w:rsidRPr="005F7674" w:rsidRDefault="0043403C" w:rsidP="005F76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5F7674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43403C"/>
    <w:rsid w:val="004F0067"/>
    <w:rsid w:val="005E3B41"/>
    <w:rsid w:val="005F7674"/>
    <w:rsid w:val="00665E55"/>
    <w:rsid w:val="006B2D3D"/>
    <w:rsid w:val="00B6008B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5909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2018-11-12T11:05:00Z</dcterms:created>
  <dcterms:modified xsi:type="dcterms:W3CDTF">2018-11-12T12:03:00Z</dcterms:modified>
</cp:coreProperties>
</file>