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C5C6" w14:textId="0DD0E44F" w:rsidR="00302168" w:rsidRDefault="00272739" w:rsidP="00F44CAB">
      <w:pPr>
        <w:jc w:val="both"/>
        <w:rPr>
          <w:b/>
          <w:bCs/>
          <w:sz w:val="32"/>
          <w:szCs w:val="32"/>
          <w:lang w:eastAsia="en-US"/>
        </w:rPr>
      </w:pPr>
      <w:r w:rsidRPr="00272739">
        <w:rPr>
          <w:b/>
          <w:bCs/>
          <w:noProof/>
        </w:rPr>
        <w:t>ALOITE</w:t>
      </w:r>
      <w:r w:rsidR="00302168">
        <w:rPr>
          <w:noProof/>
        </w:rPr>
        <w:drawing>
          <wp:inline distT="0" distB="0" distL="0" distR="0" wp14:anchorId="22B360F7" wp14:editId="569BB51A">
            <wp:extent cx="6100445" cy="1153160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8AD0" w14:textId="441B96E1" w:rsidR="00642581" w:rsidRPr="001D35FE" w:rsidRDefault="005A03D9" w:rsidP="00F44CAB">
      <w:pPr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proofErr w:type="gramStart"/>
      <w:r w:rsidRPr="001D35FE">
        <w:rPr>
          <w:rFonts w:ascii="Arial" w:hAnsi="Arial" w:cs="Arial"/>
          <w:b/>
          <w:bCs/>
          <w:sz w:val="24"/>
          <w:szCs w:val="24"/>
          <w:lang w:eastAsia="en-US"/>
        </w:rPr>
        <w:t>Ikä  on</w:t>
      </w:r>
      <w:proofErr w:type="gramEnd"/>
      <w:r w:rsidRPr="001D35FE">
        <w:rPr>
          <w:rFonts w:ascii="Arial" w:hAnsi="Arial" w:cs="Arial"/>
          <w:b/>
          <w:bCs/>
          <w:sz w:val="24"/>
          <w:szCs w:val="24"/>
          <w:lang w:eastAsia="en-US"/>
        </w:rPr>
        <w:t xml:space="preserve"> kokemusta</w:t>
      </w:r>
      <w:r w:rsidR="00FF3A1F" w:rsidRPr="001D35FE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Pr="001D35FE">
        <w:rPr>
          <w:rFonts w:ascii="Arial" w:hAnsi="Arial" w:cs="Arial"/>
          <w:b/>
          <w:bCs/>
          <w:sz w:val="24"/>
          <w:szCs w:val="24"/>
          <w:lang w:eastAsia="en-US"/>
        </w:rPr>
        <w:t xml:space="preserve"> ikä on tietoa</w:t>
      </w:r>
      <w:r w:rsidR="00A6758C" w:rsidRPr="001D35FE">
        <w:rPr>
          <w:rFonts w:ascii="Arial" w:hAnsi="Arial" w:cs="Arial"/>
          <w:b/>
          <w:bCs/>
          <w:sz w:val="24"/>
          <w:szCs w:val="24"/>
          <w:lang w:eastAsia="en-US"/>
        </w:rPr>
        <w:t xml:space="preserve">                   </w:t>
      </w:r>
      <w:r w:rsidR="00272739" w:rsidRPr="001D35FE">
        <w:rPr>
          <w:rFonts w:ascii="Arial" w:hAnsi="Arial" w:cs="Arial"/>
          <w:b/>
          <w:bCs/>
          <w:sz w:val="24"/>
          <w:szCs w:val="24"/>
          <w:lang w:eastAsia="en-US"/>
        </w:rPr>
        <w:tab/>
      </w:r>
      <w:r w:rsidR="00272739" w:rsidRPr="001D35FE">
        <w:rPr>
          <w:rFonts w:ascii="Arial" w:hAnsi="Arial" w:cs="Arial"/>
          <w:b/>
          <w:bCs/>
          <w:sz w:val="24"/>
          <w:szCs w:val="24"/>
          <w:lang w:eastAsia="en-US"/>
        </w:rPr>
        <w:tab/>
      </w:r>
    </w:p>
    <w:p w14:paraId="69595718" w14:textId="70E73383" w:rsidR="00B6601C" w:rsidRPr="00E838C1" w:rsidRDefault="007640BC" w:rsidP="00F44CA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838C1">
        <w:rPr>
          <w:rFonts w:ascii="Arial" w:hAnsi="Arial" w:cs="Arial"/>
          <w:sz w:val="22"/>
          <w:szCs w:val="22"/>
          <w:lang w:eastAsia="en-US"/>
        </w:rPr>
        <w:t>Seniorikansalaisten määrä lisääntyy Suomessa voimakkaasti</w:t>
      </w:r>
      <w:r w:rsidR="00241CAB" w:rsidRPr="00E838C1">
        <w:rPr>
          <w:rFonts w:ascii="Arial" w:hAnsi="Arial" w:cs="Arial"/>
          <w:sz w:val="22"/>
          <w:szCs w:val="22"/>
          <w:lang w:eastAsia="en-US"/>
        </w:rPr>
        <w:t>, 65 vuotta täyttäneitä on n.</w:t>
      </w:r>
      <w:r w:rsidRPr="00E838C1">
        <w:rPr>
          <w:rFonts w:ascii="Arial" w:hAnsi="Arial" w:cs="Arial"/>
          <w:sz w:val="22"/>
          <w:szCs w:val="22"/>
          <w:lang w:eastAsia="en-US"/>
        </w:rPr>
        <w:t xml:space="preserve">1,2 miljoonaa ja kymmenen vuoden kuluttua ennusteiden mukaan jo n.1,5 miljoonaa. </w:t>
      </w:r>
      <w:r w:rsidR="00F44CAB" w:rsidRPr="00E838C1">
        <w:rPr>
          <w:rFonts w:ascii="Arial" w:hAnsi="Arial" w:cs="Arial"/>
          <w:sz w:val="22"/>
          <w:szCs w:val="22"/>
          <w:lang w:eastAsia="en-US"/>
        </w:rPr>
        <w:t xml:space="preserve">Seniorikansalaisilla on vahva tieto ja kokemus </w:t>
      </w:r>
      <w:r w:rsidR="005A03D9" w:rsidRPr="00E838C1">
        <w:rPr>
          <w:rFonts w:ascii="Arial" w:hAnsi="Arial" w:cs="Arial"/>
          <w:sz w:val="22"/>
          <w:szCs w:val="22"/>
          <w:lang w:eastAsia="en-US"/>
        </w:rPr>
        <w:t>työura</w:t>
      </w:r>
      <w:r w:rsidR="007F424D" w:rsidRPr="00E838C1">
        <w:rPr>
          <w:rFonts w:ascii="Arial" w:hAnsi="Arial" w:cs="Arial"/>
          <w:sz w:val="22"/>
          <w:szCs w:val="22"/>
          <w:lang w:eastAsia="en-US"/>
        </w:rPr>
        <w:t>ltaan</w:t>
      </w:r>
      <w:r w:rsidR="005A03D9" w:rsidRPr="00E838C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4CAB" w:rsidRPr="00E838C1">
        <w:rPr>
          <w:rFonts w:ascii="Arial" w:hAnsi="Arial" w:cs="Arial"/>
          <w:sz w:val="22"/>
          <w:szCs w:val="22"/>
          <w:lang w:eastAsia="en-US"/>
        </w:rPr>
        <w:t xml:space="preserve">yhteiskunnan eri </w:t>
      </w:r>
      <w:r w:rsidR="00E9348F" w:rsidRPr="00E838C1">
        <w:rPr>
          <w:rFonts w:ascii="Arial" w:hAnsi="Arial" w:cs="Arial"/>
          <w:sz w:val="22"/>
          <w:szCs w:val="22"/>
          <w:lang w:eastAsia="en-US"/>
        </w:rPr>
        <w:t>osa-</w:t>
      </w:r>
      <w:r w:rsidR="00F44CAB" w:rsidRPr="00E838C1">
        <w:rPr>
          <w:rFonts w:ascii="Arial" w:hAnsi="Arial" w:cs="Arial"/>
          <w:sz w:val="22"/>
          <w:szCs w:val="22"/>
          <w:lang w:eastAsia="en-US"/>
        </w:rPr>
        <w:t>al</w:t>
      </w:r>
      <w:r w:rsidR="00FB3E8D" w:rsidRPr="00E838C1">
        <w:rPr>
          <w:rFonts w:ascii="Arial" w:hAnsi="Arial" w:cs="Arial"/>
          <w:sz w:val="22"/>
          <w:szCs w:val="22"/>
          <w:lang w:eastAsia="en-US"/>
        </w:rPr>
        <w:t>ueilla.</w:t>
      </w:r>
      <w:r w:rsidR="00F44CAB" w:rsidRPr="00E838C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838C1">
        <w:rPr>
          <w:rFonts w:ascii="Arial" w:hAnsi="Arial" w:cs="Arial"/>
          <w:sz w:val="22"/>
          <w:szCs w:val="22"/>
          <w:lang w:eastAsia="en-US"/>
        </w:rPr>
        <w:t>H</w:t>
      </w:r>
      <w:r w:rsidR="00F44CAB" w:rsidRPr="00E838C1">
        <w:rPr>
          <w:rFonts w:ascii="Arial" w:hAnsi="Arial" w:cs="Arial"/>
          <w:sz w:val="22"/>
          <w:szCs w:val="22"/>
          <w:lang w:eastAsia="en-US"/>
        </w:rPr>
        <w:t>enkilön siirtyessä eläkkeelle hän muuttuu yhdessä yössä osaajasta eläkeläiseksi.</w:t>
      </w:r>
      <w:r w:rsidRPr="00E838C1">
        <w:rPr>
          <w:rFonts w:ascii="Arial" w:hAnsi="Arial" w:cs="Arial"/>
          <w:sz w:val="22"/>
          <w:szCs w:val="22"/>
          <w:lang w:eastAsia="en-US"/>
        </w:rPr>
        <w:t xml:space="preserve"> Ikäihmisten työpanos vapaaehtoistyössä on merkittävä eri järjestöissä ja lapsenlapsien huolenpitäjinä. Mutta saako ikäihminen osallistua häntä koskeviin asioihin niin kuin vanhuspalvelula</w:t>
      </w:r>
      <w:r w:rsidR="002A1495" w:rsidRPr="00E838C1">
        <w:rPr>
          <w:rFonts w:ascii="Arial" w:hAnsi="Arial" w:cs="Arial"/>
          <w:sz w:val="22"/>
          <w:szCs w:val="22"/>
          <w:lang w:eastAsia="en-US"/>
        </w:rPr>
        <w:t>eissa ja s</w:t>
      </w:r>
      <w:r w:rsidR="001954D7" w:rsidRPr="00E838C1">
        <w:rPr>
          <w:rFonts w:ascii="Arial" w:hAnsi="Arial" w:cs="Arial"/>
          <w:sz w:val="22"/>
          <w:szCs w:val="22"/>
          <w:lang w:eastAsia="en-US"/>
        </w:rPr>
        <w:t xml:space="preserve">uosituksissa </w:t>
      </w:r>
      <w:r w:rsidRPr="00E838C1">
        <w:rPr>
          <w:rFonts w:ascii="Arial" w:hAnsi="Arial" w:cs="Arial"/>
          <w:sz w:val="22"/>
          <w:szCs w:val="22"/>
          <w:lang w:eastAsia="en-US"/>
        </w:rPr>
        <w:t>edellytetään. E</w:t>
      </w:r>
      <w:r w:rsidR="00241CAB" w:rsidRPr="00E838C1">
        <w:rPr>
          <w:rFonts w:ascii="Arial" w:hAnsi="Arial" w:cs="Arial"/>
          <w:sz w:val="22"/>
          <w:szCs w:val="22"/>
          <w:lang w:eastAsia="en-US"/>
        </w:rPr>
        <w:t>i vielä saa?</w:t>
      </w:r>
    </w:p>
    <w:p w14:paraId="647E6BF7" w14:textId="39DDDCBC" w:rsidR="00A01DBA" w:rsidRPr="001D35FE" w:rsidRDefault="00A01DBA" w:rsidP="00F44CAB">
      <w:pPr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1D35FE">
        <w:rPr>
          <w:rFonts w:ascii="Arial" w:hAnsi="Arial" w:cs="Arial"/>
          <w:b/>
          <w:bCs/>
          <w:sz w:val="24"/>
          <w:szCs w:val="24"/>
          <w:lang w:eastAsia="en-US"/>
        </w:rPr>
        <w:t>Eläk</w:t>
      </w:r>
      <w:r w:rsidR="007640BC" w:rsidRPr="001D35FE">
        <w:rPr>
          <w:rFonts w:ascii="Arial" w:hAnsi="Arial" w:cs="Arial"/>
          <w:b/>
          <w:bCs/>
          <w:sz w:val="24"/>
          <w:szCs w:val="24"/>
          <w:lang w:eastAsia="en-US"/>
        </w:rPr>
        <w:t>k</w:t>
      </w:r>
      <w:r w:rsidRPr="001D35FE">
        <w:rPr>
          <w:rFonts w:ascii="Arial" w:hAnsi="Arial" w:cs="Arial"/>
          <w:b/>
          <w:bCs/>
          <w:sz w:val="24"/>
          <w:szCs w:val="24"/>
          <w:lang w:eastAsia="en-US"/>
        </w:rPr>
        <w:t>e</w:t>
      </w:r>
      <w:r w:rsidR="007F424D" w:rsidRPr="001D35FE">
        <w:rPr>
          <w:rFonts w:ascii="Arial" w:hAnsi="Arial" w:cs="Arial"/>
          <w:b/>
          <w:bCs/>
          <w:sz w:val="24"/>
          <w:szCs w:val="24"/>
          <w:lang w:eastAsia="en-US"/>
        </w:rPr>
        <w:t xml:space="preserve">en ja </w:t>
      </w:r>
      <w:r w:rsidRPr="001D35FE">
        <w:rPr>
          <w:rFonts w:ascii="Arial" w:hAnsi="Arial" w:cs="Arial"/>
          <w:b/>
          <w:bCs/>
          <w:sz w:val="24"/>
          <w:szCs w:val="24"/>
          <w:lang w:eastAsia="en-US"/>
        </w:rPr>
        <w:t>palk</w:t>
      </w:r>
      <w:r w:rsidR="007F424D" w:rsidRPr="001D35FE">
        <w:rPr>
          <w:rFonts w:ascii="Arial" w:hAnsi="Arial" w:cs="Arial"/>
          <w:b/>
          <w:bCs/>
          <w:sz w:val="24"/>
          <w:szCs w:val="24"/>
          <w:lang w:eastAsia="en-US"/>
        </w:rPr>
        <w:t>an</w:t>
      </w:r>
      <w:r w:rsidRPr="001D35FE">
        <w:rPr>
          <w:rFonts w:ascii="Arial" w:hAnsi="Arial" w:cs="Arial"/>
          <w:b/>
          <w:bCs/>
          <w:sz w:val="24"/>
          <w:szCs w:val="24"/>
          <w:lang w:eastAsia="en-US"/>
        </w:rPr>
        <w:t xml:space="preserve"> vero</w:t>
      </w:r>
      <w:r w:rsidR="007F424D" w:rsidRPr="001D35FE">
        <w:rPr>
          <w:rFonts w:ascii="Arial" w:hAnsi="Arial" w:cs="Arial"/>
          <w:b/>
          <w:bCs/>
          <w:sz w:val="24"/>
          <w:szCs w:val="24"/>
          <w:lang w:eastAsia="en-US"/>
        </w:rPr>
        <w:t>tus harmonisoitava</w:t>
      </w:r>
    </w:p>
    <w:p w14:paraId="294D9AE9" w14:textId="065E635C" w:rsidR="007F424D" w:rsidRPr="00E838C1" w:rsidRDefault="00F44CAB" w:rsidP="00F44CA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838C1">
        <w:rPr>
          <w:rFonts w:ascii="Arial" w:hAnsi="Arial" w:cs="Arial"/>
          <w:sz w:val="22"/>
          <w:szCs w:val="22"/>
          <w:lang w:eastAsia="en-US"/>
        </w:rPr>
        <w:t>Eläkeläiset maksavat valtion tuloveroista 22 prosenttia eli n. 7,2 miljardia euroa</w:t>
      </w:r>
      <w:r w:rsidR="005A03D9" w:rsidRPr="00E838C1">
        <w:rPr>
          <w:rFonts w:ascii="Arial" w:hAnsi="Arial" w:cs="Arial"/>
          <w:sz w:val="22"/>
          <w:szCs w:val="22"/>
          <w:lang w:eastAsia="en-US"/>
        </w:rPr>
        <w:t xml:space="preserve"> (v.2020)</w:t>
      </w:r>
      <w:r w:rsidRPr="00E838C1">
        <w:rPr>
          <w:rFonts w:ascii="Arial" w:hAnsi="Arial" w:cs="Arial"/>
          <w:sz w:val="22"/>
          <w:szCs w:val="22"/>
          <w:lang w:eastAsia="en-US"/>
        </w:rPr>
        <w:t>.</w:t>
      </w:r>
      <w:r w:rsidR="005A03D9" w:rsidRPr="00E838C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838C1">
        <w:rPr>
          <w:rFonts w:ascii="Arial" w:hAnsi="Arial" w:cs="Arial"/>
          <w:sz w:val="22"/>
          <w:szCs w:val="22"/>
          <w:lang w:eastAsia="en-US"/>
        </w:rPr>
        <w:t>Eläk</w:t>
      </w:r>
      <w:r w:rsidR="00A6758C" w:rsidRPr="00E838C1">
        <w:rPr>
          <w:rFonts w:ascii="Arial" w:hAnsi="Arial" w:cs="Arial"/>
          <w:sz w:val="22"/>
          <w:szCs w:val="22"/>
          <w:lang w:eastAsia="en-US"/>
        </w:rPr>
        <w:t>etuloa</w:t>
      </w:r>
      <w:r w:rsidR="00241CAB" w:rsidRPr="00E838C1">
        <w:rPr>
          <w:rFonts w:ascii="Arial" w:hAnsi="Arial" w:cs="Arial"/>
          <w:sz w:val="22"/>
          <w:szCs w:val="22"/>
          <w:lang w:eastAsia="en-US"/>
        </w:rPr>
        <w:t xml:space="preserve"> verotetaan </w:t>
      </w:r>
      <w:r w:rsidRPr="00E838C1">
        <w:rPr>
          <w:rFonts w:ascii="Arial" w:hAnsi="Arial" w:cs="Arial"/>
          <w:sz w:val="22"/>
          <w:szCs w:val="22"/>
          <w:lang w:eastAsia="en-US"/>
        </w:rPr>
        <w:t>ankaram</w:t>
      </w:r>
      <w:r w:rsidR="00241CAB" w:rsidRPr="00E838C1">
        <w:rPr>
          <w:rFonts w:ascii="Arial" w:hAnsi="Arial" w:cs="Arial"/>
          <w:sz w:val="22"/>
          <w:szCs w:val="22"/>
          <w:lang w:eastAsia="en-US"/>
        </w:rPr>
        <w:t>min kuin vastaavaa</w:t>
      </w:r>
      <w:r w:rsidRPr="00E838C1">
        <w:rPr>
          <w:rFonts w:ascii="Arial" w:hAnsi="Arial" w:cs="Arial"/>
          <w:sz w:val="22"/>
          <w:szCs w:val="22"/>
          <w:lang w:eastAsia="en-US"/>
        </w:rPr>
        <w:t xml:space="preserve"> palkkatulo</w:t>
      </w:r>
      <w:r w:rsidR="00241CAB" w:rsidRPr="00E838C1">
        <w:rPr>
          <w:rFonts w:ascii="Arial" w:hAnsi="Arial" w:cs="Arial"/>
          <w:sz w:val="22"/>
          <w:szCs w:val="22"/>
          <w:lang w:eastAsia="en-US"/>
        </w:rPr>
        <w:t>a</w:t>
      </w:r>
      <w:r w:rsidRPr="00E838C1">
        <w:rPr>
          <w:rFonts w:ascii="Arial" w:hAnsi="Arial" w:cs="Arial"/>
          <w:sz w:val="22"/>
          <w:szCs w:val="22"/>
          <w:lang w:eastAsia="en-US"/>
        </w:rPr>
        <w:t xml:space="preserve">. Monet tekevät </w:t>
      </w:r>
      <w:r w:rsidR="005A03D9" w:rsidRPr="00E838C1">
        <w:rPr>
          <w:rFonts w:ascii="Arial" w:hAnsi="Arial" w:cs="Arial"/>
          <w:sz w:val="22"/>
          <w:szCs w:val="22"/>
          <w:lang w:eastAsia="en-US"/>
        </w:rPr>
        <w:t xml:space="preserve">ja useat </w:t>
      </w:r>
      <w:r w:rsidRPr="00E838C1">
        <w:rPr>
          <w:rFonts w:ascii="Arial" w:hAnsi="Arial" w:cs="Arial"/>
          <w:sz w:val="22"/>
          <w:szCs w:val="22"/>
          <w:lang w:eastAsia="en-US"/>
        </w:rPr>
        <w:t xml:space="preserve">haluaisivat tehdä töitä esimerkiksi osa-aikaisesti vielä jäätyään eläkkeelle mutta eläkkeestä maksettavan korkean veron lisäksi </w:t>
      </w:r>
      <w:r w:rsidR="005A03D9" w:rsidRPr="00E838C1">
        <w:rPr>
          <w:rFonts w:ascii="Arial" w:hAnsi="Arial" w:cs="Arial"/>
          <w:sz w:val="22"/>
          <w:szCs w:val="22"/>
          <w:lang w:eastAsia="en-US"/>
        </w:rPr>
        <w:t xml:space="preserve">lisätulojen </w:t>
      </w:r>
      <w:r w:rsidRPr="00E838C1">
        <w:rPr>
          <w:rFonts w:ascii="Arial" w:hAnsi="Arial" w:cs="Arial"/>
          <w:sz w:val="22"/>
          <w:szCs w:val="22"/>
          <w:lang w:eastAsia="en-US"/>
        </w:rPr>
        <w:t xml:space="preserve">marginaalivero on </w:t>
      </w:r>
      <w:r w:rsidR="005A03D9" w:rsidRPr="00E838C1">
        <w:rPr>
          <w:rFonts w:ascii="Arial" w:hAnsi="Arial" w:cs="Arial"/>
          <w:sz w:val="22"/>
          <w:szCs w:val="22"/>
          <w:lang w:eastAsia="en-US"/>
        </w:rPr>
        <w:t xml:space="preserve">suurempi kuin palkansaajilla, </w:t>
      </w:r>
      <w:r w:rsidRPr="00E838C1">
        <w:rPr>
          <w:rFonts w:ascii="Arial" w:hAnsi="Arial" w:cs="Arial"/>
          <w:sz w:val="22"/>
          <w:szCs w:val="22"/>
          <w:lang w:eastAsia="en-US"/>
        </w:rPr>
        <w:t xml:space="preserve">jopa </w:t>
      </w:r>
      <w:proofErr w:type="gramStart"/>
      <w:r w:rsidRPr="00E838C1">
        <w:rPr>
          <w:rFonts w:ascii="Arial" w:hAnsi="Arial" w:cs="Arial"/>
          <w:sz w:val="22"/>
          <w:szCs w:val="22"/>
          <w:lang w:eastAsia="en-US"/>
        </w:rPr>
        <w:t>60%</w:t>
      </w:r>
      <w:proofErr w:type="gramEnd"/>
      <w:r w:rsidRPr="00E838C1">
        <w:rPr>
          <w:rFonts w:ascii="Arial" w:hAnsi="Arial" w:cs="Arial"/>
          <w:sz w:val="22"/>
          <w:szCs w:val="22"/>
          <w:lang w:eastAsia="en-US"/>
        </w:rPr>
        <w:t xml:space="preserve"> korkeimmissa tuloluokissa.</w:t>
      </w:r>
    </w:p>
    <w:p w14:paraId="230D6CF5" w14:textId="7E4B2572" w:rsidR="00F44CAB" w:rsidRPr="001D35FE" w:rsidRDefault="00A01DBA" w:rsidP="00F44CAB">
      <w:pPr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1D35FE">
        <w:rPr>
          <w:rFonts w:ascii="Arial" w:hAnsi="Arial" w:cs="Arial"/>
          <w:b/>
          <w:bCs/>
          <w:sz w:val="24"/>
          <w:szCs w:val="24"/>
          <w:lang w:eastAsia="en-US"/>
        </w:rPr>
        <w:t xml:space="preserve">Jonottamatta </w:t>
      </w:r>
      <w:r w:rsidR="007F424D" w:rsidRPr="001D35FE">
        <w:rPr>
          <w:rFonts w:ascii="Arial" w:hAnsi="Arial" w:cs="Arial"/>
          <w:b/>
          <w:bCs/>
          <w:sz w:val="24"/>
          <w:szCs w:val="24"/>
          <w:lang w:eastAsia="en-US"/>
        </w:rPr>
        <w:t>vastaanotolle</w:t>
      </w:r>
      <w:r w:rsidR="00F44CAB" w:rsidRPr="001D35F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14:paraId="68FE51B6" w14:textId="7D7128E4" w:rsidR="00A01DBA" w:rsidRPr="00E838C1" w:rsidRDefault="00F44CAB" w:rsidP="00F44CA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838C1">
        <w:rPr>
          <w:rFonts w:ascii="Arial" w:hAnsi="Arial" w:cs="Arial"/>
          <w:sz w:val="22"/>
          <w:szCs w:val="22"/>
          <w:lang w:eastAsia="en-US"/>
        </w:rPr>
        <w:t>Me ikäihmiset olemme huolissamme terveyden</w:t>
      </w:r>
      <w:r w:rsidR="000F7369" w:rsidRPr="00E838C1">
        <w:rPr>
          <w:rFonts w:ascii="Arial" w:hAnsi="Arial" w:cs="Arial"/>
          <w:sz w:val="22"/>
          <w:szCs w:val="22"/>
          <w:lang w:eastAsia="en-US"/>
        </w:rPr>
        <w:t>huollon</w:t>
      </w:r>
      <w:r w:rsidRPr="00E838C1">
        <w:rPr>
          <w:rFonts w:ascii="Arial" w:hAnsi="Arial" w:cs="Arial"/>
          <w:sz w:val="22"/>
          <w:szCs w:val="22"/>
          <w:lang w:eastAsia="en-US"/>
        </w:rPr>
        <w:t xml:space="preserve"> tilasta. Hyvinvointialueet eivät ole ainakaan vielä pystyneet tarjoamaan lupauksiensa mukaista joustavampaa palvelua kuin aikaisempi järjestelmä. Uusi organisaatio on entistä byrokraattisempi ja </w:t>
      </w:r>
      <w:r w:rsidR="005A03D9" w:rsidRPr="00E838C1">
        <w:rPr>
          <w:rFonts w:ascii="Arial" w:hAnsi="Arial" w:cs="Arial"/>
          <w:sz w:val="22"/>
          <w:szCs w:val="22"/>
          <w:lang w:eastAsia="en-US"/>
        </w:rPr>
        <w:t>palvelujen saatavuus takkuaa</w:t>
      </w:r>
      <w:r w:rsidR="0013190A" w:rsidRPr="00E838C1">
        <w:rPr>
          <w:rFonts w:ascii="Arial" w:hAnsi="Arial" w:cs="Arial"/>
          <w:sz w:val="22"/>
          <w:szCs w:val="22"/>
          <w:lang w:eastAsia="en-US"/>
        </w:rPr>
        <w:t>.</w:t>
      </w:r>
      <w:r w:rsidR="00E9348F" w:rsidRPr="00E838C1">
        <w:rPr>
          <w:rFonts w:ascii="Arial" w:hAnsi="Arial" w:cs="Arial"/>
          <w:sz w:val="22"/>
          <w:szCs w:val="22"/>
          <w:lang w:eastAsia="en-US"/>
        </w:rPr>
        <w:t xml:space="preserve"> Sairaanhoitajista ja lääkäreistä on suuri pula, mikä ruuhkauttaa hoitoon pääsyä. </w:t>
      </w:r>
      <w:r w:rsidR="0013190A" w:rsidRPr="00E838C1">
        <w:rPr>
          <w:rFonts w:ascii="Arial" w:hAnsi="Arial" w:cs="Arial"/>
          <w:sz w:val="22"/>
          <w:szCs w:val="22"/>
          <w:lang w:eastAsia="en-US"/>
        </w:rPr>
        <w:t>Ikäihmisille terveydenh</w:t>
      </w:r>
      <w:r w:rsidR="000F7369" w:rsidRPr="00E838C1">
        <w:rPr>
          <w:rFonts w:ascii="Arial" w:hAnsi="Arial" w:cs="Arial"/>
          <w:sz w:val="22"/>
          <w:szCs w:val="22"/>
          <w:lang w:eastAsia="en-US"/>
        </w:rPr>
        <w:t>uolto on tärkeä ja sairauksien ennaltaehkäisy on yhteiskunnalle taloudellisesti kannattavaa</w:t>
      </w:r>
      <w:r w:rsidR="00E9348F" w:rsidRPr="00E838C1">
        <w:rPr>
          <w:rFonts w:ascii="Arial" w:hAnsi="Arial" w:cs="Arial"/>
          <w:sz w:val="22"/>
          <w:szCs w:val="22"/>
          <w:lang w:eastAsia="en-US"/>
        </w:rPr>
        <w:t>. Hoitokustannuksia</w:t>
      </w:r>
      <w:r w:rsidR="000F7369" w:rsidRPr="00E838C1">
        <w:rPr>
          <w:rFonts w:ascii="Arial" w:hAnsi="Arial" w:cs="Arial"/>
          <w:sz w:val="22"/>
          <w:szCs w:val="22"/>
          <w:lang w:eastAsia="en-US"/>
        </w:rPr>
        <w:t xml:space="preserve"> voidaan säästää </w:t>
      </w:r>
      <w:r w:rsidR="00132D00" w:rsidRPr="00E838C1">
        <w:rPr>
          <w:rFonts w:ascii="Arial" w:hAnsi="Arial" w:cs="Arial"/>
          <w:sz w:val="22"/>
          <w:szCs w:val="22"/>
          <w:lang w:eastAsia="en-US"/>
        </w:rPr>
        <w:t xml:space="preserve">ajoissa tapahtuvalla </w:t>
      </w:r>
      <w:r w:rsidR="000F7369" w:rsidRPr="00E838C1">
        <w:rPr>
          <w:rFonts w:ascii="Arial" w:hAnsi="Arial" w:cs="Arial"/>
          <w:sz w:val="22"/>
          <w:szCs w:val="22"/>
          <w:lang w:eastAsia="en-US"/>
        </w:rPr>
        <w:t>ennakoivalla hoidolla</w:t>
      </w:r>
      <w:r w:rsidR="00A01DBA" w:rsidRPr="00E838C1">
        <w:rPr>
          <w:rFonts w:ascii="Arial" w:hAnsi="Arial" w:cs="Arial"/>
          <w:sz w:val="22"/>
          <w:szCs w:val="22"/>
          <w:lang w:eastAsia="en-US"/>
        </w:rPr>
        <w:t>, seurannalla</w:t>
      </w:r>
      <w:r w:rsidR="00E9348F" w:rsidRPr="00E838C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2D00" w:rsidRPr="00E838C1">
        <w:rPr>
          <w:rFonts w:ascii="Arial" w:hAnsi="Arial" w:cs="Arial"/>
          <w:sz w:val="22"/>
          <w:szCs w:val="22"/>
          <w:lang w:eastAsia="en-US"/>
        </w:rPr>
        <w:t>ja k</w:t>
      </w:r>
      <w:r w:rsidR="00E9348F" w:rsidRPr="00E838C1">
        <w:rPr>
          <w:rFonts w:ascii="Arial" w:hAnsi="Arial" w:cs="Arial"/>
          <w:sz w:val="22"/>
          <w:szCs w:val="22"/>
          <w:lang w:eastAsia="en-US"/>
        </w:rPr>
        <w:t>untoutuksella</w:t>
      </w:r>
      <w:r w:rsidR="00132D00" w:rsidRPr="00E838C1">
        <w:rPr>
          <w:rFonts w:ascii="Arial" w:hAnsi="Arial" w:cs="Arial"/>
          <w:sz w:val="22"/>
          <w:szCs w:val="22"/>
          <w:lang w:eastAsia="en-US"/>
        </w:rPr>
        <w:t>.</w:t>
      </w:r>
      <w:r w:rsidR="00E9348F" w:rsidRPr="00E838C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838C1">
        <w:rPr>
          <w:rFonts w:ascii="Arial" w:hAnsi="Arial" w:cs="Arial"/>
          <w:sz w:val="22"/>
          <w:szCs w:val="22"/>
          <w:lang w:eastAsia="en-US"/>
        </w:rPr>
        <w:t xml:space="preserve"> Hoitopaikat tulisi olla lähellä kotia. Kauas </w:t>
      </w:r>
      <w:r w:rsidR="00A01DBA" w:rsidRPr="00E838C1">
        <w:rPr>
          <w:rFonts w:ascii="Arial" w:hAnsi="Arial" w:cs="Arial"/>
          <w:sz w:val="22"/>
          <w:szCs w:val="22"/>
          <w:lang w:eastAsia="en-US"/>
        </w:rPr>
        <w:t>kotipaikkakunnalta</w:t>
      </w:r>
      <w:r w:rsidR="00241CAB" w:rsidRPr="00E838C1">
        <w:rPr>
          <w:rFonts w:ascii="Arial" w:hAnsi="Arial" w:cs="Arial"/>
          <w:sz w:val="22"/>
          <w:szCs w:val="22"/>
          <w:lang w:eastAsia="en-US"/>
        </w:rPr>
        <w:t>an</w:t>
      </w:r>
      <w:r w:rsidR="00A01DBA" w:rsidRPr="00E838C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838C1">
        <w:rPr>
          <w:rFonts w:ascii="Arial" w:hAnsi="Arial" w:cs="Arial"/>
          <w:sz w:val="22"/>
          <w:szCs w:val="22"/>
          <w:lang w:eastAsia="en-US"/>
        </w:rPr>
        <w:t>hoitopaikkaan viety vanhus voi henkisesti pahoin</w:t>
      </w:r>
      <w:r w:rsidR="00241CAB" w:rsidRPr="00E838C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903C0">
        <w:rPr>
          <w:rFonts w:ascii="Arial" w:hAnsi="Arial" w:cs="Arial"/>
          <w:sz w:val="22"/>
          <w:szCs w:val="22"/>
          <w:lang w:eastAsia="en-US"/>
        </w:rPr>
        <w:t>jos</w:t>
      </w:r>
      <w:r w:rsidR="00241CAB" w:rsidRPr="00E838C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="00241CAB" w:rsidRPr="00E838C1">
        <w:rPr>
          <w:rFonts w:ascii="Arial" w:hAnsi="Arial" w:cs="Arial"/>
          <w:sz w:val="22"/>
          <w:szCs w:val="22"/>
          <w:lang w:eastAsia="en-US"/>
        </w:rPr>
        <w:t>s</w:t>
      </w:r>
      <w:r w:rsidRPr="00E838C1">
        <w:rPr>
          <w:rFonts w:ascii="Arial" w:hAnsi="Arial" w:cs="Arial"/>
          <w:sz w:val="22"/>
          <w:szCs w:val="22"/>
          <w:lang w:eastAsia="en-US"/>
        </w:rPr>
        <w:t>osiaalinen  kanssakäyminen</w:t>
      </w:r>
      <w:proofErr w:type="gramEnd"/>
      <w:r w:rsidRPr="00E838C1">
        <w:rPr>
          <w:rFonts w:ascii="Arial" w:hAnsi="Arial" w:cs="Arial"/>
          <w:sz w:val="22"/>
          <w:szCs w:val="22"/>
          <w:lang w:eastAsia="en-US"/>
        </w:rPr>
        <w:t xml:space="preserve"> läheisten kanssa vaikeutuu</w:t>
      </w:r>
      <w:r w:rsidR="00A01DBA" w:rsidRPr="00E838C1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3126399B" w14:textId="1B42B977" w:rsidR="00A01DBA" w:rsidRPr="001D35FE" w:rsidRDefault="00A01DBA" w:rsidP="00F44CAB">
      <w:pPr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1D35FE">
        <w:rPr>
          <w:rFonts w:ascii="Arial" w:hAnsi="Arial" w:cs="Arial"/>
          <w:b/>
          <w:bCs/>
          <w:sz w:val="24"/>
          <w:szCs w:val="24"/>
          <w:lang w:eastAsia="en-US"/>
        </w:rPr>
        <w:t xml:space="preserve">Omaishoitoa </w:t>
      </w:r>
      <w:r w:rsidR="007F424D" w:rsidRPr="001D35FE">
        <w:rPr>
          <w:rFonts w:ascii="Arial" w:hAnsi="Arial" w:cs="Arial"/>
          <w:b/>
          <w:bCs/>
          <w:sz w:val="24"/>
          <w:szCs w:val="24"/>
          <w:lang w:eastAsia="en-US"/>
        </w:rPr>
        <w:t>on kehitettävä</w:t>
      </w:r>
    </w:p>
    <w:p w14:paraId="58F1365B" w14:textId="60E2104B" w:rsidR="00F44CAB" w:rsidRPr="00E838C1" w:rsidRDefault="007F424D" w:rsidP="007F424D">
      <w:pPr>
        <w:pStyle w:val="NormaaliWWW"/>
        <w:spacing w:before="200" w:beforeAutospacing="0" w:after="160" w:afterAutospacing="0" w:line="254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E838C1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Omaishoitajat tekevät tärkeää työtä</w:t>
      </w:r>
      <w:r w:rsidR="00463085" w:rsidRPr="00E838C1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, mikä </w:t>
      </w:r>
      <w:r w:rsidR="001927E8" w:rsidRPr="00E838C1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on</w:t>
      </w:r>
      <w:r w:rsidRPr="00E838C1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yhteiskunnall</w:t>
      </w:r>
      <w:r w:rsidR="00463085" w:rsidRPr="00E838C1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e</w:t>
      </w:r>
      <w:r w:rsidRPr="00E838C1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paljon edullisempaa kuin</w:t>
      </w:r>
      <w:r w:rsidR="001927E8" w:rsidRPr="00E838C1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vastaava </w:t>
      </w:r>
      <w:r w:rsidRPr="00E838C1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julkinen </w:t>
      </w:r>
      <w:r w:rsidR="001927E8" w:rsidRPr="00E838C1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hoiva</w:t>
      </w:r>
      <w:r w:rsidRPr="00E838C1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. On tärkeää huolehtia omaishoitajan jaksamisesta ja talouden kestävyydestä. Tehostettavia asioita ovat </w:t>
      </w:r>
      <w:r w:rsidR="001927E8" w:rsidRPr="00E838C1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omaishoitajan </w:t>
      </w:r>
      <w:r w:rsidRPr="00E838C1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taloudellinen tuki, vapaa-aika sekä yhteistyö kotihoidon kanssa.</w:t>
      </w:r>
      <w:r w:rsidR="00F44CAB" w:rsidRPr="00E838C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17A73579" w14:textId="77777777" w:rsidR="00CF264A" w:rsidRPr="001D35FE" w:rsidRDefault="00E838C1" w:rsidP="00E83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</w:pPr>
      <w:r w:rsidRPr="001D35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Uudenmaan kansallinen senioripiiri ry</w:t>
      </w:r>
      <w:r w:rsidR="00CF264A" w:rsidRPr="001D35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 xml:space="preserve">   3.4.2023</w:t>
      </w:r>
    </w:p>
    <w:p w14:paraId="5C754E27" w14:textId="3577AD2B" w:rsidR="00E838C1" w:rsidRPr="00E838C1" w:rsidRDefault="00CF264A" w:rsidP="00E83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i-FI"/>
        </w:rPr>
        <w:t xml:space="preserve">Pj. </w:t>
      </w:r>
      <w:r w:rsidR="00E838C1" w:rsidRPr="00E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i-FI"/>
        </w:rPr>
        <w:t xml:space="preserve">Jorma Niinistö, puh. 050 65866, e-mail </w:t>
      </w:r>
      <w:hyperlink r:id="rId5" w:history="1">
        <w:r w:rsidRPr="00C22617">
          <w:rPr>
            <w:rStyle w:val="Hyperlinkki"/>
            <w:rFonts w:ascii="Arial" w:eastAsia="Times New Roman" w:hAnsi="Arial" w:cs="Arial"/>
            <w:b/>
            <w:bCs/>
            <w:sz w:val="22"/>
            <w:szCs w:val="22"/>
            <w:lang w:eastAsia="fi-FI"/>
          </w:rPr>
          <w:t>jorma.niinisto@kolumbus.fi</w:t>
        </w:r>
      </w:hyperlink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i-FI"/>
        </w:rPr>
        <w:t xml:space="preserve">   </w:t>
      </w:r>
      <w:r w:rsidR="00E838C1" w:rsidRPr="00E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i-FI"/>
        </w:rPr>
        <w:t>Uudenmaan kansallinen senioripiiri ry toimii Senioriliiton ja paikallisyhdistysten välisenä yhdyssiteenä. Piiriin kuuluu 18 paikallisyhdistystä, joissa on yhteensä yli 4700 henkilöjäsentä.</w:t>
      </w:r>
    </w:p>
    <w:sectPr w:rsidR="00E838C1" w:rsidRPr="00E838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AB"/>
    <w:rsid w:val="000D0815"/>
    <w:rsid w:val="000F7369"/>
    <w:rsid w:val="0013190A"/>
    <w:rsid w:val="00132D00"/>
    <w:rsid w:val="001927E8"/>
    <w:rsid w:val="001954D7"/>
    <w:rsid w:val="001D35FE"/>
    <w:rsid w:val="00241CAB"/>
    <w:rsid w:val="00272739"/>
    <w:rsid w:val="002A1495"/>
    <w:rsid w:val="00302168"/>
    <w:rsid w:val="00422848"/>
    <w:rsid w:val="00463085"/>
    <w:rsid w:val="00532DB9"/>
    <w:rsid w:val="005A03D9"/>
    <w:rsid w:val="00642581"/>
    <w:rsid w:val="0072267F"/>
    <w:rsid w:val="007640BC"/>
    <w:rsid w:val="00796D28"/>
    <w:rsid w:val="007F424D"/>
    <w:rsid w:val="00952B94"/>
    <w:rsid w:val="009903C0"/>
    <w:rsid w:val="00A01DBA"/>
    <w:rsid w:val="00A108A9"/>
    <w:rsid w:val="00A6758C"/>
    <w:rsid w:val="00B6601C"/>
    <w:rsid w:val="00CF264A"/>
    <w:rsid w:val="00DA1BCB"/>
    <w:rsid w:val="00DE6C23"/>
    <w:rsid w:val="00E22529"/>
    <w:rsid w:val="00E838C1"/>
    <w:rsid w:val="00E9348F"/>
    <w:rsid w:val="00F44CAB"/>
    <w:rsid w:val="00FA4553"/>
    <w:rsid w:val="00FB3E8D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CEA"/>
  <w15:chartTrackingRefBased/>
  <w15:docId w15:val="{D181CCBF-6FEA-4E40-9C04-649A3C07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4CAB"/>
    <w:rPr>
      <w:rFonts w:ascii="Times New Roman" w:hAnsi="Times New Roman" w:cs="Times New Roman"/>
      <w:kern w:val="0"/>
      <w:sz w:val="28"/>
      <w:szCs w:val="28"/>
      <w:lang w:eastAsia="it-IT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7F4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CF264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F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ma.niinisto@kolumbus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 Niinistö</dc:creator>
  <cp:keywords/>
  <dc:description/>
  <cp:lastModifiedBy>Kirsti Anneli</cp:lastModifiedBy>
  <cp:revision>2</cp:revision>
  <cp:lastPrinted>2023-03-13T04:55:00Z</cp:lastPrinted>
  <dcterms:created xsi:type="dcterms:W3CDTF">2023-03-24T16:32:00Z</dcterms:created>
  <dcterms:modified xsi:type="dcterms:W3CDTF">2023-03-24T16:32:00Z</dcterms:modified>
</cp:coreProperties>
</file>