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sz w:val="28"/>
          <w:szCs w:val="28"/>
        </w:rPr>
      </w:pPr>
      <w:r>
        <w:rPr>
          <w:sz w:val="28"/>
          <w:szCs w:val="28"/>
        </w:rPr>
        <w:t>sihteeri Seppo Tiainen Pohjois-Karjalan kuntataloustyöryhmä 7.11. 2023</w:t>
      </w:r>
    </w:p>
    <w:p>
      <w:pPr>
        <w:pStyle w:val="Normal"/>
        <w:rPr>
          <w:sz w:val="28"/>
          <w:szCs w:val="28"/>
        </w:rPr>
      </w:pPr>
      <w:r>
        <w:rPr>
          <w:sz w:val="28"/>
          <w:szCs w:val="28"/>
        </w:rPr>
      </w:r>
    </w:p>
    <w:p>
      <w:pPr>
        <w:pStyle w:val="Normal"/>
        <w:rPr>
          <w:sz w:val="44"/>
          <w:szCs w:val="44"/>
        </w:rPr>
      </w:pPr>
      <w:r>
        <w:rPr>
          <w:sz w:val="44"/>
          <w:szCs w:val="44"/>
        </w:rPr>
        <w:t>POHJOIS-KARJALAN KUNTATALOUDEN NÄKYMÄT SUUNNITELMAKAUDELLE 2024-2026</w:t>
      </w:r>
    </w:p>
    <w:p>
      <w:pPr>
        <w:pStyle w:val="Normal"/>
        <w:rPr>
          <w:sz w:val="44"/>
          <w:szCs w:val="44"/>
        </w:rPr>
      </w:pPr>
      <w:r>
        <w:rPr>
          <w:sz w:val="44"/>
          <w:szCs w:val="44"/>
        </w:rPr>
      </w:r>
    </w:p>
    <w:p>
      <w:pPr>
        <w:pStyle w:val="ListParagraph"/>
        <w:numPr>
          <w:ilvl w:val="0"/>
          <w:numId w:val="1"/>
        </w:numPr>
        <w:rPr>
          <w:sz w:val="44"/>
          <w:szCs w:val="44"/>
        </w:rPr>
      </w:pPr>
      <w:r>
        <w:rPr>
          <w:sz w:val="32"/>
          <w:szCs w:val="32"/>
        </w:rPr>
        <w:t>KUNTIEN KULUVAN VUODEN TULOKSET TULEVAT OLEMAAN ODOTUSTEN MUKAISET, TÄLLE VUODELLE SIIRTYNEET NS. VEROHÄNNÄT EDELLISELTÄ VUODELTA SELITTÄVÄT PELASTAVAA VEROKEHITYSTÄ</w:t>
      </w:r>
    </w:p>
    <w:p>
      <w:pPr>
        <w:pStyle w:val="ListParagraph"/>
        <w:numPr>
          <w:ilvl w:val="0"/>
          <w:numId w:val="1"/>
        </w:numPr>
        <w:rPr>
          <w:sz w:val="44"/>
          <w:szCs w:val="44"/>
        </w:rPr>
      </w:pPr>
      <w:r>
        <w:rPr>
          <w:sz w:val="44"/>
          <w:szCs w:val="44"/>
        </w:rPr>
      </w:r>
    </w:p>
    <w:p>
      <w:pPr>
        <w:pStyle w:val="ListParagraph"/>
        <w:numPr>
          <w:ilvl w:val="0"/>
          <w:numId w:val="1"/>
        </w:numPr>
        <w:rPr>
          <w:sz w:val="44"/>
          <w:szCs w:val="44"/>
        </w:rPr>
      </w:pPr>
      <w:r>
        <w:rPr>
          <w:sz w:val="32"/>
          <w:szCs w:val="32"/>
        </w:rPr>
        <w:t>ERITTÄIN MERKITTÄVÄT KUNTATALOUDEN HAASTEET KOHDISTUVAT SEURAAVALLE, VUODEN 2026 LOPPUUN ULOTTUVALLE SUUNNITELMAKAUDELLE</w:t>
      </w:r>
    </w:p>
    <w:p>
      <w:pPr>
        <w:pStyle w:val="ListParagraph"/>
        <w:numPr>
          <w:ilvl w:val="0"/>
          <w:numId w:val="1"/>
        </w:numPr>
        <w:rPr>
          <w:sz w:val="44"/>
          <w:szCs w:val="44"/>
        </w:rPr>
      </w:pPr>
      <w:r>
        <w:rPr>
          <w:sz w:val="44"/>
          <w:szCs w:val="44"/>
        </w:rPr>
      </w:r>
    </w:p>
    <w:p>
      <w:pPr>
        <w:pStyle w:val="ListParagraph"/>
        <w:numPr>
          <w:ilvl w:val="0"/>
          <w:numId w:val="1"/>
        </w:numPr>
        <w:rPr>
          <w:sz w:val="44"/>
          <w:szCs w:val="44"/>
        </w:rPr>
      </w:pPr>
      <w:r>
        <w:rPr>
          <w:sz w:val="32"/>
          <w:szCs w:val="32"/>
        </w:rPr>
        <w:t>VUODEN 2024 TALOUSARVIOTA JA SUUNNITELMAKAUTTA KAIKKIAAN KOOTAAN POHJOIS-KARJALAN KUNNISSA POIKKEUKSELLISEN VAIKEASSA NÄKYMÄSSÄ</w:t>
      </w:r>
    </w:p>
    <w:p>
      <w:pPr>
        <w:pStyle w:val="ListParagraph"/>
        <w:numPr>
          <w:ilvl w:val="0"/>
          <w:numId w:val="1"/>
        </w:numPr>
        <w:rPr>
          <w:sz w:val="44"/>
          <w:szCs w:val="44"/>
        </w:rPr>
      </w:pPr>
      <w:r>
        <w:rPr>
          <w:sz w:val="44"/>
          <w:szCs w:val="44"/>
        </w:rPr>
      </w:r>
    </w:p>
    <w:p>
      <w:pPr>
        <w:pStyle w:val="ListParagraph"/>
        <w:numPr>
          <w:ilvl w:val="0"/>
          <w:numId w:val="1"/>
        </w:numPr>
        <w:rPr>
          <w:sz w:val="44"/>
          <w:szCs w:val="44"/>
        </w:rPr>
      </w:pPr>
      <w:r>
        <w:rPr>
          <w:sz w:val="32"/>
          <w:szCs w:val="32"/>
        </w:rPr>
        <w:t>MAAKUNNAN KUNTIEN VALTIONOSUUDET TULEVAT VÄHENEMÄÄN KULUVAN VUODEN TASOSTA ERITTÄIN MERKITTÄVÄSTI</w:t>
      </w:r>
    </w:p>
    <w:p>
      <w:pPr>
        <w:pStyle w:val="ListParagraph"/>
        <w:numPr>
          <w:ilvl w:val="0"/>
          <w:numId w:val="1"/>
        </w:numPr>
        <w:rPr>
          <w:sz w:val="44"/>
          <w:szCs w:val="44"/>
        </w:rPr>
      </w:pPr>
      <w:r>
        <w:rPr>
          <w:sz w:val="44"/>
          <w:szCs w:val="44"/>
        </w:rPr>
      </w:r>
    </w:p>
    <w:p>
      <w:pPr>
        <w:pStyle w:val="ListParagraph"/>
        <w:numPr>
          <w:ilvl w:val="0"/>
          <w:numId w:val="1"/>
        </w:numPr>
        <w:rPr>
          <w:sz w:val="44"/>
          <w:szCs w:val="44"/>
        </w:rPr>
      </w:pPr>
      <w:r>
        <w:rPr>
          <w:sz w:val="32"/>
          <w:szCs w:val="32"/>
        </w:rPr>
        <w:t>KYSE EI OLE NIINKÄÄN VALTION BUDJETTIESITYKSEEN LIITTYVISTÄ LEIKKAUKSISTA, VAAN EPÄOIKEUDENMUKAISEN VALTIONOSUUSLAIN VOIMAAN TULOSTA</w:t>
      </w:r>
    </w:p>
    <w:p>
      <w:pPr>
        <w:pStyle w:val="ListParagraph"/>
        <w:numPr>
          <w:ilvl w:val="0"/>
          <w:numId w:val="1"/>
        </w:numPr>
        <w:rPr>
          <w:sz w:val="44"/>
          <w:szCs w:val="44"/>
        </w:rPr>
      </w:pPr>
      <w:r>
        <w:rPr>
          <w:sz w:val="44"/>
          <w:szCs w:val="44"/>
        </w:rPr>
      </w:r>
    </w:p>
    <w:p>
      <w:pPr>
        <w:pStyle w:val="ListParagraph"/>
        <w:numPr>
          <w:ilvl w:val="0"/>
          <w:numId w:val="1"/>
        </w:numPr>
        <w:rPr>
          <w:sz w:val="44"/>
          <w:szCs w:val="44"/>
        </w:rPr>
      </w:pPr>
      <w:r>
        <w:rPr>
          <w:sz w:val="32"/>
          <w:szCs w:val="32"/>
        </w:rPr>
        <w:t>KUVAAVAA ON, ETTÄ SIINÄ MISSÄ KOKO MAAN KUNTIEN VALTIONOSUUSTASO VÄHENEE ENSI VUOTEEN NOIN 45 €/ASUKASTA KOHTI, POHJOIS-KARJALAN KESKITASO ON PERÄTI 232 € OLLEN MAAKUNTATASOLLA TOISEKSI KORKEIN</w:t>
      </w:r>
    </w:p>
    <w:p>
      <w:pPr>
        <w:pStyle w:val="ListParagraph"/>
        <w:numPr>
          <w:ilvl w:val="0"/>
          <w:numId w:val="1"/>
        </w:numPr>
        <w:rPr>
          <w:sz w:val="44"/>
          <w:szCs w:val="44"/>
        </w:rPr>
      </w:pPr>
      <w:r>
        <w:rPr>
          <w:sz w:val="44"/>
          <w:szCs w:val="44"/>
        </w:rPr>
      </w:r>
    </w:p>
    <w:p>
      <w:pPr>
        <w:pStyle w:val="ListParagraph"/>
        <w:numPr>
          <w:ilvl w:val="0"/>
          <w:numId w:val="1"/>
        </w:numPr>
        <w:rPr>
          <w:sz w:val="44"/>
          <w:szCs w:val="44"/>
        </w:rPr>
      </w:pPr>
      <w:r>
        <w:rPr>
          <w:sz w:val="32"/>
          <w:szCs w:val="32"/>
        </w:rPr>
        <w:t>VÄHITEN VALTIONOSUUKSIA MENETTÄVÄSSÄ POHJOIS-KARJALAN KUNNASSA KONTIOLAHDELLAKIN VÄHENNYS ON KOLMINKERTAINEN KOKO MAAN KESKITASOON NÄHDEN, RÄÄKKYLÄSSÄ PERÄTI SEITSEMÄNKERTAINEN</w:t>
      </w:r>
    </w:p>
    <w:p>
      <w:pPr>
        <w:pStyle w:val="ListParagraph"/>
        <w:numPr>
          <w:ilvl w:val="0"/>
          <w:numId w:val="1"/>
        </w:numPr>
        <w:rPr>
          <w:sz w:val="44"/>
          <w:szCs w:val="44"/>
        </w:rPr>
      </w:pPr>
      <w:r>
        <w:rPr>
          <w:sz w:val="44"/>
          <w:szCs w:val="44"/>
        </w:rPr>
      </w:r>
    </w:p>
    <w:p>
      <w:pPr>
        <w:pStyle w:val="ListParagraph"/>
        <w:numPr>
          <w:ilvl w:val="0"/>
          <w:numId w:val="1"/>
        </w:numPr>
        <w:rPr>
          <w:sz w:val="44"/>
          <w:szCs w:val="44"/>
        </w:rPr>
      </w:pPr>
      <w:r>
        <w:rPr>
          <w:sz w:val="32"/>
          <w:szCs w:val="32"/>
        </w:rPr>
        <w:t>KYSE EI OLE YHTÄ VUOTTA KOSKEVASTA VALTIONOSUUKSIEN VÄHENEMISESTÄ, VAAN VALITETTAVASTI VÄHENNYS JÄÄ POHJIIN VOIMAAN JATKUVANA, VAIKKA VALTIONOSUUSUUDISTUS TOTEUTUISIKIN</w:t>
      </w:r>
    </w:p>
    <w:p>
      <w:pPr>
        <w:pStyle w:val="ListParagraph"/>
        <w:numPr>
          <w:ilvl w:val="0"/>
          <w:numId w:val="1"/>
        </w:numPr>
        <w:rPr>
          <w:sz w:val="44"/>
          <w:szCs w:val="44"/>
        </w:rPr>
      </w:pPr>
      <w:r>
        <w:rPr>
          <w:sz w:val="44"/>
          <w:szCs w:val="44"/>
        </w:rPr>
      </w:r>
    </w:p>
    <w:p>
      <w:pPr>
        <w:pStyle w:val="ListParagraph"/>
        <w:numPr>
          <w:ilvl w:val="0"/>
          <w:numId w:val="1"/>
        </w:numPr>
        <w:rPr>
          <w:sz w:val="44"/>
          <w:szCs w:val="44"/>
        </w:rPr>
      </w:pPr>
      <w:r>
        <w:rPr>
          <w:sz w:val="32"/>
          <w:szCs w:val="32"/>
        </w:rPr>
        <w:t>TULEVAT POHJOIS-KARJALAN KUNTATALOUDEN HAASTEET EIVÄT SIIS OLE NS. ITSE AIHEUTETTUJA, VAAN SOTE-MUUTOKSEEN LIITTYVÄN RAHOITUSJÄRJESTELMÄN AIHEUTTAMAA</w:t>
      </w:r>
    </w:p>
    <w:p>
      <w:pPr>
        <w:pStyle w:val="ListParagraph"/>
        <w:numPr>
          <w:ilvl w:val="0"/>
          <w:numId w:val="1"/>
        </w:numPr>
        <w:rPr>
          <w:sz w:val="44"/>
          <w:szCs w:val="44"/>
        </w:rPr>
      </w:pPr>
      <w:r>
        <w:rPr>
          <w:sz w:val="32"/>
          <w:szCs w:val="32"/>
        </w:rPr>
        <w:t>SOTE-PALVELUJEN JÄRJESTÄMISEN EDELLÄKÄVIJÄMAAKUNTANA POHJOIS-KARJALAN KUNNAT JOUTUVAT MAKSAMAAN KORKEAN HINNAN SIITÄ, ETTÄ KUNNAT JA NYKYISET HYVINVOINTIALUEET ASETETTIIN NS. KIIKKULAUTAMALLISSA IKÄÄN KUIN VASTAKKAIN</w:t>
      </w:r>
    </w:p>
    <w:p>
      <w:pPr>
        <w:pStyle w:val="ListParagraph"/>
        <w:numPr>
          <w:ilvl w:val="0"/>
          <w:numId w:val="1"/>
        </w:numPr>
        <w:rPr>
          <w:sz w:val="44"/>
          <w:szCs w:val="44"/>
        </w:rPr>
      </w:pPr>
      <w:r>
        <w:rPr>
          <w:sz w:val="44"/>
          <w:szCs w:val="44"/>
        </w:rPr>
      </w:r>
    </w:p>
    <w:p>
      <w:pPr>
        <w:pStyle w:val="ListParagraph"/>
        <w:numPr>
          <w:ilvl w:val="0"/>
          <w:numId w:val="1"/>
        </w:numPr>
        <w:rPr>
          <w:sz w:val="44"/>
          <w:szCs w:val="44"/>
        </w:rPr>
      </w:pPr>
      <w:r>
        <w:rPr>
          <w:sz w:val="32"/>
          <w:szCs w:val="32"/>
        </w:rPr>
        <w:t>KUN POHJOIS-KARJALAN KUNTIEN VERTAILUKELPOISET VALTIONOSUUDET (EI SISÄLLÄ OKM-OSUUTTA MUTTA KYLLÄKIN KOTIKUNTAKORVAUKSET) OVAT TÄNÄ VUONNA 144,6 M€,</w:t>
      </w:r>
    </w:p>
    <w:p>
      <w:pPr>
        <w:pStyle w:val="ListParagraph"/>
        <w:rPr>
          <w:sz w:val="32"/>
          <w:szCs w:val="32"/>
        </w:rPr>
      </w:pPr>
      <w:r>
        <w:rPr>
          <w:sz w:val="32"/>
          <w:szCs w:val="32"/>
        </w:rPr>
        <w:t xml:space="preserve"> </w:t>
      </w:r>
      <w:r>
        <w:rPr>
          <w:sz w:val="32"/>
          <w:szCs w:val="32"/>
        </w:rPr>
        <w:t xml:space="preserve">NIIN ENSI VUONNA NE SUORASTAAN ROMAHTAVAT 37,7 M€:N VERRAN ELI OVAT ENÄÄ VAJAAT 107 M€ </w:t>
      </w:r>
      <w:bookmarkStart w:id="0" w:name="_Hlk148970397"/>
    </w:p>
    <w:p>
      <w:pPr>
        <w:pStyle w:val="ListParagraph"/>
        <w:rPr>
          <w:sz w:val="44"/>
          <w:szCs w:val="44"/>
        </w:rPr>
      </w:pPr>
      <w:r>
        <w:rPr>
          <w:sz w:val="44"/>
          <w:szCs w:val="44"/>
        </w:rPr>
      </w:r>
      <w:bookmarkEnd w:id="0"/>
    </w:p>
    <w:p>
      <w:pPr>
        <w:pStyle w:val="ListParagraph"/>
        <w:numPr>
          <w:ilvl w:val="0"/>
          <w:numId w:val="1"/>
        </w:numPr>
        <w:rPr>
          <w:sz w:val="44"/>
          <w:szCs w:val="44"/>
        </w:rPr>
      </w:pPr>
      <w:r>
        <w:rPr>
          <w:sz w:val="32"/>
          <w:szCs w:val="32"/>
        </w:rPr>
        <w:t>SUHTEELLISESTI NÄIN SUURTA VALTIONOSUUKSIEN VÄHENEMISTÄ EI POHJOIS-KARJALAN KUNNAT OLE KOKENEET SITTEN 1990-LUVUN ALUN LAMAN, SEN TASON VERTAAMINEN KYLLÄKIN HAASTEELLISTA TÄHÄN HETKEEN</w:t>
      </w:r>
    </w:p>
    <w:p>
      <w:pPr>
        <w:pStyle w:val="ListParagraph"/>
        <w:numPr>
          <w:ilvl w:val="0"/>
          <w:numId w:val="1"/>
        </w:numPr>
        <w:rPr>
          <w:sz w:val="44"/>
          <w:szCs w:val="44"/>
        </w:rPr>
      </w:pPr>
      <w:r>
        <w:rPr>
          <w:sz w:val="32"/>
          <w:szCs w:val="32"/>
        </w:rPr>
        <w:t>VOIDAAN ARVIOIDA, ETTÄ ENSI VUODELLE JA JATKOONKIN KOHDISTUVISTA JA NIMENOMAAN POHJOIS-KARJALAN KUNTATALOUDEN PAINEISTA ¾ SELITTYY SOTE-TASAPAINOMALLIN AIHEUTTAMALLA VAIKUTUKSELLA JA LOPUT SITTEN YLEISELLÄ TALOUDEN HEIKKENEMISELLÄ PÄÄASIASSA VEROTUKSEN KAUTTA TULOJEN VÄHENEMISENÄ</w:t>
      </w:r>
    </w:p>
    <w:p>
      <w:pPr>
        <w:pStyle w:val="ListParagraph"/>
        <w:numPr>
          <w:ilvl w:val="0"/>
          <w:numId w:val="1"/>
        </w:numPr>
        <w:rPr>
          <w:sz w:val="44"/>
          <w:szCs w:val="44"/>
        </w:rPr>
      </w:pPr>
      <w:r>
        <w:rPr>
          <w:sz w:val="44"/>
          <w:szCs w:val="44"/>
        </w:rPr>
      </w:r>
    </w:p>
    <w:p>
      <w:pPr>
        <w:pStyle w:val="ListParagraph"/>
        <w:numPr>
          <w:ilvl w:val="0"/>
          <w:numId w:val="1"/>
        </w:numPr>
        <w:rPr>
          <w:sz w:val="44"/>
          <w:szCs w:val="44"/>
        </w:rPr>
      </w:pPr>
      <w:r>
        <w:rPr>
          <w:sz w:val="32"/>
          <w:szCs w:val="32"/>
        </w:rPr>
        <w:t>KYSE ON MERKITTÄVÄSTÄ TULOSIIRROSTA MAAN SISÄLLÄ JA TÄLLÄ KERTAA NIIN, ETTÄ TASA-ARVOINEN PALVELUJEN SAAMINEN KOHTUULLISELLA VEROTASOLLA POHJOIS-KARJALASSA VAARANTUU</w:t>
      </w:r>
    </w:p>
    <w:p>
      <w:pPr>
        <w:pStyle w:val="ListParagraph"/>
        <w:numPr>
          <w:ilvl w:val="0"/>
          <w:numId w:val="1"/>
        </w:numPr>
        <w:rPr>
          <w:sz w:val="44"/>
          <w:szCs w:val="44"/>
        </w:rPr>
      </w:pPr>
      <w:r>
        <w:rPr>
          <w:sz w:val="44"/>
          <w:szCs w:val="44"/>
        </w:rPr>
      </w:r>
    </w:p>
    <w:p>
      <w:pPr>
        <w:pStyle w:val="ListParagraph"/>
        <w:numPr>
          <w:ilvl w:val="0"/>
          <w:numId w:val="1"/>
        </w:numPr>
        <w:rPr>
          <w:sz w:val="44"/>
          <w:szCs w:val="44"/>
        </w:rPr>
      </w:pPr>
      <w:r>
        <w:rPr>
          <w:sz w:val="32"/>
          <w:szCs w:val="32"/>
        </w:rPr>
        <w:t>SANAT LOPPUVAT KESKEN, KUN MIETITÄÄN MITEN SUURESTA TULOMENETYKSESTÄ ONKAAN KYSE</w:t>
      </w:r>
    </w:p>
    <w:p>
      <w:pPr>
        <w:pStyle w:val="ListParagraph"/>
        <w:numPr>
          <w:ilvl w:val="0"/>
          <w:numId w:val="1"/>
        </w:numPr>
        <w:rPr>
          <w:sz w:val="44"/>
          <w:szCs w:val="44"/>
        </w:rPr>
      </w:pPr>
      <w:r>
        <w:rPr>
          <w:sz w:val="44"/>
          <w:szCs w:val="44"/>
        </w:rPr>
      </w:r>
    </w:p>
    <w:p>
      <w:pPr>
        <w:pStyle w:val="ListParagraph"/>
        <w:numPr>
          <w:ilvl w:val="0"/>
          <w:numId w:val="1"/>
        </w:numPr>
        <w:rPr>
          <w:sz w:val="44"/>
          <w:szCs w:val="44"/>
        </w:rPr>
      </w:pPr>
      <w:r>
        <w:rPr>
          <w:sz w:val="32"/>
          <w:szCs w:val="32"/>
        </w:rPr>
        <w:t>RAHOITUSVAJE TARKOITTAA TARKOITTAISI KÄYTÄNNÖSSÄ MM. SITÄ :</w:t>
      </w:r>
    </w:p>
    <w:p>
      <w:pPr>
        <w:pStyle w:val="ListParagraph"/>
        <w:rPr>
          <w:sz w:val="32"/>
          <w:szCs w:val="32"/>
        </w:rPr>
      </w:pPr>
      <w:r>
        <w:rPr>
          <w:sz w:val="32"/>
          <w:szCs w:val="32"/>
        </w:rPr>
        <w:t>*ETTÄ ALENEVA VEROKEHITYS 2023/24 HUOMIOIDEN POHJOIS-KARJALAN KUNTIEN VEROTUSTA PITÄISI KIRISTÄÄ TÄSTÄ VUODESTA KESKIMÄÄRIN NIIN, ETTÄ VEROTULOT KASVAISIVAT YLI 15 %</w:t>
      </w:r>
    </w:p>
    <w:p>
      <w:pPr>
        <w:pStyle w:val="ListParagraph"/>
        <w:rPr>
          <w:sz w:val="32"/>
          <w:szCs w:val="32"/>
        </w:rPr>
      </w:pPr>
      <w:r>
        <w:rPr>
          <w:sz w:val="32"/>
          <w:szCs w:val="32"/>
        </w:rPr>
        <w:t>* TAI VEROPROSENTTIA TULISI KIRISTÄÄ NIIN, ETTÄ SE OLISI 9,9 KUN SE TÄNÄ VUONNA ON 8,11</w:t>
      </w:r>
    </w:p>
    <w:p>
      <w:pPr>
        <w:pStyle w:val="ListParagraph"/>
        <w:rPr>
          <w:sz w:val="32"/>
          <w:szCs w:val="32"/>
        </w:rPr>
      </w:pPr>
      <w:r>
        <w:rPr>
          <w:sz w:val="32"/>
          <w:szCs w:val="32"/>
        </w:rPr>
        <w:t xml:space="preserve">* TAI VÄHENTÄÄ NOIN 1000 HENKILÖTYÖVUOTTA </w:t>
      </w:r>
    </w:p>
    <w:p>
      <w:pPr>
        <w:pStyle w:val="ListParagraph"/>
        <w:rPr>
          <w:sz w:val="32"/>
          <w:szCs w:val="32"/>
        </w:rPr>
      </w:pPr>
      <w:r>
        <w:rPr>
          <w:sz w:val="32"/>
          <w:szCs w:val="32"/>
        </w:rPr>
      </w:r>
    </w:p>
    <w:p>
      <w:pPr>
        <w:pStyle w:val="ListParagraph"/>
        <w:rPr>
          <w:sz w:val="32"/>
          <w:szCs w:val="32"/>
        </w:rPr>
      </w:pPr>
      <w:r>
        <w:rPr>
          <w:sz w:val="32"/>
          <w:szCs w:val="32"/>
        </w:rPr>
        <w:t>*TAI LIPERIN, OUTOKUMMUN JA POLVIJÄRVEN YHTEENLASKETUT TOIMINTAKATTEET (MENOT) PYYHKÄISTÄISIIN KOKONAAN POIS</w:t>
      </w:r>
    </w:p>
    <w:p>
      <w:pPr>
        <w:pStyle w:val="ListParagraph"/>
        <w:rPr>
          <w:sz w:val="32"/>
          <w:szCs w:val="32"/>
        </w:rPr>
      </w:pPr>
      <w:r>
        <w:rPr>
          <w:sz w:val="32"/>
          <w:szCs w:val="32"/>
        </w:rPr>
      </w:r>
    </w:p>
    <w:p>
      <w:pPr>
        <w:pStyle w:val="ListParagraph"/>
        <w:rPr>
          <w:sz w:val="32"/>
          <w:szCs w:val="32"/>
        </w:rPr>
      </w:pPr>
      <w:r>
        <w:rPr>
          <w:sz w:val="32"/>
          <w:szCs w:val="32"/>
        </w:rPr>
      </w:r>
    </w:p>
    <w:p>
      <w:pPr>
        <w:pStyle w:val="ListParagraph"/>
        <w:numPr>
          <w:ilvl w:val="0"/>
          <w:numId w:val="1"/>
        </w:numPr>
        <w:rPr>
          <w:sz w:val="32"/>
          <w:szCs w:val="32"/>
        </w:rPr>
      </w:pPr>
      <w:r>
        <w:rPr>
          <w:sz w:val="32"/>
          <w:szCs w:val="32"/>
        </w:rPr>
        <w:t>NÄMÄ KÄYTÄNNÖSSÄ TOKI MAHDOTTOMAT ”KUPRUN” OIKAISEVAT ESIMERKIT KUVAAVAT MUUTOKSEN RAJUUTTA. SOPEUTTAMISEEN JA KUNTATALOUDEN TASAPAINOON PÄÄSEMISEKSI TARVITAAN NYT PIDEMMÄN AJAN RATKAISUJA SEKÄ MENOJEN, ETTÄ TULOJEN PUOLELTA. VÄÄJÄÄMÄTTÄ MYÖS TASEISIIN KERTYNEITÄ YLIJÄÄMIÄ TULEE HUPENEMAAN USEALTA KUNNALTA. KEINOJEN ON OLTAVA JOKA TAPAUKSESSA MONINAISIA.</w:t>
      </w:r>
    </w:p>
    <w:p>
      <w:pPr>
        <w:pStyle w:val="ListParagraph"/>
        <w:rPr>
          <w:sz w:val="44"/>
          <w:szCs w:val="44"/>
        </w:rPr>
      </w:pPr>
      <w:r>
        <w:rPr>
          <w:sz w:val="44"/>
          <w:szCs w:val="44"/>
        </w:rPr>
      </w:r>
    </w:p>
    <w:p>
      <w:pPr>
        <w:pStyle w:val="ListParagraph"/>
        <w:numPr>
          <w:ilvl w:val="0"/>
          <w:numId w:val="1"/>
        </w:numPr>
        <w:rPr>
          <w:sz w:val="44"/>
          <w:szCs w:val="44"/>
        </w:rPr>
      </w:pPr>
      <w:r>
        <w:rPr>
          <w:sz w:val="32"/>
          <w:szCs w:val="32"/>
        </w:rPr>
        <w:t>SOTEN TEHTÄVIEN SIIRTOON POIS KUNNILTAHAN TULI ALKUPERÄISTEN TAVOITTEIDEN MUKAAN TAPAHTUA NIIN, ETTÄ VEROTUKSEN TASO EI NOUSISI KENELLÄKÄÄN</w:t>
      </w:r>
    </w:p>
    <w:p>
      <w:pPr>
        <w:pStyle w:val="ListParagraph"/>
        <w:numPr>
          <w:ilvl w:val="0"/>
          <w:numId w:val="1"/>
        </w:numPr>
        <w:rPr>
          <w:sz w:val="44"/>
          <w:szCs w:val="44"/>
        </w:rPr>
      </w:pPr>
      <w:r>
        <w:rPr>
          <w:sz w:val="44"/>
          <w:szCs w:val="44"/>
        </w:rPr>
      </w:r>
    </w:p>
    <w:p>
      <w:pPr>
        <w:pStyle w:val="ListParagraph"/>
        <w:numPr>
          <w:ilvl w:val="0"/>
          <w:numId w:val="1"/>
        </w:numPr>
        <w:rPr>
          <w:sz w:val="44"/>
          <w:szCs w:val="44"/>
        </w:rPr>
      </w:pPr>
      <w:r>
        <w:rPr>
          <w:sz w:val="32"/>
          <w:szCs w:val="32"/>
        </w:rPr>
        <w:t>NYT YKSIKÄÄN POHJOIS-KARJALAN KUNTA EI VOI VÄLTTYÄ VEROTUKSEN TARKISTAMISELTA YHTENÄ SOPEUTUSKEINONA EDESSÄ OLEVALLA SUUNNITELMAKAUDELLA VUOTEEN 2026 ASTI. OSA JOUTUU TURVAUTUMAAN VEROTUKSEN KIRISTÄMISEEN JO ENSI VUODELLE.</w:t>
      </w:r>
    </w:p>
    <w:p>
      <w:pPr>
        <w:pStyle w:val="ListParagraph"/>
        <w:rPr>
          <w:sz w:val="32"/>
          <w:szCs w:val="32"/>
        </w:rPr>
      </w:pPr>
      <w:r>
        <w:rPr>
          <w:sz w:val="32"/>
          <w:szCs w:val="32"/>
        </w:rPr>
        <w:t>LÄHTÖKOHTAISESTI MAAKUNNAN KUNTIEN PAINOTETTU TULOVEROPROSENTTI 8,11 ON SELVÄSTI KOKO MAAN TASOA 7,38 KORKEAMPI. JA ERO UHKAA KASVAA LÄHIVUOSINA.</w:t>
      </w:r>
    </w:p>
    <w:p>
      <w:pPr>
        <w:pStyle w:val="ListParagraph"/>
        <w:rPr>
          <w:sz w:val="32"/>
          <w:szCs w:val="32"/>
        </w:rPr>
      </w:pPr>
      <w:r>
        <w:rPr>
          <w:sz w:val="32"/>
          <w:szCs w:val="32"/>
        </w:rPr>
      </w:r>
    </w:p>
    <w:p>
      <w:pPr>
        <w:pStyle w:val="ListParagraph"/>
        <w:rPr>
          <w:sz w:val="32"/>
          <w:szCs w:val="32"/>
        </w:rPr>
      </w:pPr>
      <w:r>
        <w:rPr>
          <w:sz w:val="32"/>
          <w:szCs w:val="32"/>
        </w:rPr>
      </w:r>
    </w:p>
    <w:p>
      <w:pPr>
        <w:pStyle w:val="ListParagraph"/>
        <w:numPr>
          <w:ilvl w:val="0"/>
          <w:numId w:val="1"/>
        </w:numPr>
        <w:rPr>
          <w:sz w:val="32"/>
          <w:szCs w:val="32"/>
        </w:rPr>
      </w:pPr>
      <w:r>
        <w:rPr>
          <w:sz w:val="32"/>
          <w:szCs w:val="32"/>
        </w:rPr>
        <w:t>KUN YLEINEN TALOUDEN TILANNE JA TYÖTTÖMYYS HEIKKENEE PÄIVÄ PÄIVÄLTÄ MM. YRITYSTEN HUONONEVIEN TULOSTEN TAKIA, NIIN KUNTATALOUDELLA VARSINKIN POHJOIS-KARJALASSA ON EDESSÄ MERKITTÄVÄT SOPEUTUSTOIMET MIELI PITÄÄ TALOUS KUNNOSSA PITKÄLLÄ AIKAVÄLILLÄ</w:t>
      </w:r>
    </w:p>
    <w:p>
      <w:pPr>
        <w:pStyle w:val="ListParagraph"/>
        <w:numPr>
          <w:ilvl w:val="0"/>
          <w:numId w:val="1"/>
        </w:numPr>
        <w:rPr>
          <w:sz w:val="32"/>
          <w:szCs w:val="32"/>
        </w:rPr>
      </w:pPr>
      <w:r>
        <w:rPr>
          <w:sz w:val="32"/>
          <w:szCs w:val="32"/>
        </w:rPr>
      </w:r>
    </w:p>
    <w:p>
      <w:pPr>
        <w:pStyle w:val="ListParagraph"/>
        <w:numPr>
          <w:ilvl w:val="0"/>
          <w:numId w:val="1"/>
        </w:numPr>
        <w:rPr>
          <w:sz w:val="32"/>
          <w:szCs w:val="32"/>
        </w:rPr>
      </w:pPr>
      <w:r>
        <w:rPr>
          <w:sz w:val="32"/>
          <w:szCs w:val="32"/>
        </w:rPr>
        <w:t>TUOREIDEN KUNTALIITON VEROENNUSTEIDEN MUKAAN KUNTIEN TILITETYT VEROT TULEVAT ENSI VUODELLE LASKEMAAN NIIN KUNNALLISVEROJEN KUIN YHTEISÖVEROJENKIN OSALTA, TÄHÄN VAIKUTTAA PAITSI YLEINEN TALOUSTILANNE MYÖS VEROJEN JAKSOTUKSET. YRITYSTEN HEIKKENEVÄT TULOKSET MERKITSEVÄT VARMUUDELLA KUNTIEN YHTEISÖVEROTULOJEN LASKUA ENSI VUONNA. VAIN KIINTEISTÖVEROTULOT HIEMAN KASVAVAT NS. VALTION ”PAKKOKOROTUKSEN” JOHDOSTA.</w:t>
      </w:r>
    </w:p>
    <w:p>
      <w:pPr>
        <w:pStyle w:val="ListParagraph"/>
        <w:numPr>
          <w:ilvl w:val="0"/>
          <w:numId w:val="1"/>
        </w:numPr>
        <w:rPr>
          <w:sz w:val="32"/>
          <w:szCs w:val="32"/>
        </w:rPr>
      </w:pPr>
      <w:r>
        <w:rPr>
          <w:sz w:val="32"/>
          <w:szCs w:val="32"/>
        </w:rPr>
      </w:r>
    </w:p>
    <w:p>
      <w:pPr>
        <w:pStyle w:val="ListParagraph"/>
        <w:numPr>
          <w:ilvl w:val="0"/>
          <w:numId w:val="1"/>
        </w:numPr>
        <w:rPr>
          <w:sz w:val="32"/>
          <w:szCs w:val="32"/>
        </w:rPr>
      </w:pPr>
      <w:r>
        <w:rPr>
          <w:sz w:val="32"/>
          <w:szCs w:val="32"/>
        </w:rPr>
        <w:t xml:space="preserve">HUOLTA TULEVASTA KUNTATALOUDESTA ASETTAA POHJOIS-KARJALAN KUNNILLE MYÖS VUODEN 2025 ALUSTA VOIMAAN ASTUVA UUDISTUS TE-PALVELUJEN VASTUUSTA. VALTIONOSUUSJÄRJESTELMÄ UUDEN TEHTÄVÄN OSALTA ON SIKÄLI HAATEELLINEN, ETTÄ TYÖTTÖMYYDEN PAINOARVO LASKENTATEKIJÖISSÄ ON SUHTEELLISEN ALHAINEN. TÄMÄN VUOKSI MAAKUNNAN KUNNAT JOUTUVAT JÄRJESTÄMÄÄN PALVELUT 9 % KUSTANNUSTEHOKKAAMMIN, KUIN KOKO MAAN KESKIVERTOKUNTA. </w:t>
      </w:r>
    </w:p>
    <w:p>
      <w:pPr>
        <w:pStyle w:val="ListParagraph"/>
        <w:numPr>
          <w:ilvl w:val="0"/>
          <w:numId w:val="1"/>
        </w:numPr>
        <w:rPr>
          <w:sz w:val="32"/>
          <w:szCs w:val="32"/>
        </w:rPr>
      </w:pPr>
      <w:r>
        <w:rPr>
          <w:sz w:val="32"/>
          <w:szCs w:val="32"/>
        </w:rPr>
      </w:r>
    </w:p>
    <w:p>
      <w:pPr>
        <w:pStyle w:val="ListParagraph"/>
        <w:numPr>
          <w:ilvl w:val="0"/>
          <w:numId w:val="1"/>
        </w:numPr>
        <w:rPr>
          <w:sz w:val="32"/>
          <w:szCs w:val="32"/>
        </w:rPr>
      </w:pPr>
      <w:r>
        <w:rPr>
          <w:sz w:val="32"/>
          <w:szCs w:val="32"/>
        </w:rPr>
        <w:t>VALTIONOSUUKSIEN VÄHENTYESSÄ JO VUODESTA 2024 LÄHTIEN, TULEE UUDESSA TYÖLLISYYSTEHTÄVÄSSÄ ONNISTUMINEN MERKITSEMÄÄN ERITYISEN PALJON. KUNNAT JOUTUVAT MAKSAMAAN TYÖTTÖMYYDEN PITKITTYESSÄ ”SAKKONA” SEKÄ TYÖMARKKINATUKEA, ETTÄ PERUS- JA ANSIOPÄIVÄRAHAA.</w:t>
      </w:r>
    </w:p>
    <w:p>
      <w:pPr>
        <w:pStyle w:val="ListParagraph"/>
        <w:numPr>
          <w:ilvl w:val="0"/>
          <w:numId w:val="1"/>
        </w:numPr>
        <w:rPr>
          <w:sz w:val="32"/>
          <w:szCs w:val="32"/>
        </w:rPr>
      </w:pPr>
      <w:r>
        <w:rPr>
          <w:sz w:val="32"/>
          <w:szCs w:val="32"/>
        </w:rPr>
      </w:r>
    </w:p>
    <w:p>
      <w:pPr>
        <w:pStyle w:val="ListParagraph"/>
        <w:numPr>
          <w:ilvl w:val="0"/>
          <w:numId w:val="1"/>
        </w:numPr>
        <w:rPr>
          <w:sz w:val="32"/>
          <w:szCs w:val="32"/>
        </w:rPr>
      </w:pPr>
      <w:r>
        <w:rPr>
          <w:sz w:val="32"/>
          <w:szCs w:val="32"/>
        </w:rPr>
        <w:t>VUODESTA 2024 TULISI KUITENKIN ENNEN UUDISTUSTA SELVITÄ. RAJUJEN VALTIONOSUUSVÄHENNYSTEN LISÄKSI HAASTEITA LISÄÄ MUUTAMA YLEISEEN TALOUDEN HEIKKENEMISEEN LIITTYVÄ MENOPAINEITA LISÄÄVÄ TEKIJÄ.</w:t>
      </w:r>
    </w:p>
    <w:p>
      <w:pPr>
        <w:pStyle w:val="ListParagraph"/>
        <w:numPr>
          <w:ilvl w:val="0"/>
          <w:numId w:val="1"/>
        </w:numPr>
        <w:rPr>
          <w:sz w:val="32"/>
          <w:szCs w:val="32"/>
        </w:rPr>
      </w:pPr>
      <w:r>
        <w:rPr>
          <w:sz w:val="32"/>
          <w:szCs w:val="32"/>
        </w:rPr>
      </w:r>
    </w:p>
    <w:p>
      <w:pPr>
        <w:pStyle w:val="ListParagraph"/>
        <w:numPr>
          <w:ilvl w:val="0"/>
          <w:numId w:val="1"/>
        </w:numPr>
        <w:rPr>
          <w:sz w:val="32"/>
          <w:szCs w:val="32"/>
        </w:rPr>
      </w:pPr>
      <w:r>
        <w:rPr>
          <w:sz w:val="32"/>
          <w:szCs w:val="32"/>
        </w:rPr>
        <w:t xml:space="preserve"> </w:t>
      </w:r>
      <w:r>
        <w:rPr>
          <w:sz w:val="32"/>
          <w:szCs w:val="32"/>
        </w:rPr>
        <w:t xml:space="preserve">ENSINNÄKIN KUNNILLE JÄI EDELLEEN PERUSTOIMEENTULOTUEN KUSTANNUKSISTA 50 %:N KUSTANNUSVASTUU JA NE TULEVAT KASVAMAAN SOSIAALITURVAN HEIKENTYESSÄ. </w:t>
      </w:r>
    </w:p>
    <w:p>
      <w:pPr>
        <w:pStyle w:val="ListParagraph"/>
        <w:numPr>
          <w:ilvl w:val="0"/>
          <w:numId w:val="1"/>
        </w:numPr>
        <w:rPr>
          <w:sz w:val="32"/>
          <w:szCs w:val="32"/>
        </w:rPr>
      </w:pPr>
      <w:r>
        <w:rPr>
          <w:sz w:val="32"/>
          <w:szCs w:val="32"/>
        </w:rPr>
        <w:t xml:space="preserve"> </w:t>
      </w:r>
      <w:r>
        <w:rPr>
          <w:sz w:val="32"/>
          <w:szCs w:val="32"/>
        </w:rPr>
        <w:t xml:space="preserve">SAMOIN TYÖTTÖMYYDEN KASVU MERKITSEE NYKYJÄRJESTELMÄSSÄKIN PAITSI VEROTULOJEN HIIPUMISTA, MYÖS KUNTIEN OSAMAKSAMIEN TYÖMARKKINATUKIMAKSUJEN NOUSUA.  KULUVAN VUODEN TAMMI-SYYSKUUSSA POHJOIS-KARJALAN KUNTIEN MAKSAMAT TYÖMARKKINATUKIMAKSUT OLIVAT JO 7 %:N KASVUSSA VUODEN TAKAISEEN. JA ILMEISEMMIN MENOKASVU VAIN KIIHTYY ENSI VUONNA RASITTAEN NÄIN KUNTATALOUTTA. </w:t>
      </w:r>
    </w:p>
    <w:p>
      <w:pPr>
        <w:pStyle w:val="ListParagraph"/>
        <w:numPr>
          <w:ilvl w:val="0"/>
          <w:numId w:val="1"/>
        </w:numPr>
        <w:rPr>
          <w:sz w:val="32"/>
          <w:szCs w:val="32"/>
        </w:rPr>
      </w:pPr>
      <w:r>
        <w:rPr>
          <w:sz w:val="32"/>
          <w:szCs w:val="32"/>
        </w:rPr>
      </w:r>
    </w:p>
    <w:p>
      <w:pPr>
        <w:pStyle w:val="ListParagraph"/>
        <w:numPr>
          <w:ilvl w:val="0"/>
          <w:numId w:val="1"/>
        </w:numPr>
        <w:rPr>
          <w:sz w:val="32"/>
          <w:szCs w:val="32"/>
        </w:rPr>
      </w:pPr>
      <w:r>
        <w:rPr>
          <w:sz w:val="32"/>
          <w:szCs w:val="32"/>
        </w:rPr>
        <w:t>KOROSTETTAKOON ETTÄ KAIKILLA POHJOIS-KARJALAN KUNNILLA TULEE OLEMAAN SUUNNITELMAKAUDELLA 2024-2026 SUURET TALOUDEN JA TOIMINNAN SOPEUTTAMISTARPEET VARSINKIN KOKO MAAHAN JA MYÖS NAAPURIMAAKUNTIIN NÄHDEN.</w:t>
      </w:r>
    </w:p>
    <w:p>
      <w:pPr>
        <w:pStyle w:val="ListParagraph"/>
        <w:numPr>
          <w:ilvl w:val="0"/>
          <w:numId w:val="1"/>
        </w:numPr>
        <w:rPr>
          <w:sz w:val="32"/>
          <w:szCs w:val="32"/>
        </w:rPr>
      </w:pPr>
      <w:r>
        <w:rPr>
          <w:sz w:val="32"/>
          <w:szCs w:val="32"/>
        </w:rPr>
      </w:r>
    </w:p>
    <w:p>
      <w:pPr>
        <w:pStyle w:val="ListParagraph"/>
        <w:numPr>
          <w:ilvl w:val="0"/>
          <w:numId w:val="1"/>
        </w:numPr>
        <w:rPr>
          <w:sz w:val="32"/>
          <w:szCs w:val="32"/>
        </w:rPr>
      </w:pPr>
      <w:r>
        <w:rPr>
          <w:sz w:val="32"/>
          <w:szCs w:val="32"/>
        </w:rPr>
        <w:t xml:space="preserve"> </w:t>
      </w:r>
      <w:r>
        <w:rPr>
          <w:sz w:val="32"/>
          <w:szCs w:val="32"/>
        </w:rPr>
        <w:t>POHJOIS-KARJALAN SISÄLLÄ SUURIMMAT PAINEET TULEVAT OLEMAAN KITEELLÄ, RÄÄKKYLÄLLÄ, NURMEKSELLA JA TOHMAJÄRVELLÄ. HIEMAN VÄHEMMÄLLÄ PÄÄSISIVÄT KONTIOLAHTI JA HEINÄVESI, MILLÄ TOSIN VAIKEUKSIEN PAINE ON JAKSON LOPPUA KOHTI HIEMAN HELLITTÄMÄSSÄ. NÄISSÄ KUNTIEN KESKINÄISISSÄ ARVIOISSA EI OLE HUOMIOITU TALOUDEN TILAA LÄHTÖTILANTEESSA, AINOASTAAN SOTE-MUUTOKSEN VAIKUTUKSET VALTIONOSUUKSIIN.</w:t>
      </w:r>
    </w:p>
    <w:p>
      <w:pPr>
        <w:pStyle w:val="ListParagraph"/>
        <w:numPr>
          <w:ilvl w:val="0"/>
          <w:numId w:val="1"/>
        </w:numPr>
        <w:rPr>
          <w:sz w:val="32"/>
          <w:szCs w:val="32"/>
        </w:rPr>
      </w:pPr>
      <w:r>
        <w:rPr>
          <w:sz w:val="32"/>
          <w:szCs w:val="32"/>
        </w:rPr>
      </w:r>
    </w:p>
    <w:p>
      <w:pPr>
        <w:pStyle w:val="ListParagraph"/>
        <w:numPr>
          <w:ilvl w:val="0"/>
          <w:numId w:val="1"/>
        </w:numPr>
        <w:rPr>
          <w:sz w:val="32"/>
          <w:szCs w:val="32"/>
        </w:rPr>
      </w:pPr>
      <w:r>
        <w:rPr>
          <w:sz w:val="32"/>
          <w:szCs w:val="32"/>
        </w:rPr>
        <w:t>KUNNITTAIN ON TIETYSTI EROJA SIINÄ, MIKÄ KUNTATALOUDEN TILANNE ON, KUN MENNÄÄN KOHTI SELVÄSTI HEIKOMPIA AIKOJA. MM. NS. ”PUSKURIT” ELI KERTYNEET YLIJÄÄMÄT EROVAT PALJONKIN POHJOIS-KARJALAN KUNNILLA.</w:t>
      </w:r>
    </w:p>
    <w:p>
      <w:pPr>
        <w:pStyle w:val="ListParagraph"/>
        <w:numPr>
          <w:ilvl w:val="0"/>
          <w:numId w:val="1"/>
        </w:numPr>
        <w:rPr>
          <w:sz w:val="32"/>
          <w:szCs w:val="32"/>
        </w:rPr>
      </w:pPr>
      <w:r>
        <w:rPr>
          <w:sz w:val="32"/>
          <w:szCs w:val="32"/>
        </w:rPr>
      </w:r>
    </w:p>
    <w:p>
      <w:pPr>
        <w:pStyle w:val="ListParagraph"/>
        <w:numPr>
          <w:ilvl w:val="0"/>
          <w:numId w:val="1"/>
        </w:numPr>
        <w:rPr>
          <w:sz w:val="32"/>
          <w:szCs w:val="32"/>
        </w:rPr>
      </w:pPr>
      <w:r>
        <w:rPr>
          <w:sz w:val="32"/>
          <w:szCs w:val="32"/>
        </w:rPr>
        <w:t>NAAPURIMAAKUNTIEN KUNNAT SELVIÄVÄT KESKIMÄÄRIN SELVÄSTI PAREMMIN SOTE-TASAPAINOLASKELMIEN VAIKUTUKSILTA. ESIMERKIKSI POHJOIS-SAVOSSA VALTIONOSUUDET LASKEVAT ENSI VUOTEEN NOIN 40 €/AS. JA KAINUUSSA JOPA NOUSEVAT NOIN 90 €. POHJOIS-KARJALAN SIIS NOIN -230 €/AS. ETELÄ-KARJALASSA JA ETELÄ-SAVOSSA MIINUSTA SADAN EURON MOLEMMIN PUOLIN. UUSIMAAHAN ON NS. VOITTAJA. ITÄ-SUOMESSA JOENSUU JÄÄ MYÖS SELVÄLLE TAKAMATKALLE VERRATTUNA KUOPIOON, KAJAANIIN, MIKKELIIN TAI LAPPEENRANTAAN. PAINE KUNTATALOUTEEN ON SUUREMPI.</w:t>
      </w:r>
    </w:p>
    <w:p>
      <w:pPr>
        <w:pStyle w:val="ListParagraph"/>
        <w:numPr>
          <w:ilvl w:val="0"/>
          <w:numId w:val="1"/>
        </w:numPr>
        <w:rPr>
          <w:sz w:val="32"/>
          <w:szCs w:val="32"/>
        </w:rPr>
      </w:pPr>
      <w:r>
        <w:rPr>
          <w:sz w:val="32"/>
          <w:szCs w:val="32"/>
        </w:rPr>
      </w:r>
    </w:p>
    <w:p>
      <w:pPr>
        <w:pStyle w:val="ListParagraph"/>
        <w:numPr>
          <w:ilvl w:val="0"/>
          <w:numId w:val="1"/>
        </w:numPr>
        <w:rPr>
          <w:sz w:val="32"/>
          <w:szCs w:val="32"/>
        </w:rPr>
      </w:pPr>
      <w:r>
        <w:rPr>
          <w:sz w:val="32"/>
          <w:szCs w:val="32"/>
        </w:rPr>
        <w:t>TALOUDEN SUUNNITELMAKAUTTA EI MYÖSKÄÄN HELPOTA SE, ETTÄ VUODEN 2026 ALUSTA LÄHTIEN HYVINVOINTIALUE EI OLE ENÄÄ VELVOITETTU JATKAMAAN KUNTIEN OMISTAMIEN SOTE-KIINTEISTÖJEN VUOKRASOPIMUKSIA. VUOKRATULOJEN VÄHENEMINEN VOI OLLA YHÄ NIUKKENEVASSA KUNTIEN TULOVIRRASSA MONELLE KUNNALLE MERKITTÄVÄKIN TALOUDEN HAASTE.</w:t>
      </w:r>
    </w:p>
    <w:p>
      <w:pPr>
        <w:pStyle w:val="ListParagraph"/>
        <w:numPr>
          <w:ilvl w:val="0"/>
          <w:numId w:val="1"/>
        </w:numPr>
        <w:rPr>
          <w:sz w:val="32"/>
          <w:szCs w:val="32"/>
        </w:rPr>
      </w:pPr>
      <w:r>
        <w:rPr>
          <w:sz w:val="32"/>
          <w:szCs w:val="32"/>
        </w:rPr>
      </w:r>
    </w:p>
    <w:p>
      <w:pPr>
        <w:pStyle w:val="ListParagraph"/>
        <w:numPr>
          <w:ilvl w:val="0"/>
          <w:numId w:val="1"/>
        </w:numPr>
        <w:rPr>
          <w:sz w:val="32"/>
          <w:szCs w:val="32"/>
        </w:rPr>
      </w:pPr>
      <w:r>
        <w:rPr>
          <w:sz w:val="32"/>
          <w:szCs w:val="32"/>
        </w:rPr>
        <w:t xml:space="preserve">TALOUSSUUNNITELUKAUDELLE AJOITTUU MYÖS JUURI KÄYNNISTYNYT JA HALLITUSOHJELMAN MUKAINEN VALTIONOSUUSUUDISTUS. VALTIOHAN EI NÄILLÄ NÄKYMIN LAITA VALTIONOSUUKSIIN SUUNNITELTUA ENEMPÄÄ EUROJA, JOTEN UUDISTUS TULEE OLEMAAN RAAKAA NS. NOLLASUMMAPELIÄ KOKO MAAN KUNTIEN KESKEN. TAVOITE ON, ETTÄ UUDISTUS JOSSAIN MÄÄRIN MUUTTUVINE KRITEEREINEEN ASTUISI VOIMAAN VUODELLE 2026. </w:t>
      </w:r>
    </w:p>
    <w:p>
      <w:pPr>
        <w:pStyle w:val="ListParagraph"/>
        <w:numPr>
          <w:ilvl w:val="0"/>
          <w:numId w:val="1"/>
        </w:numPr>
        <w:rPr>
          <w:sz w:val="32"/>
          <w:szCs w:val="32"/>
        </w:rPr>
      </w:pPr>
      <w:r>
        <w:rPr>
          <w:sz w:val="32"/>
          <w:szCs w:val="32"/>
        </w:rPr>
      </w:r>
    </w:p>
    <w:p>
      <w:pPr>
        <w:pStyle w:val="ListParagraph"/>
        <w:numPr>
          <w:ilvl w:val="0"/>
          <w:numId w:val="1"/>
        </w:numPr>
        <w:rPr>
          <w:sz w:val="32"/>
          <w:szCs w:val="32"/>
        </w:rPr>
      </w:pPr>
      <w:r>
        <w:rPr>
          <w:sz w:val="32"/>
          <w:szCs w:val="32"/>
        </w:rPr>
        <w:t>TUOSSA UUDISTUKSESSA EI POHJOIS-KARJALAN KUNNILLA VOI OLLA KUIN YKSI TAVOITE ELI SELVITÄ MAAN SISÄISENÄ ”VOITTAJANA”. VAIKEA ON KUITENKIN USKOA, ETTÄ VUODESTA 2024 ETEENPÄIN KOETTAVA VALTIONOSUUKSIEN RAJU VÄHENNYS TULISI KUIN OSIN PAIKATTUA. TAKEITA EI VOI OLLA SIITÄKÄÄN. VALTIONOSUUSTYÖHÖN ON KUITENKIN PYRITTÄVÄ VAIKUTTAMAAN NIIN, ETTÄ PERUSTELUSTI KRITEEREJÄ SAATAISIIN MUUTETTUA OIKEUDENMUKAISIKSI MAAKUNNAN VÄESTÖ- JA OLOSUHDETEKIJÄT HUOMIOIDEN.</w:t>
      </w:r>
    </w:p>
    <w:p>
      <w:pPr>
        <w:pStyle w:val="ListParagraph"/>
        <w:rPr>
          <w:sz w:val="32"/>
          <w:szCs w:val="32"/>
        </w:rPr>
      </w:pPr>
      <w:r>
        <w:rPr>
          <w:sz w:val="32"/>
          <w:szCs w:val="32"/>
        </w:rPr>
      </w:r>
    </w:p>
    <w:p>
      <w:pPr>
        <w:pStyle w:val="ListParagraph"/>
        <w:rPr>
          <w:sz w:val="32"/>
          <w:szCs w:val="32"/>
        </w:rPr>
      </w:pPr>
      <w:r>
        <w:rPr>
          <w:sz w:val="32"/>
          <w:szCs w:val="32"/>
        </w:rPr>
      </w:r>
    </w:p>
    <w:p>
      <w:pPr>
        <w:pStyle w:val="ListParagraph"/>
        <w:rPr>
          <w:sz w:val="32"/>
          <w:szCs w:val="32"/>
        </w:rPr>
      </w:pPr>
      <w:r>
        <w:rPr>
          <w:sz w:val="32"/>
          <w:szCs w:val="32"/>
        </w:rPr>
      </w:r>
    </w:p>
    <w:p>
      <w:pPr>
        <w:pStyle w:val="ListParagraph"/>
        <w:rPr>
          <w:sz w:val="32"/>
          <w:szCs w:val="32"/>
        </w:rPr>
      </w:pPr>
      <w:r>
        <w:rPr>
          <w:sz w:val="32"/>
          <w:szCs w:val="32"/>
        </w:rPr>
      </w:r>
    </w:p>
    <w:p>
      <w:pPr>
        <w:pStyle w:val="ListParagraph"/>
        <w:rPr>
          <w:sz w:val="32"/>
          <w:szCs w:val="32"/>
        </w:rPr>
      </w:pPr>
      <w:r>
        <w:rPr>
          <w:sz w:val="32"/>
          <w:szCs w:val="32"/>
        </w:rPr>
      </w:r>
    </w:p>
    <w:p>
      <w:pPr>
        <w:pStyle w:val="ListParagraph"/>
        <w:spacing w:before="0" w:after="160"/>
        <w:contextualSpacing/>
        <w:rPr>
          <w:sz w:val="44"/>
          <w:szCs w:val="44"/>
        </w:rPr>
      </w:pPr>
      <w:r>
        <w:rPr/>
      </w:r>
    </w:p>
    <w:sectPr>
      <w:type w:val="nextPage"/>
      <w:pgSz w:w="11906" w:h="16838"/>
      <w:pgMar w:left="1134" w:right="1134"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Symbol" w:hAnsi="Symbol" w:cs="Symbol" w:hint="default"/>
        <w:sz w:val="32"/>
        <w:szCs w:val="32"/>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i-FI"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i-FI" w:eastAsia="en-US" w:bidi="ar-SA"/>
    </w:rPr>
  </w:style>
  <w:style w:type="character" w:styleId="DefaultParagraphFont" w:default="1">
    <w:name w:val="Default Paragraph Font"/>
    <w:uiPriority w:val="1"/>
    <w:semiHidden/>
    <w:unhideWhenUsed/>
    <w:qFormat/>
    <w:rPr/>
  </w:style>
  <w:style w:type="paragraph" w:styleId="Otsikko">
    <w:name w:val="Otsikko"/>
    <w:basedOn w:val="Normal"/>
    <w:next w:val="Leipteksti"/>
    <w:qFormat/>
    <w:pPr>
      <w:keepNext w:val="true"/>
      <w:spacing w:before="240" w:after="120"/>
    </w:pPr>
    <w:rPr>
      <w:rFonts w:ascii="Liberation Sans" w:hAnsi="Liberation Sans" w:eastAsia="Microsoft YaHei" w:cs="Lucida Sans"/>
      <w:sz w:val="28"/>
      <w:szCs w:val="28"/>
    </w:rPr>
  </w:style>
  <w:style w:type="paragraph" w:styleId="Leipteksti">
    <w:name w:val="Body Text"/>
    <w:basedOn w:val="Normal"/>
    <w:pPr>
      <w:spacing w:lineRule="auto" w:line="276" w:before="0" w:after="140"/>
    </w:pPr>
    <w:rPr/>
  </w:style>
  <w:style w:type="paragraph" w:styleId="Luettelo">
    <w:name w:val="List"/>
    <w:basedOn w:val="Leipteksti"/>
    <w:pPr/>
    <w:rPr>
      <w:rFonts w:cs="Lucida Sans"/>
    </w:rPr>
  </w:style>
  <w:style w:type="paragraph" w:styleId="Kuvaotsikko">
    <w:name w:val="Caption"/>
    <w:basedOn w:val="Normal"/>
    <w:qFormat/>
    <w:pPr>
      <w:suppressLineNumbers/>
      <w:spacing w:before="120" w:after="120"/>
    </w:pPr>
    <w:rPr>
      <w:rFonts w:cs="Lucida Sans"/>
      <w:i/>
      <w:iCs/>
      <w:sz w:val="24"/>
      <w:szCs w:val="24"/>
    </w:rPr>
  </w:style>
  <w:style w:type="paragraph" w:styleId="Hakemisto">
    <w:name w:val="Hakemisto"/>
    <w:basedOn w:val="Normal"/>
    <w:qFormat/>
    <w:pPr>
      <w:suppressLineNumbers/>
    </w:pPr>
    <w:rPr>
      <w:rFonts w:cs="Lucida Sans"/>
    </w:rPr>
  </w:style>
  <w:style w:type="paragraph" w:styleId="ListParagraph">
    <w:name w:val="List Paragraph"/>
    <w:basedOn w:val="Normal"/>
    <w:uiPriority w:val="34"/>
    <w:qFormat/>
    <w:rsid w:val="00a81096"/>
    <w:pPr>
      <w:spacing w:before="0" w:after="160"/>
      <w:ind w:left="720" w:hanging="0"/>
      <w:contextualSpacing/>
    </w:pPr>
    <w:rPr/>
  </w:style>
  <w:style w:type="numbering" w:styleId="NoList" w:default="1">
    <w:name w:val="No List"/>
    <w:uiPriority w:val="99"/>
    <w:semiHidden/>
    <w:unhideWhenUsed/>
    <w:qFormat/>
  </w:style>
  <w:style w:type="table" w:default="1" w:styleId="Normaalitaulukk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Application>LibreOffice/7.5.4.2$Windows_X86_64 LibreOffice_project/36ccfdc35048b057fd9854c757a8b67ec53977b6</Application>
  <AppVersion>15.0000</AppVersion>
  <Pages>4</Pages>
  <Words>981</Words>
  <Characters>7539</Characters>
  <CharactersWithSpaces>8432</CharactersWithSpaces>
  <Paragraphs>66</Paragraphs>
  <Company>PKMKV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2023-10-23T07:02:00Z</dcterms:created>
  <dc:creator>Tiainen Seppo</dc:creator>
  <dc:description/>
  <dc:language>fi-FI</dc:language>
  <cp:lastModifiedBy>Tiainen Seppo</cp:lastModifiedBy>
  <dcterms:modified xsi:type="dcterms:W3CDTF">2023-11-02T12:53:00Z</dcterms:modified>
  <cp:revision>79</cp:revision>
  <dc:subject/>
  <dc:title/>
</cp:coreProperties>
</file>

<file path=docProps/custom.xml><?xml version="1.0" encoding="utf-8"?>
<Properties xmlns="http://schemas.openxmlformats.org/officeDocument/2006/custom-properties" xmlns:vt="http://schemas.openxmlformats.org/officeDocument/2006/docPropsVTypes"/>
</file>