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D52F" w14:textId="77777777" w:rsidR="00BA4ED4" w:rsidRPr="004F3BFD" w:rsidRDefault="00BA4ED4" w:rsidP="00BA4ED4">
      <w:pPr>
        <w:ind w:left="7824"/>
        <w:rPr>
          <w:rFonts w:ascii="Arial Nova" w:hAnsi="Arial Nova"/>
          <w:b/>
          <w:bCs/>
        </w:rPr>
      </w:pPr>
      <w:r w:rsidRPr="004F3BFD">
        <w:rPr>
          <w:rFonts w:ascii="Arial Nova" w:hAnsi="Arial Nova"/>
          <w:b/>
          <w:bCs/>
        </w:rPr>
        <w:t>Liite 2</w:t>
      </w:r>
    </w:p>
    <w:p w14:paraId="5846735E" w14:textId="62C15F4E" w:rsidR="00BA4ED4" w:rsidRPr="00E45D73" w:rsidRDefault="00BA4ED4" w:rsidP="00BA4ED4">
      <w:pPr>
        <w:rPr>
          <w:rFonts w:ascii="Arial Nova" w:hAnsi="Arial Nova" w:cs="Arial"/>
          <w:b/>
          <w:bCs/>
          <w:sz w:val="36"/>
          <w:szCs w:val="36"/>
        </w:rPr>
      </w:pPr>
      <w:r>
        <w:rPr>
          <w:noProof/>
          <w14:ligatures w14:val="standardContextual"/>
        </w:rPr>
        <w:drawing>
          <wp:inline distT="0" distB="0" distL="0" distR="0" wp14:anchorId="2F7225E7" wp14:editId="413038B1">
            <wp:extent cx="742950" cy="742950"/>
            <wp:effectExtent l="0" t="0" r="0" b="0"/>
            <wp:docPr id="1232195756" name="Kuva 1" descr="Kuva, joka sisältää kohteen clipart, logo, Grafiikka,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195756" name="Kuva 1" descr="Kuva, joka sisältää kohteen clipart, logo, Grafiikka, symboli&#10;&#10;Kuvaus luotu automaattisesti"/>
                    <pic:cNvPicPr/>
                  </pic:nvPicPr>
                  <pic:blipFill>
                    <a:blip r:embed="rId6"/>
                    <a:stretch>
                      <a:fillRect/>
                    </a:stretch>
                  </pic:blipFill>
                  <pic:spPr>
                    <a:xfrm>
                      <a:off x="0" y="0"/>
                      <a:ext cx="743020" cy="743020"/>
                    </a:xfrm>
                    <a:prstGeom prst="rect">
                      <a:avLst/>
                    </a:prstGeom>
                  </pic:spPr>
                </pic:pic>
              </a:graphicData>
            </a:graphic>
          </wp:inline>
        </w:drawing>
      </w:r>
      <w:r w:rsidRPr="00E45D73">
        <w:rPr>
          <w:rFonts w:ascii="Arial Nova" w:hAnsi="Arial Nova" w:cs="Arial"/>
          <w:b/>
          <w:bCs/>
          <w:sz w:val="36"/>
          <w:szCs w:val="36"/>
        </w:rPr>
        <w:t>TOIMINTASUUNNITELMA 2024</w:t>
      </w:r>
    </w:p>
    <w:p w14:paraId="21C4C5E6" w14:textId="77777777" w:rsidR="00BA4ED4" w:rsidRPr="00E45D73" w:rsidRDefault="00BA4ED4" w:rsidP="00BA4ED4">
      <w:pPr>
        <w:rPr>
          <w:rFonts w:ascii="Arial Nova" w:hAnsi="Arial Nova" w:cs="Arial"/>
          <w:sz w:val="32"/>
          <w:szCs w:val="32"/>
        </w:rPr>
      </w:pPr>
      <w:r w:rsidRPr="00E45D73">
        <w:rPr>
          <w:rFonts w:ascii="Arial Nova" w:hAnsi="Arial Nova" w:cs="Arial"/>
          <w:sz w:val="32"/>
          <w:szCs w:val="32"/>
        </w:rPr>
        <w:t>”Elämän iloa ja voimaa”</w:t>
      </w:r>
    </w:p>
    <w:p w14:paraId="14E8DFD9" w14:textId="77777777" w:rsidR="00BA4ED4" w:rsidRPr="004F3BFD" w:rsidRDefault="00BA4ED4" w:rsidP="00BA4ED4">
      <w:pPr>
        <w:rPr>
          <w:rFonts w:ascii="Arial Nova" w:hAnsi="Arial Nova" w:cs="Arial"/>
        </w:rPr>
      </w:pPr>
    </w:p>
    <w:p w14:paraId="44E052C3" w14:textId="77777777" w:rsidR="00BA4ED4" w:rsidRPr="004F3BFD" w:rsidRDefault="00BA4ED4" w:rsidP="00BA4ED4">
      <w:pPr>
        <w:rPr>
          <w:rFonts w:ascii="Arial Nova" w:hAnsi="Arial Nova" w:cs="Arial"/>
          <w:b/>
          <w:bCs/>
        </w:rPr>
      </w:pPr>
      <w:r w:rsidRPr="004F3BFD">
        <w:rPr>
          <w:rFonts w:ascii="Arial Nova" w:hAnsi="Arial Nova" w:cs="Arial"/>
          <w:b/>
          <w:bCs/>
        </w:rPr>
        <w:t>1. JOHDANTO</w:t>
      </w:r>
    </w:p>
    <w:p w14:paraId="6CD3CEE4" w14:textId="77777777" w:rsidR="00BA4ED4" w:rsidRPr="004F3BFD" w:rsidRDefault="00BA4ED4" w:rsidP="00BA4ED4">
      <w:pPr>
        <w:rPr>
          <w:rFonts w:ascii="Arial Nova" w:hAnsi="Arial Nova" w:cs="Arial"/>
        </w:rPr>
      </w:pPr>
      <w:r w:rsidRPr="004F3BFD">
        <w:rPr>
          <w:rFonts w:ascii="Arial Nova" w:hAnsi="Arial Nova" w:cs="Arial"/>
        </w:rPr>
        <w:t xml:space="preserve">Yhdistys aloittaa 53. toimintavuotensa vuonna 2024. Yhdistys on paikallinen senioriyhdistys, joka kuuluu valtakunnalliseen eläkeläisjärjestöön Kansallinen senioriliitto ry. </w:t>
      </w:r>
    </w:p>
    <w:p w14:paraId="14B4E8AF" w14:textId="77777777" w:rsidR="00BA4ED4" w:rsidRPr="004F3BFD" w:rsidRDefault="00BA4ED4" w:rsidP="00BA4ED4">
      <w:pPr>
        <w:rPr>
          <w:rFonts w:ascii="Arial Nova" w:hAnsi="Arial Nova" w:cs="Arial"/>
        </w:rPr>
      </w:pPr>
    </w:p>
    <w:p w14:paraId="7B4F2BC1" w14:textId="77777777" w:rsidR="00BA4ED4" w:rsidRPr="004F3BFD" w:rsidRDefault="00BA4ED4" w:rsidP="00BA4ED4">
      <w:pPr>
        <w:rPr>
          <w:rFonts w:ascii="Arial Nova" w:hAnsi="Arial Nova" w:cs="Arial"/>
        </w:rPr>
      </w:pPr>
      <w:r w:rsidRPr="004F3BFD">
        <w:rPr>
          <w:rFonts w:ascii="Arial Nova" w:hAnsi="Arial Nova" w:cs="Arial"/>
        </w:rPr>
        <w:t>Yhdistys on sitoutunut liiton arvoihin, jonka mukaisesti myös sen arvoissa korostuu; elämänmyönteisyys ja positiivinen asenne sekä suoraselkäisyys, vastuu itsestä ja muista, välittäminen myös ympäristöstä sekä perinteiden kunnioittaminen ovat tärkeitä arvoja.” Yhdistys kuuluu myös Keski-Suomen kansalliseen senioripiiriin.</w:t>
      </w:r>
    </w:p>
    <w:p w14:paraId="274E956F" w14:textId="77777777" w:rsidR="00BA4ED4" w:rsidRPr="004F3BFD" w:rsidRDefault="00BA4ED4" w:rsidP="00BA4ED4">
      <w:pPr>
        <w:rPr>
          <w:rFonts w:ascii="Arial Nova" w:hAnsi="Arial Nova" w:cs="Arial"/>
        </w:rPr>
      </w:pPr>
    </w:p>
    <w:p w14:paraId="0CC782CB" w14:textId="77777777" w:rsidR="00BA4ED4" w:rsidRPr="004F3BFD" w:rsidRDefault="00BA4ED4" w:rsidP="00BA4ED4">
      <w:pPr>
        <w:rPr>
          <w:rFonts w:ascii="Arial Nova" w:hAnsi="Arial Nova" w:cs="Arial"/>
        </w:rPr>
      </w:pPr>
      <w:r w:rsidRPr="004F3BFD">
        <w:rPr>
          <w:rFonts w:ascii="Arial Nova" w:hAnsi="Arial Nova" w:cs="Arial"/>
        </w:rPr>
        <w:t xml:space="preserve">Yhdistyksen perustehtävä on edistää jäsenistön sosiaalista turvallisuutta ja hyvinvointia sekä mahdollistaa monipuolinen yhdessäolo ja toimeliaisuus. Yhdistyksen toiminnan tavoite </w:t>
      </w:r>
      <w:r w:rsidRPr="004F3BFD">
        <w:rPr>
          <w:rFonts w:ascii="Arial Nova" w:hAnsi="Arial Nova" w:cs="Arial"/>
          <w:color w:val="0D0D0D" w:themeColor="text1" w:themeTint="F2"/>
        </w:rPr>
        <w:t xml:space="preserve">on erottua </w:t>
      </w:r>
      <w:r w:rsidRPr="004F3BFD">
        <w:rPr>
          <w:rFonts w:ascii="Arial Nova" w:hAnsi="Arial Nova" w:cs="Arial"/>
        </w:rPr>
        <w:t>muiden eläkeläisyhdistysten toiminnasta laadukkailla ja ajassa olevilla jäsenpalveluilla. Yhdistyksen todellinen haaste vuonna 2024 on Sepänkeskuksen tulevaisuus Jyväskylän kaupungin kolmen vuoden säästöohjelman vuoksi. Yhdistyksen pitkän ajan haaste hyvistä edistysaskelista huolimatta on edelleen sähköisen viestinnän lisääminen ja jäsenistön digitaalisten taitojen kartuttaminen. Yhdistys toimii teemalla ”Elämäniloa ja voimaa”.</w:t>
      </w:r>
    </w:p>
    <w:p w14:paraId="5CF15373" w14:textId="77777777" w:rsidR="00BA4ED4" w:rsidRPr="004F3BFD" w:rsidRDefault="00BA4ED4" w:rsidP="00BA4ED4">
      <w:pPr>
        <w:rPr>
          <w:rFonts w:ascii="Arial Nova" w:hAnsi="Arial Nova" w:cs="Arial"/>
        </w:rPr>
      </w:pPr>
    </w:p>
    <w:p w14:paraId="311B5B57" w14:textId="77777777" w:rsidR="00BA4ED4" w:rsidRPr="004F3BFD" w:rsidRDefault="00BA4ED4" w:rsidP="00BA4ED4">
      <w:pPr>
        <w:rPr>
          <w:rFonts w:ascii="Arial Nova" w:hAnsi="Arial Nova" w:cs="Arial"/>
        </w:rPr>
      </w:pPr>
      <w:r w:rsidRPr="004F3BFD">
        <w:rPr>
          <w:rFonts w:ascii="Arial Nova" w:hAnsi="Arial Nova" w:cs="Arial"/>
        </w:rPr>
        <w:t>Yhdistys toimii vuonna 2024 uudistuilla säännöillä, jotka ovat hyväksytty syyskokouksessa 2023.</w:t>
      </w:r>
    </w:p>
    <w:p w14:paraId="018BD60D" w14:textId="77777777" w:rsidR="00BA4ED4" w:rsidRPr="004F3BFD" w:rsidRDefault="00BA4ED4" w:rsidP="00BA4ED4">
      <w:pPr>
        <w:rPr>
          <w:rFonts w:ascii="Arial Nova" w:hAnsi="Arial Nova" w:cs="Arial"/>
        </w:rPr>
      </w:pPr>
    </w:p>
    <w:p w14:paraId="6C9F6219" w14:textId="77777777" w:rsidR="00BA4ED4" w:rsidRPr="004F3BFD" w:rsidRDefault="00BA4ED4" w:rsidP="00BA4ED4">
      <w:pPr>
        <w:rPr>
          <w:rFonts w:ascii="Arial Nova" w:hAnsi="Arial Nova" w:cs="Arial"/>
        </w:rPr>
      </w:pPr>
      <w:r w:rsidRPr="004F3BFD">
        <w:rPr>
          <w:rFonts w:ascii="Arial Nova" w:hAnsi="Arial Nova" w:cs="Arial"/>
        </w:rPr>
        <w:t>Yhdistys on jäsenilleen toimiva ja välittävä vertaisyhteisö sekä vastuunkantajien ja vaikuttajien voimavarapankki. Se lupaa tarjota jäsenilleen yksilölliset ja joustavat toimintamuodot. Se on senioriosaajien verkosto, joka tuottaa omin voimin mielenkiintoisia esitelmiä ja asiantuntevaa kerhojen ja pienryhmien ohjausta.</w:t>
      </w:r>
    </w:p>
    <w:p w14:paraId="39834DD2" w14:textId="77777777" w:rsidR="00BA4ED4" w:rsidRPr="004F3BFD" w:rsidRDefault="00BA4ED4" w:rsidP="00BA4ED4">
      <w:pPr>
        <w:rPr>
          <w:rFonts w:ascii="Arial Nova" w:hAnsi="Arial Nova" w:cs="Arial"/>
        </w:rPr>
      </w:pPr>
    </w:p>
    <w:p w14:paraId="7D4D5684" w14:textId="77777777" w:rsidR="00BA4ED4" w:rsidRPr="004F3BFD" w:rsidRDefault="00BA4ED4" w:rsidP="00BA4ED4">
      <w:pPr>
        <w:rPr>
          <w:rFonts w:ascii="Arial Nova" w:hAnsi="Arial Nova" w:cs="Arial"/>
          <w:b/>
          <w:bCs/>
        </w:rPr>
      </w:pPr>
      <w:r w:rsidRPr="004F3BFD">
        <w:rPr>
          <w:rFonts w:ascii="Arial Nova" w:hAnsi="Arial Nova" w:cs="Arial"/>
          <w:b/>
          <w:bCs/>
        </w:rPr>
        <w:t>2. JÄRJESTÖTOIMINTA</w:t>
      </w:r>
    </w:p>
    <w:p w14:paraId="1AFCEF01" w14:textId="77777777" w:rsidR="00BA4ED4" w:rsidRPr="004F3BFD" w:rsidRDefault="00BA4ED4" w:rsidP="00BA4ED4">
      <w:pPr>
        <w:rPr>
          <w:rFonts w:ascii="Arial Nova" w:hAnsi="Arial Nova" w:cs="Arial"/>
        </w:rPr>
      </w:pPr>
    </w:p>
    <w:p w14:paraId="7469C650" w14:textId="77777777" w:rsidR="00BA4ED4" w:rsidRPr="004F3BFD" w:rsidRDefault="00BA4ED4" w:rsidP="00BA4ED4">
      <w:pPr>
        <w:rPr>
          <w:rFonts w:ascii="Arial Nova" w:hAnsi="Arial Nova" w:cs="Arial"/>
          <w:b/>
          <w:bCs/>
        </w:rPr>
      </w:pPr>
      <w:r w:rsidRPr="004F3BFD">
        <w:rPr>
          <w:rFonts w:ascii="Arial Nova" w:hAnsi="Arial Nova" w:cs="Arial"/>
          <w:b/>
          <w:bCs/>
        </w:rPr>
        <w:t>2.1. KOKOUKSET</w:t>
      </w:r>
    </w:p>
    <w:p w14:paraId="18E9D9CF" w14:textId="77777777" w:rsidR="00BA4ED4" w:rsidRPr="004F3BFD" w:rsidRDefault="00BA4ED4" w:rsidP="00BA4ED4">
      <w:pPr>
        <w:rPr>
          <w:rFonts w:ascii="Arial Nova" w:hAnsi="Arial Nova" w:cs="Arial"/>
          <w:color w:val="0D0D0D" w:themeColor="text1" w:themeTint="F2"/>
        </w:rPr>
      </w:pPr>
      <w:r w:rsidRPr="004F3BFD">
        <w:rPr>
          <w:rFonts w:ascii="Arial Nova" w:hAnsi="Arial Nova" w:cs="Arial"/>
        </w:rPr>
        <w:t>Yhdistyksen sääntömääräiset kokoukset järjestetään senioritorstain yhteydessä. Kevätkokous pidetään 14</w:t>
      </w:r>
      <w:r w:rsidRPr="004F3BFD">
        <w:rPr>
          <w:rFonts w:ascii="Arial Nova" w:hAnsi="Arial Nova" w:cs="Arial"/>
          <w:b/>
          <w:bCs/>
          <w:color w:val="000000" w:themeColor="text1"/>
        </w:rPr>
        <w:t>.</w:t>
      </w:r>
      <w:r w:rsidRPr="00DB172A">
        <w:rPr>
          <w:rFonts w:ascii="Arial Nova" w:hAnsi="Arial Nova" w:cs="Arial"/>
          <w:color w:val="000000" w:themeColor="text1"/>
        </w:rPr>
        <w:t>3</w:t>
      </w:r>
      <w:r w:rsidRPr="004F3BFD">
        <w:rPr>
          <w:rFonts w:ascii="Arial Nova" w:hAnsi="Arial Nova" w:cs="Arial"/>
          <w:b/>
          <w:bCs/>
          <w:color w:val="000000" w:themeColor="text1"/>
        </w:rPr>
        <w:t>.</w:t>
      </w:r>
      <w:r w:rsidRPr="004F3BFD">
        <w:rPr>
          <w:rFonts w:ascii="Arial Nova" w:hAnsi="Arial Nova" w:cs="Arial"/>
          <w:color w:val="0D0D0D" w:themeColor="text1" w:themeTint="F2"/>
        </w:rPr>
        <w:t>2024 ja syyskokous 7.11.2024.</w:t>
      </w:r>
    </w:p>
    <w:p w14:paraId="5E559FA8" w14:textId="77777777" w:rsidR="00BA4ED4" w:rsidRPr="004F3BFD" w:rsidRDefault="00BA4ED4" w:rsidP="00BA4ED4">
      <w:pPr>
        <w:rPr>
          <w:rFonts w:ascii="Arial Nova" w:hAnsi="Arial Nova" w:cs="Arial"/>
        </w:rPr>
      </w:pPr>
    </w:p>
    <w:p w14:paraId="15DAD87C" w14:textId="77777777" w:rsidR="00BA4ED4" w:rsidRPr="004F3BFD" w:rsidRDefault="00BA4ED4" w:rsidP="00BA4ED4">
      <w:pPr>
        <w:rPr>
          <w:rFonts w:ascii="Arial Nova" w:hAnsi="Arial Nova" w:cs="Arial"/>
          <w:b/>
          <w:bCs/>
        </w:rPr>
      </w:pPr>
      <w:r w:rsidRPr="004F3BFD">
        <w:rPr>
          <w:rFonts w:ascii="Arial Nova" w:hAnsi="Arial Nova" w:cs="Arial"/>
          <w:b/>
          <w:bCs/>
        </w:rPr>
        <w:t>2.2. HALLITUS</w:t>
      </w:r>
    </w:p>
    <w:p w14:paraId="07AFC878" w14:textId="77777777" w:rsidR="00BA4ED4" w:rsidRPr="004F3BFD" w:rsidRDefault="00BA4ED4" w:rsidP="00BA4ED4">
      <w:pPr>
        <w:rPr>
          <w:rFonts w:ascii="Arial Nova" w:hAnsi="Arial Nova" w:cs="Arial"/>
        </w:rPr>
      </w:pPr>
      <w:r w:rsidRPr="004F3BFD">
        <w:rPr>
          <w:rFonts w:ascii="Arial Nova" w:hAnsi="Arial Nova" w:cs="Arial"/>
        </w:rPr>
        <w:t xml:space="preserve">Yhdistyksellä on kalenterivuodeksi kerrallaan valittava puheenjohtaja ja hallituksessa on </w:t>
      </w:r>
      <w:r w:rsidRPr="004F3BFD">
        <w:rPr>
          <w:rFonts w:ascii="Arial Nova" w:hAnsi="Arial Nova" w:cs="Arial"/>
        </w:rPr>
        <w:br/>
      </w:r>
      <w:proofErr w:type="gramStart"/>
      <w:r w:rsidRPr="004F3BFD">
        <w:rPr>
          <w:rFonts w:ascii="Arial Nova" w:hAnsi="Arial Nova" w:cs="Arial"/>
        </w:rPr>
        <w:t>2 – 10</w:t>
      </w:r>
      <w:proofErr w:type="gramEnd"/>
      <w:r w:rsidRPr="004F3BFD">
        <w:rPr>
          <w:rFonts w:ascii="Arial Nova" w:hAnsi="Arial Nova" w:cs="Arial"/>
        </w:rPr>
        <w:t xml:space="preserve"> jäsentä. Varsinaisten jäsenten lisäksi on valittava </w:t>
      </w:r>
      <w:proofErr w:type="gramStart"/>
      <w:r w:rsidRPr="004F3BFD">
        <w:rPr>
          <w:rFonts w:ascii="Arial Nova" w:hAnsi="Arial Nova" w:cs="Arial"/>
        </w:rPr>
        <w:t>0</w:t>
      </w:r>
      <w:r>
        <w:rPr>
          <w:rFonts w:ascii="Arial Nova" w:hAnsi="Arial Nova" w:cs="Arial"/>
        </w:rPr>
        <w:t xml:space="preserve"> – </w:t>
      </w:r>
      <w:r w:rsidRPr="004F3BFD">
        <w:rPr>
          <w:rFonts w:ascii="Arial Nova" w:hAnsi="Arial Nova" w:cs="Arial"/>
        </w:rPr>
        <w:t>10</w:t>
      </w:r>
      <w:proofErr w:type="gramEnd"/>
      <w:r w:rsidRPr="004F3BFD">
        <w:rPr>
          <w:rFonts w:ascii="Arial Nova" w:hAnsi="Arial Nova" w:cs="Arial"/>
        </w:rPr>
        <w:t xml:space="preserve"> varajäsentä. Hallituksen jäsenten ja puheenjohtajan toimikausi voi yhtäjaksoisesti olla ku</w:t>
      </w:r>
      <w:r w:rsidRPr="004F3BFD">
        <w:rPr>
          <w:rFonts w:ascii="Arial Nova" w:hAnsi="Arial Nova" w:cs="Arial"/>
          <w:shd w:val="clear" w:color="auto" w:fill="FFFFFF" w:themeFill="background1"/>
        </w:rPr>
        <w:t>usi</w:t>
      </w:r>
      <w:r w:rsidRPr="004F3BFD">
        <w:rPr>
          <w:rFonts w:ascii="Arial Nova" w:hAnsi="Arial Nova" w:cs="Arial"/>
        </w:rPr>
        <w:t xml:space="preserve"> vuotta. Jokaisella hallituksen jäsenellä ja varajäsenellä on sovitusti oma erityistehtävänsä.</w:t>
      </w:r>
    </w:p>
    <w:p w14:paraId="7DAA58A4" w14:textId="77777777" w:rsidR="00BA4ED4" w:rsidRPr="004F3BFD" w:rsidRDefault="00BA4ED4" w:rsidP="00BA4ED4">
      <w:pPr>
        <w:rPr>
          <w:rFonts w:ascii="Arial Nova" w:hAnsi="Arial Nova" w:cs="Arial"/>
        </w:rPr>
      </w:pPr>
    </w:p>
    <w:p w14:paraId="4991FE28" w14:textId="77777777" w:rsidR="00C9033A" w:rsidRDefault="00C9033A">
      <w:pPr>
        <w:spacing w:after="160" w:line="259" w:lineRule="auto"/>
        <w:rPr>
          <w:rFonts w:ascii="Arial Nova" w:hAnsi="Arial Nova" w:cs="Arial"/>
          <w:b/>
          <w:bCs/>
        </w:rPr>
      </w:pPr>
      <w:r>
        <w:rPr>
          <w:rFonts w:ascii="Arial Nova" w:hAnsi="Arial Nova" w:cs="Arial"/>
          <w:b/>
          <w:bCs/>
        </w:rPr>
        <w:br w:type="page"/>
      </w:r>
    </w:p>
    <w:p w14:paraId="0B177C80" w14:textId="7B32090C" w:rsidR="00BA4ED4" w:rsidRPr="004F3BFD" w:rsidRDefault="00BA4ED4" w:rsidP="00BA4ED4">
      <w:pPr>
        <w:rPr>
          <w:rFonts w:ascii="Arial Nova" w:hAnsi="Arial Nova" w:cs="Arial"/>
          <w:b/>
          <w:bCs/>
        </w:rPr>
      </w:pPr>
      <w:r w:rsidRPr="004F3BFD">
        <w:rPr>
          <w:rFonts w:ascii="Arial Nova" w:hAnsi="Arial Nova" w:cs="Arial"/>
          <w:b/>
          <w:bCs/>
        </w:rPr>
        <w:lastRenderedPageBreak/>
        <w:t>2.3. SENIORIPIIRI</w:t>
      </w:r>
    </w:p>
    <w:p w14:paraId="1F0FE3CA" w14:textId="77777777" w:rsidR="00BA4ED4" w:rsidRPr="004F3BFD" w:rsidRDefault="00BA4ED4" w:rsidP="00BA4ED4">
      <w:pPr>
        <w:rPr>
          <w:rFonts w:ascii="Arial Nova" w:hAnsi="Arial Nova" w:cs="Arial"/>
        </w:rPr>
      </w:pPr>
      <w:r w:rsidRPr="004F3BFD">
        <w:rPr>
          <w:rFonts w:ascii="Arial Nova" w:hAnsi="Arial Nova" w:cs="Arial"/>
        </w:rPr>
        <w:t xml:space="preserve">Jyväskylän seniorit ry on Keski-Suomen kansallinen senioripiiri ry:n selvästi suurin yhdistys. Hallituksessa yhdistyksellä on ollut </w:t>
      </w:r>
      <w:proofErr w:type="gramStart"/>
      <w:r w:rsidRPr="004F3BFD">
        <w:rPr>
          <w:rFonts w:ascii="Arial Nova" w:hAnsi="Arial Nova" w:cs="Arial"/>
        </w:rPr>
        <w:t>2 – 3</w:t>
      </w:r>
      <w:proofErr w:type="gramEnd"/>
      <w:r w:rsidRPr="004F3BFD">
        <w:rPr>
          <w:rFonts w:ascii="Arial Nova" w:hAnsi="Arial Nova" w:cs="Arial"/>
        </w:rPr>
        <w:t xml:space="preserve"> paikkaa. Senioripiirin vuosikokouksiin osallistutaan jäsenmäärään perustuvalla edustuksella: yksi edustaja kutakin alkavaa 60 jäsentä kohden (10 edustajaa). Senioripiiri järjestää kevät- ja syyskokouksen sekä suunnitteluseminaarin. </w:t>
      </w:r>
    </w:p>
    <w:p w14:paraId="3FA27315" w14:textId="77777777" w:rsidR="00BA4ED4" w:rsidRPr="004F3BFD" w:rsidRDefault="00BA4ED4" w:rsidP="00BA4ED4">
      <w:pPr>
        <w:rPr>
          <w:rFonts w:ascii="Arial Nova" w:hAnsi="Arial Nova" w:cs="Arial"/>
        </w:rPr>
      </w:pPr>
    </w:p>
    <w:p w14:paraId="5625B708" w14:textId="77777777" w:rsidR="00BA4ED4" w:rsidRPr="004F3BFD" w:rsidRDefault="00BA4ED4" w:rsidP="00BA4ED4">
      <w:pPr>
        <w:rPr>
          <w:rFonts w:ascii="Arial Nova" w:hAnsi="Arial Nova" w:cs="Arial"/>
        </w:rPr>
      </w:pPr>
      <w:r w:rsidRPr="004F3BFD">
        <w:rPr>
          <w:rFonts w:ascii="Arial Nova" w:hAnsi="Arial Nova" w:cs="Arial"/>
        </w:rPr>
        <w:t xml:space="preserve">Senioripiiri järjestää jäsenyhdistyksilleen koulutusta ja vastuutoimijoiden valmennusta. Jyväskylän seniorit järjestää piirin perinteisen kirkkopyhän syksyllä 2024 Jyväskylässä. </w:t>
      </w:r>
    </w:p>
    <w:p w14:paraId="7FEB95E7" w14:textId="77777777" w:rsidR="00BA4ED4" w:rsidRPr="004F3BFD" w:rsidRDefault="00BA4ED4" w:rsidP="00BA4ED4">
      <w:pPr>
        <w:rPr>
          <w:rFonts w:ascii="Arial Nova" w:hAnsi="Arial Nova" w:cs="Arial"/>
        </w:rPr>
      </w:pPr>
    </w:p>
    <w:p w14:paraId="0BE2C39F" w14:textId="77777777" w:rsidR="00BA4ED4" w:rsidRPr="004F3BFD" w:rsidRDefault="00BA4ED4" w:rsidP="00BA4ED4">
      <w:pPr>
        <w:rPr>
          <w:rFonts w:ascii="Arial Nova" w:hAnsi="Arial Nova" w:cs="Arial"/>
          <w:color w:val="0D0D0D" w:themeColor="text1" w:themeTint="F2"/>
        </w:rPr>
      </w:pPr>
      <w:r w:rsidRPr="004F3BFD">
        <w:rPr>
          <w:rFonts w:ascii="Arial Nova" w:hAnsi="Arial Nova" w:cs="Arial"/>
        </w:rPr>
        <w:t xml:space="preserve">Senioripiiri edustaa Jyväskylän senioreita KEN (Keski-Suomen Eläkeläisten neuvottelukunta) yhteistyössä. Sen varsinaisena jäsenenä on </w:t>
      </w:r>
      <w:r w:rsidRPr="004F3BFD">
        <w:rPr>
          <w:rFonts w:ascii="Arial Nova" w:hAnsi="Arial Nova" w:cs="Arial"/>
          <w:i/>
          <w:iCs/>
        </w:rPr>
        <w:t>Arja-Leena Peiponen</w:t>
      </w:r>
      <w:r w:rsidRPr="004F3BFD">
        <w:rPr>
          <w:rFonts w:ascii="Arial Nova" w:hAnsi="Arial Nova" w:cs="Arial"/>
        </w:rPr>
        <w:t xml:space="preserve">, Saarijärveltä ja vuoden 2024 piirin puheenjohtaja on hänen </w:t>
      </w:r>
      <w:r w:rsidRPr="004F3BFD">
        <w:rPr>
          <w:rFonts w:ascii="Arial Nova" w:hAnsi="Arial Nova" w:cs="Arial"/>
          <w:color w:val="0D0D0D" w:themeColor="text1" w:themeTint="F2"/>
        </w:rPr>
        <w:t>varajäsenensä.</w:t>
      </w:r>
    </w:p>
    <w:p w14:paraId="15775240" w14:textId="77777777" w:rsidR="00BA4ED4" w:rsidRPr="004F3BFD" w:rsidRDefault="00BA4ED4" w:rsidP="00BA4ED4">
      <w:pPr>
        <w:rPr>
          <w:rFonts w:ascii="Arial Nova" w:hAnsi="Arial Nova" w:cs="Arial"/>
        </w:rPr>
      </w:pPr>
    </w:p>
    <w:p w14:paraId="1D9B3087" w14:textId="77777777" w:rsidR="00BA4ED4" w:rsidRPr="004F3BFD" w:rsidRDefault="00BA4ED4" w:rsidP="00BA4ED4">
      <w:pPr>
        <w:rPr>
          <w:rFonts w:ascii="Arial Nova" w:hAnsi="Arial Nova" w:cs="Arial"/>
        </w:rPr>
      </w:pPr>
      <w:r w:rsidRPr="004F3BFD">
        <w:rPr>
          <w:rFonts w:ascii="Arial Nova" w:hAnsi="Arial Nova" w:cs="Arial"/>
        </w:rPr>
        <w:t>Keski-Suomen kansallinen senioripiiri toimii aktiivisesti neljän piirin yhteistyössä. Keski-Suomen lisäksi tähän yhteisöön kuuluu Lapin kansallinen senioripiiri, Oulun kansallinen senioripiiri ja Pohjanmaan kansallinen senioripiiri.</w:t>
      </w:r>
    </w:p>
    <w:p w14:paraId="65A16543" w14:textId="77777777" w:rsidR="00BA4ED4" w:rsidRPr="004F3BFD" w:rsidRDefault="00BA4ED4" w:rsidP="00BA4ED4">
      <w:pPr>
        <w:rPr>
          <w:rFonts w:ascii="Arial Nova" w:hAnsi="Arial Nova" w:cs="Arial"/>
        </w:rPr>
      </w:pPr>
    </w:p>
    <w:p w14:paraId="7BB69A58" w14:textId="77777777" w:rsidR="00BA4ED4" w:rsidRPr="004F3BFD" w:rsidRDefault="00BA4ED4" w:rsidP="00BA4ED4">
      <w:pPr>
        <w:rPr>
          <w:rFonts w:ascii="Arial Nova" w:hAnsi="Arial Nova" w:cs="Arial"/>
          <w:b/>
          <w:bCs/>
        </w:rPr>
      </w:pPr>
      <w:r w:rsidRPr="004F3BFD">
        <w:rPr>
          <w:rFonts w:ascii="Arial Nova" w:hAnsi="Arial Nova" w:cs="Arial"/>
          <w:b/>
          <w:bCs/>
        </w:rPr>
        <w:t>2.4. SENIORILIITTO</w:t>
      </w:r>
    </w:p>
    <w:p w14:paraId="274C2E76" w14:textId="77777777" w:rsidR="00BA4ED4" w:rsidRPr="004F3BFD" w:rsidRDefault="00BA4ED4" w:rsidP="00BA4ED4">
      <w:pPr>
        <w:rPr>
          <w:rFonts w:ascii="Arial Nova" w:hAnsi="Arial Nova" w:cs="Arial"/>
        </w:rPr>
      </w:pPr>
      <w:r w:rsidRPr="004F3BFD">
        <w:rPr>
          <w:rFonts w:ascii="Arial Nova" w:hAnsi="Arial Nova" w:cs="Arial"/>
        </w:rPr>
        <w:t xml:space="preserve">Jyväskylän seniorit ry on Kansallinen senioriliitto ry:n jäsenmäärältään neljänneksi suurin yhdistys. Senioriliiton yhdistys- jäsenpalveluja ovat mm. yhdistysten toimijoiden kouluttaminen, jäsenlehti Patinan julkaiseminen, tietopankin, </w:t>
      </w:r>
      <w:proofErr w:type="gramStart"/>
      <w:r w:rsidRPr="004F3BFD">
        <w:rPr>
          <w:rFonts w:ascii="Arial Nova" w:hAnsi="Arial Nova" w:cs="Arial"/>
        </w:rPr>
        <w:t>KILTA -jäsenrekisteri-</w:t>
      </w:r>
      <w:proofErr w:type="gramEnd"/>
      <w:r w:rsidRPr="004F3BFD">
        <w:rPr>
          <w:rFonts w:ascii="Arial Nova" w:hAnsi="Arial Nova" w:cs="Arial"/>
        </w:rPr>
        <w:t xml:space="preserve"> ja tapahtumahallintajärjestelmän, yhdistysten nettisivujen ja </w:t>
      </w:r>
      <w:proofErr w:type="spellStart"/>
      <w:r w:rsidRPr="004F3BFD">
        <w:rPr>
          <w:rFonts w:ascii="Arial Nova" w:hAnsi="Arial Nova" w:cs="Arial"/>
        </w:rPr>
        <w:t>Teams</w:t>
      </w:r>
      <w:proofErr w:type="spellEnd"/>
      <w:r w:rsidRPr="004F3BFD">
        <w:rPr>
          <w:rFonts w:ascii="Arial Nova" w:hAnsi="Arial Nova" w:cs="Arial"/>
        </w:rPr>
        <w:t xml:space="preserve"> -verkkosovelluksen ylläpitäminen ja kustantaminen. Vuoden 2024 aikana KILTA- ja tapahtumanhallintajärjestelmää uudistetaan voimakkaasti, jos uudistuksen rahoitus järjestyy. Liitto kouluttaa yhdistykset uudistettuihin järjestelmiin.</w:t>
      </w:r>
    </w:p>
    <w:p w14:paraId="309F2E86" w14:textId="77777777" w:rsidR="00BA4ED4" w:rsidRPr="004F3BFD" w:rsidRDefault="00BA4ED4" w:rsidP="00BA4ED4">
      <w:pPr>
        <w:rPr>
          <w:rFonts w:ascii="Arial Nova" w:hAnsi="Arial Nova" w:cs="Arial"/>
        </w:rPr>
      </w:pPr>
    </w:p>
    <w:p w14:paraId="65C8935C" w14:textId="77777777" w:rsidR="00BA4ED4" w:rsidRPr="004F3BFD" w:rsidRDefault="00BA4ED4" w:rsidP="00BA4ED4">
      <w:pPr>
        <w:rPr>
          <w:rFonts w:ascii="Arial Nova" w:hAnsi="Arial Nova" w:cs="Arial"/>
          <w:color w:val="0D0D0D" w:themeColor="text1" w:themeTint="F2"/>
        </w:rPr>
      </w:pPr>
      <w:r w:rsidRPr="004F3BFD">
        <w:rPr>
          <w:rFonts w:ascii="Arial Nova" w:hAnsi="Arial Nova" w:cs="Arial"/>
          <w:color w:val="0D0D0D" w:themeColor="text1" w:themeTint="F2"/>
        </w:rPr>
        <w:t xml:space="preserve">Senioriliitto aloittaa seniorilähettilästoiminnan, jossa aluksi toimivat liittohallituksen ja </w:t>
      </w:r>
      <w:r w:rsidRPr="004F3BFD">
        <w:rPr>
          <w:rFonts w:ascii="Arial Nova" w:hAnsi="Arial Nova" w:cs="Arial"/>
          <w:color w:val="0D0D0D" w:themeColor="text1" w:themeTint="F2"/>
        </w:rPr>
        <w:br/>
        <w:t>--valtuuston jäsenet. Keski-Suomen seniorilähettiläät toimivat Keski-Suomen lisäksi myös Savo-Karjalan piirissä. Myös liikuntaa aktivoidaan liikuntaseniorien avulla. Lisäksi aktivoidaan digivalmiuksia.</w:t>
      </w:r>
    </w:p>
    <w:p w14:paraId="5ACA119A" w14:textId="77777777" w:rsidR="00BA4ED4" w:rsidRPr="004F3BFD" w:rsidRDefault="00BA4ED4" w:rsidP="00BA4ED4">
      <w:pPr>
        <w:rPr>
          <w:rFonts w:ascii="Arial Nova" w:hAnsi="Arial Nova" w:cs="Arial"/>
        </w:rPr>
      </w:pPr>
    </w:p>
    <w:p w14:paraId="15123157" w14:textId="77777777" w:rsidR="00BA4ED4" w:rsidRPr="004F3BFD" w:rsidRDefault="00BA4ED4" w:rsidP="00BA4ED4">
      <w:pPr>
        <w:rPr>
          <w:rFonts w:ascii="Arial Nova" w:hAnsi="Arial Nova" w:cs="Arial"/>
          <w:color w:val="0D0D0D" w:themeColor="text1" w:themeTint="F2"/>
        </w:rPr>
      </w:pPr>
      <w:r w:rsidRPr="004F3BFD">
        <w:rPr>
          <w:rFonts w:ascii="Arial Nova" w:hAnsi="Arial Nova" w:cs="Arial"/>
        </w:rPr>
        <w:t xml:space="preserve">Senioriliitto on eurooppalaisen seniorijärjestön ESU (European </w:t>
      </w:r>
      <w:proofErr w:type="spellStart"/>
      <w:r w:rsidRPr="004F3BFD">
        <w:rPr>
          <w:rFonts w:ascii="Arial Nova" w:hAnsi="Arial Nova" w:cs="Arial"/>
        </w:rPr>
        <w:t>Seniors</w:t>
      </w:r>
      <w:proofErr w:type="spellEnd"/>
      <w:r w:rsidRPr="004F3BFD">
        <w:rPr>
          <w:rFonts w:ascii="Arial Nova" w:hAnsi="Arial Nova" w:cs="Arial"/>
          <w:color w:val="FF0000"/>
        </w:rPr>
        <w:t>´</w:t>
      </w:r>
      <w:r w:rsidRPr="004F3BFD">
        <w:rPr>
          <w:rFonts w:ascii="Arial Nova" w:hAnsi="Arial Nova" w:cs="Arial"/>
        </w:rPr>
        <w:t xml:space="preserve"> Union) </w:t>
      </w:r>
      <w:proofErr w:type="spellStart"/>
      <w:r w:rsidRPr="004F3BFD">
        <w:rPr>
          <w:rFonts w:ascii="Arial Nova" w:hAnsi="Arial Nova" w:cs="Arial"/>
        </w:rPr>
        <w:t>executive</w:t>
      </w:r>
      <w:proofErr w:type="spellEnd"/>
      <w:r w:rsidRPr="004F3BFD">
        <w:rPr>
          <w:rFonts w:ascii="Arial Nova" w:hAnsi="Arial Nova" w:cs="Arial"/>
        </w:rPr>
        <w:t xml:space="preserve"> </w:t>
      </w:r>
      <w:proofErr w:type="spellStart"/>
      <w:r w:rsidRPr="004F3BFD">
        <w:rPr>
          <w:rFonts w:ascii="Arial Nova" w:hAnsi="Arial Nova" w:cs="Arial"/>
        </w:rPr>
        <w:t>committee</w:t>
      </w:r>
      <w:proofErr w:type="spellEnd"/>
      <w:r w:rsidRPr="004F3BFD">
        <w:rPr>
          <w:rFonts w:ascii="Arial Nova" w:hAnsi="Arial Nova" w:cs="Arial"/>
        </w:rPr>
        <w:t xml:space="preserve"> jäsen. </w:t>
      </w:r>
      <w:r w:rsidRPr="004F3BFD">
        <w:rPr>
          <w:rFonts w:ascii="Arial Nova" w:hAnsi="Arial Nova" w:cs="Arial"/>
          <w:i/>
          <w:iCs/>
        </w:rPr>
        <w:t>Eija Alakangas</w:t>
      </w:r>
      <w:r w:rsidRPr="004F3BFD">
        <w:rPr>
          <w:rFonts w:ascii="Arial Nova" w:hAnsi="Arial Nova" w:cs="Arial"/>
        </w:rPr>
        <w:t xml:space="preserve"> toimii siinä Senioriliiton edustajana </w:t>
      </w:r>
      <w:r w:rsidRPr="004F3BFD">
        <w:rPr>
          <w:rFonts w:ascii="Arial Nova" w:hAnsi="Arial Nova" w:cs="Arial"/>
          <w:color w:val="0D0D0D" w:themeColor="text1" w:themeTint="F2"/>
        </w:rPr>
        <w:t xml:space="preserve">yhdessä Risto Hämäläisen kanssa. </w:t>
      </w:r>
    </w:p>
    <w:p w14:paraId="75FB9BC3" w14:textId="77777777" w:rsidR="00BA4ED4" w:rsidRPr="004F3BFD" w:rsidRDefault="00BA4ED4" w:rsidP="00BA4ED4">
      <w:pPr>
        <w:rPr>
          <w:rFonts w:ascii="Arial Nova" w:hAnsi="Arial Nova" w:cs="Arial"/>
        </w:rPr>
      </w:pPr>
    </w:p>
    <w:p w14:paraId="50937AC7" w14:textId="77777777" w:rsidR="00BA4ED4" w:rsidRPr="004F3BFD" w:rsidRDefault="00BA4ED4" w:rsidP="00BA4ED4">
      <w:pPr>
        <w:rPr>
          <w:rFonts w:ascii="Arial Nova" w:hAnsi="Arial Nova" w:cs="Arial"/>
          <w:color w:val="0D0D0D" w:themeColor="text1" w:themeTint="F2"/>
        </w:rPr>
      </w:pPr>
      <w:r w:rsidRPr="004F3BFD">
        <w:rPr>
          <w:rFonts w:ascii="Arial Nova" w:hAnsi="Arial Nova" w:cs="Arial"/>
        </w:rPr>
        <w:t xml:space="preserve">Liiton päätöksentekoon vaikutetaan kaikilla päätöksentekotasoilla. Kansallisen senioriliiton hallituksen jäsenenä </w:t>
      </w:r>
      <w:r w:rsidRPr="004F3BFD">
        <w:rPr>
          <w:rFonts w:ascii="Arial Nova" w:hAnsi="Arial Nova" w:cs="Arial"/>
          <w:i/>
          <w:iCs/>
        </w:rPr>
        <w:t>Eija Alakangas</w:t>
      </w:r>
      <w:r w:rsidRPr="004F3BFD">
        <w:rPr>
          <w:rFonts w:ascii="Arial Nova" w:hAnsi="Arial Nova" w:cs="Arial"/>
        </w:rPr>
        <w:t xml:space="preserve"> Jyväskylän senioreista ja </w:t>
      </w:r>
      <w:r w:rsidRPr="004F3BFD">
        <w:rPr>
          <w:rFonts w:ascii="Arial Nova" w:hAnsi="Arial Nova" w:cs="Arial"/>
          <w:i/>
          <w:iCs/>
        </w:rPr>
        <w:t>Heikki Palola</w:t>
      </w:r>
      <w:r w:rsidRPr="004F3BFD">
        <w:rPr>
          <w:rFonts w:ascii="Arial Nova" w:hAnsi="Arial Nova" w:cs="Arial"/>
        </w:rPr>
        <w:t xml:space="preserve"> Petäjävedeltä hänen varajäsenensä liittokokouskaudella </w:t>
      </w:r>
      <w:proofErr w:type="gramStart"/>
      <w:r w:rsidRPr="004F3BFD">
        <w:rPr>
          <w:rFonts w:ascii="Arial Nova" w:hAnsi="Arial Nova" w:cs="Arial"/>
        </w:rPr>
        <w:t xml:space="preserve">2023 </w:t>
      </w:r>
      <w:r>
        <w:rPr>
          <w:rFonts w:ascii="Arial Nova" w:hAnsi="Arial Nova" w:cs="Arial"/>
        </w:rPr>
        <w:t>–</w:t>
      </w:r>
      <w:r w:rsidRPr="004F3BFD">
        <w:rPr>
          <w:rFonts w:ascii="Arial Nova" w:hAnsi="Arial Nova" w:cs="Arial"/>
        </w:rPr>
        <w:t xml:space="preserve"> 2026</w:t>
      </w:r>
      <w:proofErr w:type="gramEnd"/>
      <w:r w:rsidRPr="004F3BFD">
        <w:rPr>
          <w:rFonts w:ascii="Arial Nova" w:hAnsi="Arial Nova" w:cs="Arial"/>
        </w:rPr>
        <w:t>.</w:t>
      </w:r>
    </w:p>
    <w:p w14:paraId="44DA16B5" w14:textId="77777777" w:rsidR="00BA4ED4" w:rsidRPr="004F3BFD" w:rsidRDefault="00BA4ED4" w:rsidP="00BA4ED4">
      <w:pPr>
        <w:rPr>
          <w:rFonts w:ascii="Arial Nova" w:hAnsi="Arial Nova" w:cs="Arial"/>
        </w:rPr>
      </w:pPr>
    </w:p>
    <w:p w14:paraId="7DA6059A" w14:textId="77777777" w:rsidR="00BA4ED4" w:rsidRPr="004F3BFD" w:rsidRDefault="00BA4ED4" w:rsidP="00BA4ED4">
      <w:pPr>
        <w:rPr>
          <w:rFonts w:ascii="Arial Nova" w:hAnsi="Arial Nova" w:cs="Arial"/>
          <w:color w:val="FF0000"/>
        </w:rPr>
      </w:pPr>
      <w:r w:rsidRPr="004F3BFD">
        <w:rPr>
          <w:rFonts w:ascii="Arial Nova" w:hAnsi="Arial Nova" w:cs="Arial"/>
        </w:rPr>
        <w:t xml:space="preserve">Liittovaltuuston jäseninä </w:t>
      </w:r>
      <w:proofErr w:type="gramStart"/>
      <w:r w:rsidRPr="004F3BFD">
        <w:rPr>
          <w:rFonts w:ascii="Arial Nova" w:hAnsi="Arial Nova" w:cs="Arial"/>
        </w:rPr>
        <w:t>2023 – 2026</w:t>
      </w:r>
      <w:proofErr w:type="gramEnd"/>
      <w:r w:rsidRPr="004F3BFD">
        <w:rPr>
          <w:rFonts w:ascii="Arial Nova" w:hAnsi="Arial Nova" w:cs="Arial"/>
        </w:rPr>
        <w:t xml:space="preserve"> ovat </w:t>
      </w:r>
      <w:r w:rsidRPr="004F3BFD">
        <w:rPr>
          <w:rFonts w:ascii="Arial Nova" w:hAnsi="Arial Nova" w:cs="Arial"/>
          <w:i/>
          <w:iCs/>
        </w:rPr>
        <w:t>Arja-Leena Peiponen</w:t>
      </w:r>
      <w:r w:rsidRPr="004F3BFD">
        <w:rPr>
          <w:rFonts w:ascii="Arial Nova" w:hAnsi="Arial Nova" w:cs="Arial"/>
        </w:rPr>
        <w:t xml:space="preserve"> Saarijärven senioreista</w:t>
      </w:r>
      <w:r>
        <w:rPr>
          <w:rFonts w:ascii="Arial Nova" w:hAnsi="Arial Nova" w:cs="Arial"/>
        </w:rPr>
        <w:t xml:space="preserve"> </w:t>
      </w:r>
      <w:r w:rsidRPr="004F3BFD">
        <w:rPr>
          <w:rFonts w:ascii="Arial Nova" w:hAnsi="Arial Nova" w:cs="Arial"/>
        </w:rPr>
        <w:t xml:space="preserve">varajäsenenään </w:t>
      </w:r>
      <w:r w:rsidRPr="004F3BFD">
        <w:rPr>
          <w:rFonts w:ascii="Arial Nova" w:hAnsi="Arial Nova" w:cs="Arial"/>
          <w:i/>
          <w:iCs/>
        </w:rPr>
        <w:t>Eila Sallinen</w:t>
      </w:r>
      <w:r w:rsidRPr="004F3BFD">
        <w:rPr>
          <w:rFonts w:ascii="Arial Nova" w:hAnsi="Arial Nova" w:cs="Arial"/>
        </w:rPr>
        <w:t xml:space="preserve"> Karstulan kansallisista senioreista ja </w:t>
      </w:r>
      <w:r w:rsidRPr="004F3BFD">
        <w:rPr>
          <w:rFonts w:ascii="Arial Nova" w:hAnsi="Arial Nova" w:cs="Arial"/>
          <w:i/>
          <w:iCs/>
        </w:rPr>
        <w:t>Reijo Ekman</w:t>
      </w:r>
      <w:r w:rsidRPr="004F3BFD">
        <w:rPr>
          <w:rFonts w:ascii="Arial Nova" w:hAnsi="Arial Nova" w:cs="Arial"/>
        </w:rPr>
        <w:t xml:space="preserve"> Jämsän senioreista varajäsenenään </w:t>
      </w:r>
      <w:r w:rsidRPr="004F3BFD">
        <w:rPr>
          <w:rFonts w:ascii="Arial Nova" w:hAnsi="Arial Nova" w:cs="Arial"/>
          <w:i/>
          <w:iCs/>
        </w:rPr>
        <w:t>Ulla Halttunen</w:t>
      </w:r>
      <w:r w:rsidRPr="004F3BFD">
        <w:rPr>
          <w:rFonts w:ascii="Arial Nova" w:hAnsi="Arial Nova" w:cs="Arial"/>
        </w:rPr>
        <w:t xml:space="preserve"> Muuramen senioreista. </w:t>
      </w:r>
    </w:p>
    <w:p w14:paraId="6531DBB4" w14:textId="77777777" w:rsidR="00BA4ED4" w:rsidRPr="004F3BFD" w:rsidRDefault="00BA4ED4" w:rsidP="00BA4ED4">
      <w:pPr>
        <w:rPr>
          <w:rFonts w:ascii="Arial Nova" w:hAnsi="Arial Nova" w:cs="Arial"/>
        </w:rPr>
      </w:pPr>
    </w:p>
    <w:p w14:paraId="44C684D9" w14:textId="77777777" w:rsidR="00BA4ED4" w:rsidRPr="004F3BFD" w:rsidRDefault="00BA4ED4" w:rsidP="00BA4ED4">
      <w:pPr>
        <w:rPr>
          <w:rFonts w:ascii="Arial Nova" w:hAnsi="Arial Nova" w:cs="Arial"/>
          <w:b/>
          <w:bCs/>
        </w:rPr>
      </w:pPr>
      <w:r w:rsidRPr="004F3BFD">
        <w:rPr>
          <w:rFonts w:ascii="Arial Nova" w:hAnsi="Arial Nova" w:cs="Arial"/>
          <w:b/>
          <w:bCs/>
        </w:rPr>
        <w:t>3. TIEDOTTAMINEN</w:t>
      </w:r>
    </w:p>
    <w:p w14:paraId="0EE3475C" w14:textId="77777777" w:rsidR="00BA4ED4" w:rsidRPr="004F3BFD" w:rsidRDefault="00BA4ED4" w:rsidP="00BA4ED4">
      <w:pPr>
        <w:rPr>
          <w:rFonts w:ascii="Arial Nova" w:hAnsi="Arial Nova" w:cs="Arial"/>
          <w:b/>
          <w:bCs/>
        </w:rPr>
      </w:pPr>
    </w:p>
    <w:p w14:paraId="403555AF" w14:textId="77777777" w:rsidR="00BA4ED4" w:rsidRPr="004F3BFD" w:rsidRDefault="00BA4ED4" w:rsidP="00BA4ED4">
      <w:pPr>
        <w:rPr>
          <w:rFonts w:ascii="Arial Nova" w:hAnsi="Arial Nova" w:cs="Arial"/>
        </w:rPr>
      </w:pPr>
      <w:r w:rsidRPr="004F3BFD">
        <w:rPr>
          <w:rFonts w:ascii="Arial Nova" w:hAnsi="Arial Nova" w:cs="Arial"/>
        </w:rPr>
        <w:t xml:space="preserve">Yhdistyksen tiedotuskanavat ovat netti, sähköposti, perinteinen posti, </w:t>
      </w:r>
      <w:proofErr w:type="spellStart"/>
      <w:r w:rsidRPr="004F3BFD">
        <w:rPr>
          <w:rFonts w:ascii="Arial Nova" w:hAnsi="Arial Nova" w:cs="Arial"/>
        </w:rPr>
        <w:t>facebook</w:t>
      </w:r>
      <w:proofErr w:type="spellEnd"/>
      <w:r w:rsidRPr="004F3BFD">
        <w:rPr>
          <w:rFonts w:ascii="Arial Nova" w:hAnsi="Arial Nova" w:cs="Arial"/>
        </w:rPr>
        <w:t xml:space="preserve"> ja suulliset tiedotukset. Yhdistyksen tärkein tiedote jäsenistölle on sunnuntaisin toimitettava viikko-ohjelma, mikä sisältää seuraavan viikon tapahtumat ja </w:t>
      </w:r>
      <w:r w:rsidRPr="004F3BFD">
        <w:rPr>
          <w:rFonts w:ascii="Arial Nova" w:hAnsi="Arial Nova" w:cs="Arial"/>
          <w:color w:val="0D0D0D" w:themeColor="text1" w:themeTint="F2"/>
        </w:rPr>
        <w:t xml:space="preserve">ilmoittautumislinkit. </w:t>
      </w:r>
      <w:r w:rsidRPr="004F3BFD">
        <w:rPr>
          <w:rFonts w:ascii="Arial Nova" w:hAnsi="Arial Nova" w:cs="Arial"/>
        </w:rPr>
        <w:t>Henkilökohtaisella mobiililaitteella olevalla sovelluksella voi myös selata liiton/piirin/yhdistyksen tapahtumia ja ilmoittautua.</w:t>
      </w:r>
    </w:p>
    <w:p w14:paraId="5924FC6E" w14:textId="77777777" w:rsidR="00BA4ED4" w:rsidRPr="004F3BFD" w:rsidRDefault="00BA4ED4" w:rsidP="00BA4ED4">
      <w:pPr>
        <w:rPr>
          <w:rFonts w:ascii="Arial Nova" w:hAnsi="Arial Nova" w:cs="Arial"/>
        </w:rPr>
      </w:pPr>
      <w:r w:rsidRPr="004F3BFD">
        <w:rPr>
          <w:rFonts w:ascii="Arial Nova" w:hAnsi="Arial Nova" w:cs="Arial"/>
        </w:rPr>
        <w:t xml:space="preserve">Yhdistyksen verkkosivut ovat </w:t>
      </w:r>
      <w:r w:rsidRPr="004F3BFD">
        <w:rPr>
          <w:rFonts w:ascii="Arial Nova" w:hAnsi="Arial Nova" w:cs="Arial"/>
          <w:i/>
          <w:iCs/>
          <w:u w:val="single"/>
        </w:rPr>
        <w:t>www.jyvaskyla.senioriyhdistys.fi.</w:t>
      </w:r>
      <w:r w:rsidRPr="004F3BFD">
        <w:rPr>
          <w:rFonts w:ascii="Arial Nova" w:hAnsi="Arial Nova" w:cs="Arial"/>
        </w:rPr>
        <w:t xml:space="preserve"> Jäsenrekisteri KILTA mahdollistaa sekä sähköisen viestinnän että perinteisen postituksen.</w:t>
      </w:r>
      <w:r>
        <w:rPr>
          <w:rFonts w:ascii="Arial Nova" w:hAnsi="Arial Nova" w:cs="Arial"/>
        </w:rPr>
        <w:t xml:space="preserve"> </w:t>
      </w:r>
      <w:r w:rsidRPr="004F3BFD">
        <w:rPr>
          <w:rFonts w:ascii="Arial Nova" w:hAnsi="Arial Nova" w:cs="Arial"/>
        </w:rPr>
        <w:t>Jäsenkirje lähetetään kaksi kertaa vuodessa. Tammikuun jäsenkirjeen yhteydessä jokainen jäsen saa jäsenmaksulaskun ja kevättoimintakauden toimintaesitteen. Toinen jäsenkirje syystoimintaesitteineen toimitetaan jäsenistölle syyskuussa. Facebook –sivua Jyväskylän seniorit ry:ssä käytetään toimintojen ennakkomarkkinointiin ja tapahtuneesta kertomiseen.</w:t>
      </w:r>
    </w:p>
    <w:p w14:paraId="7AF4EA57" w14:textId="77777777" w:rsidR="00BA4ED4" w:rsidRPr="004F3BFD" w:rsidRDefault="00BA4ED4" w:rsidP="00BA4ED4">
      <w:pPr>
        <w:rPr>
          <w:rFonts w:ascii="Arial Nova" w:hAnsi="Arial Nova" w:cs="Arial"/>
        </w:rPr>
      </w:pPr>
    </w:p>
    <w:p w14:paraId="20CEF867" w14:textId="77777777" w:rsidR="00BA4ED4" w:rsidRPr="004F3BFD" w:rsidRDefault="00BA4ED4" w:rsidP="00BA4ED4">
      <w:pPr>
        <w:rPr>
          <w:rFonts w:ascii="Arial Nova" w:hAnsi="Arial Nova" w:cs="Arial"/>
        </w:rPr>
      </w:pPr>
      <w:r w:rsidRPr="004F3BFD">
        <w:rPr>
          <w:rFonts w:ascii="Arial Nova" w:hAnsi="Arial Nova" w:cs="Arial"/>
        </w:rPr>
        <w:t xml:space="preserve">Yhdistys tuottaa sekä painetun että sähköisessä muodossa olevan toimintaesitteen sekä kevättoiminta- että syystoimintakaudelle. Toimintaesitteitä jaetaan kirjastoihin, terveysasemille ja muihin sovittuihin paikkoihin, joissa eläkeikäiset liikkuvat. </w:t>
      </w:r>
      <w:r w:rsidRPr="004F3BFD">
        <w:rPr>
          <w:rFonts w:ascii="Arial Nova" w:hAnsi="Arial Nova" w:cs="Arial"/>
          <w:color w:val="0D0D0D" w:themeColor="text1" w:themeTint="F2"/>
        </w:rPr>
        <w:t xml:space="preserve">Kulttuuritapahtumista ja matkoista </w:t>
      </w:r>
      <w:r w:rsidRPr="004F3BFD">
        <w:rPr>
          <w:rFonts w:ascii="Arial Nova" w:hAnsi="Arial Nova" w:cs="Arial"/>
        </w:rPr>
        <w:t xml:space="preserve">vastuullinen matkanjärjestäjä tekee matkakohtaisia esitteitä, joita jaetaan senioritorstaissa ja ne ovat myös saatavana sähköisessä muodossa verkkosivuilta. </w:t>
      </w:r>
      <w:bookmarkStart w:id="0" w:name="_Hlk149556856"/>
    </w:p>
    <w:bookmarkEnd w:id="0"/>
    <w:p w14:paraId="3F1C575E" w14:textId="77777777" w:rsidR="00BA4ED4" w:rsidRPr="004F3BFD" w:rsidRDefault="00BA4ED4" w:rsidP="00BA4ED4">
      <w:pPr>
        <w:rPr>
          <w:rFonts w:ascii="Arial Nova" w:hAnsi="Arial Nova" w:cs="Arial"/>
        </w:rPr>
      </w:pPr>
    </w:p>
    <w:p w14:paraId="3D5083B8" w14:textId="77777777" w:rsidR="00BA4ED4" w:rsidRPr="004F3BFD" w:rsidRDefault="00BA4ED4" w:rsidP="00BA4ED4">
      <w:pPr>
        <w:rPr>
          <w:rFonts w:ascii="Arial Nova" w:hAnsi="Arial Nova" w:cs="Arial"/>
        </w:rPr>
      </w:pPr>
      <w:r w:rsidRPr="004F3BFD">
        <w:rPr>
          <w:rFonts w:ascii="Arial Nova" w:hAnsi="Arial Nova" w:cs="Arial"/>
        </w:rPr>
        <w:t xml:space="preserve">Puheenjohtaja kirjoittaa verkkosivuille blogia ajankohtaisista yhdistyskuulumisista ja päivittää osaltaan </w:t>
      </w:r>
      <w:proofErr w:type="spellStart"/>
      <w:r w:rsidRPr="004F3BFD">
        <w:rPr>
          <w:rFonts w:ascii="Arial Nova" w:hAnsi="Arial Nova" w:cs="Arial"/>
        </w:rPr>
        <w:t>facebook</w:t>
      </w:r>
      <w:proofErr w:type="spellEnd"/>
      <w:r w:rsidRPr="004F3BFD">
        <w:rPr>
          <w:rFonts w:ascii="Arial Nova" w:hAnsi="Arial Nova" w:cs="Arial"/>
        </w:rPr>
        <w:t xml:space="preserve"> -sivuja. Toimintaa taltioidaan verkkosivujen kuvagalleriaan. Yhdistys hyödyntää Keskisuomalaisen ilmaista menot -palstaa ja Jyväskylän kaupungin tapahtumakalenteria sekä soveltuvin osin myös aluelehtien tapahtumakalentereja.</w:t>
      </w:r>
    </w:p>
    <w:p w14:paraId="54DA0A20" w14:textId="77777777" w:rsidR="00BA4ED4" w:rsidRPr="004F3BFD" w:rsidRDefault="00BA4ED4" w:rsidP="00BA4ED4">
      <w:pPr>
        <w:rPr>
          <w:rFonts w:ascii="Arial Nova" w:hAnsi="Arial Nova" w:cs="Arial"/>
        </w:rPr>
      </w:pPr>
    </w:p>
    <w:p w14:paraId="4BC35720" w14:textId="77777777" w:rsidR="00BA4ED4" w:rsidRPr="004F3BFD" w:rsidRDefault="00BA4ED4" w:rsidP="00BA4ED4">
      <w:pPr>
        <w:rPr>
          <w:rFonts w:ascii="Arial Nova" w:hAnsi="Arial Nova" w:cs="Arial"/>
          <w:b/>
          <w:bCs/>
        </w:rPr>
      </w:pPr>
      <w:r w:rsidRPr="004F3BFD">
        <w:rPr>
          <w:rFonts w:ascii="Arial Nova" w:hAnsi="Arial Nova" w:cs="Arial"/>
          <w:b/>
          <w:bCs/>
        </w:rPr>
        <w:t>4. VAIKUTTAMINEN JA VERKOSTOTYÖ</w:t>
      </w:r>
    </w:p>
    <w:p w14:paraId="1FF236E0" w14:textId="77777777" w:rsidR="00BA4ED4" w:rsidRPr="004F3BFD" w:rsidRDefault="00BA4ED4" w:rsidP="00BA4ED4">
      <w:pPr>
        <w:rPr>
          <w:rFonts w:ascii="Arial Nova" w:hAnsi="Arial Nova" w:cs="Arial"/>
          <w:b/>
          <w:bCs/>
        </w:rPr>
      </w:pPr>
    </w:p>
    <w:p w14:paraId="2A2FF775" w14:textId="77777777" w:rsidR="00BA4ED4" w:rsidRPr="004F3BFD" w:rsidRDefault="00BA4ED4" w:rsidP="00BA4ED4">
      <w:pPr>
        <w:rPr>
          <w:rFonts w:ascii="Arial Nova" w:hAnsi="Arial Nova" w:cs="Arial"/>
          <w:i/>
          <w:iCs/>
        </w:rPr>
      </w:pPr>
      <w:r w:rsidRPr="004F3BFD">
        <w:rPr>
          <w:rFonts w:ascii="Arial Nova" w:hAnsi="Arial Nova" w:cs="Arial"/>
        </w:rPr>
        <w:t>Paikallisen edunvalvonta- ja vaikuttamistyön strateginen tavoite on lisätä senioritoiminnan näkyvyyttä ja vaikuttaa senioreja koskevaan päätöksentekoon vanhusneuvoston kautta sekä omilla lausunnoilla, kannanotoilla ja mielipidekirjoituksilla. Yhdistyksellä on varsinainen jäsen ja varajäsen Jyväskylän vanhusneuvostossa myös</w:t>
      </w:r>
      <w:r>
        <w:rPr>
          <w:rFonts w:ascii="Arial Nova" w:hAnsi="Arial Nova" w:cs="Arial"/>
        </w:rPr>
        <w:t xml:space="preserve"> </w:t>
      </w:r>
      <w:r w:rsidRPr="004F3BFD">
        <w:rPr>
          <w:rFonts w:ascii="Arial Nova" w:hAnsi="Arial Nova" w:cs="Arial"/>
        </w:rPr>
        <w:t xml:space="preserve">toimintakaudella </w:t>
      </w:r>
      <w:proofErr w:type="gramStart"/>
      <w:r w:rsidRPr="004F3BFD">
        <w:rPr>
          <w:rFonts w:ascii="Arial Nova" w:hAnsi="Arial Nova" w:cs="Arial"/>
        </w:rPr>
        <w:t>2021 – 2025</w:t>
      </w:r>
      <w:proofErr w:type="gramEnd"/>
      <w:r w:rsidRPr="004F3BFD">
        <w:rPr>
          <w:rFonts w:ascii="Arial Nova" w:hAnsi="Arial Nova" w:cs="Arial"/>
        </w:rPr>
        <w:t xml:space="preserve">. Varsinainen jäsen on </w:t>
      </w:r>
      <w:r w:rsidRPr="004F3BFD">
        <w:rPr>
          <w:rFonts w:ascii="Arial Nova" w:hAnsi="Arial Nova" w:cs="Arial"/>
          <w:i/>
          <w:iCs/>
        </w:rPr>
        <w:t>Kaija Heikura</w:t>
      </w:r>
      <w:r w:rsidRPr="004F3BFD">
        <w:rPr>
          <w:rFonts w:ascii="Arial Nova" w:hAnsi="Arial Nova" w:cs="Arial"/>
        </w:rPr>
        <w:t xml:space="preserve"> ja varajäsen </w:t>
      </w:r>
      <w:r w:rsidRPr="004F3BFD">
        <w:rPr>
          <w:rFonts w:ascii="Arial Nova" w:hAnsi="Arial Nova" w:cs="Arial"/>
          <w:i/>
          <w:iCs/>
        </w:rPr>
        <w:t xml:space="preserve">Pentti </w:t>
      </w:r>
      <w:proofErr w:type="spellStart"/>
      <w:r w:rsidRPr="004F3BFD">
        <w:rPr>
          <w:rFonts w:ascii="Arial Nova" w:hAnsi="Arial Nova" w:cs="Arial"/>
          <w:i/>
          <w:iCs/>
        </w:rPr>
        <w:t>Niekka</w:t>
      </w:r>
      <w:proofErr w:type="spellEnd"/>
      <w:r w:rsidRPr="004F3BFD">
        <w:rPr>
          <w:rFonts w:ascii="Arial Nova" w:hAnsi="Arial Nova" w:cs="Arial"/>
          <w:i/>
          <w:iCs/>
        </w:rPr>
        <w:t>.</w:t>
      </w:r>
    </w:p>
    <w:p w14:paraId="0D35134E" w14:textId="77777777" w:rsidR="00BA4ED4" w:rsidRPr="004F3BFD" w:rsidRDefault="00BA4ED4" w:rsidP="00BA4ED4">
      <w:pPr>
        <w:rPr>
          <w:rFonts w:ascii="Arial Nova" w:hAnsi="Arial Nova" w:cs="Arial"/>
        </w:rPr>
      </w:pPr>
    </w:p>
    <w:p w14:paraId="48325BF8" w14:textId="77777777" w:rsidR="00BA4ED4" w:rsidRPr="004F3BFD" w:rsidRDefault="00BA4ED4" w:rsidP="00BA4ED4">
      <w:pPr>
        <w:rPr>
          <w:rFonts w:ascii="Arial Nova" w:hAnsi="Arial Nova" w:cs="Arial"/>
          <w:color w:val="FF0000"/>
        </w:rPr>
      </w:pPr>
      <w:r w:rsidRPr="004F3BFD">
        <w:rPr>
          <w:rFonts w:ascii="Arial Nova" w:hAnsi="Arial Nova" w:cs="Arial"/>
        </w:rPr>
        <w:t xml:space="preserve">Vanhusneuvoston varsinainen jäsen </w:t>
      </w:r>
      <w:r w:rsidRPr="004F3BFD">
        <w:rPr>
          <w:rFonts w:ascii="Arial Nova" w:hAnsi="Arial Nova" w:cs="Arial"/>
          <w:i/>
          <w:iCs/>
        </w:rPr>
        <w:t>Kaija Heikura</w:t>
      </w:r>
      <w:r w:rsidRPr="004F3BFD">
        <w:rPr>
          <w:rFonts w:ascii="Arial Nova" w:hAnsi="Arial Nova" w:cs="Arial"/>
        </w:rPr>
        <w:t xml:space="preserve"> toimii Keski-Suomen hyvinvointialueen vanhusneuvoston puheenjohtajana. Yhdistys on jäsenenä Keski-Suomen yhteisöjen tuki ry:ssä ja </w:t>
      </w:r>
      <w:r w:rsidRPr="004F3BFD">
        <w:rPr>
          <w:rFonts w:ascii="Arial Nova" w:hAnsi="Arial Nova" w:cs="Arial"/>
          <w:color w:val="000000" w:themeColor="text1"/>
        </w:rPr>
        <w:t xml:space="preserve">jakaa Jyväskylän talousseura ry:n kanssa Sepänkeskuksen toimistotilan </w:t>
      </w:r>
      <w:r w:rsidRPr="004F3BFD">
        <w:rPr>
          <w:rFonts w:ascii="Arial Nova" w:hAnsi="Arial Nova" w:cs="Arial"/>
        </w:rPr>
        <w:t>ja samalla sen käyttökustannukset niin kauan kuin Sepänkeskuksen tilat ovat käytettävissä.</w:t>
      </w:r>
    </w:p>
    <w:p w14:paraId="4EFF219E" w14:textId="77777777" w:rsidR="00BA4ED4" w:rsidRPr="004F3BFD" w:rsidRDefault="00BA4ED4" w:rsidP="00BA4ED4">
      <w:pPr>
        <w:rPr>
          <w:rFonts w:ascii="Arial Nova" w:hAnsi="Arial Nova" w:cs="Arial"/>
        </w:rPr>
      </w:pPr>
    </w:p>
    <w:p w14:paraId="2CB99326" w14:textId="77777777" w:rsidR="00BA4ED4" w:rsidRPr="004F3BFD" w:rsidRDefault="00BA4ED4" w:rsidP="00BA4ED4">
      <w:pPr>
        <w:rPr>
          <w:rFonts w:ascii="Arial Nova" w:hAnsi="Arial Nova" w:cs="Arial"/>
        </w:rPr>
      </w:pPr>
      <w:r w:rsidRPr="004F3BFD">
        <w:rPr>
          <w:rFonts w:ascii="Arial Nova" w:hAnsi="Arial Nova" w:cs="Arial"/>
        </w:rPr>
        <w:t xml:space="preserve">Yhdistys on järjestänyt </w:t>
      </w:r>
      <w:r w:rsidRPr="004F3BFD">
        <w:rPr>
          <w:rFonts w:ascii="Arial Nova" w:hAnsi="Arial Nova" w:cs="Arial"/>
          <w:color w:val="000000" w:themeColor="text1"/>
        </w:rPr>
        <w:t xml:space="preserve">Kirkkopuiston Laudatur tapahtuman kolme kertaa. Jyväskylän kaupungin säästötoimenpiteiden, Kirkkopuiston saneerauksen ja Teatterin sekä Sinfoniaorkesterin väliaikaisen siirtymisen vuoksi pidetään tapahtumassa vuoden tauko.  </w:t>
      </w:r>
      <w:r w:rsidRPr="004F3BFD">
        <w:rPr>
          <w:rFonts w:ascii="Arial Nova" w:hAnsi="Arial Nova" w:cs="Arial"/>
        </w:rPr>
        <w:t xml:space="preserve">Yhdistys tekee yhteistyötä ja verkostoituu kaupungissa toimivien eläkeläisjärjestöjen, kaupungin senioripalvelujen, yritysten, Eläkeläisliittojen etujärjestön </w:t>
      </w:r>
      <w:proofErr w:type="spellStart"/>
      <w:r w:rsidRPr="004F3BFD">
        <w:rPr>
          <w:rFonts w:ascii="Arial Nova" w:hAnsi="Arial Nova" w:cs="Arial"/>
        </w:rPr>
        <w:t>EETU:n</w:t>
      </w:r>
      <w:proofErr w:type="spellEnd"/>
      <w:r w:rsidRPr="004F3BFD">
        <w:rPr>
          <w:rFonts w:ascii="Arial Nova" w:hAnsi="Arial Nova" w:cs="Arial"/>
        </w:rPr>
        <w:t xml:space="preserve"> ja Keski-Suomen liiton sekä Keski-Suomen hyvinvointialueen kanssa. Yhdistys on mukana Jyväskylän eläkeläisjärjestöjen puheenjohtajien verkostossa, mikä järjestää vuosittain </w:t>
      </w:r>
      <w:r>
        <w:rPr>
          <w:rFonts w:ascii="Arial Nova" w:hAnsi="Arial Nova" w:cs="Arial"/>
        </w:rPr>
        <w:t xml:space="preserve">2 – </w:t>
      </w:r>
      <w:proofErr w:type="gramStart"/>
      <w:r>
        <w:rPr>
          <w:rFonts w:ascii="Arial Nova" w:hAnsi="Arial Nova" w:cs="Arial"/>
        </w:rPr>
        <w:t xml:space="preserve">3 </w:t>
      </w:r>
      <w:r w:rsidRPr="004F3BFD">
        <w:rPr>
          <w:rFonts w:ascii="Arial Nova" w:hAnsi="Arial Nova" w:cs="Arial"/>
        </w:rPr>
        <w:t xml:space="preserve"> yleisötapahtumaa</w:t>
      </w:r>
      <w:proofErr w:type="gramEnd"/>
      <w:r w:rsidRPr="004F3BFD">
        <w:rPr>
          <w:rFonts w:ascii="Arial Nova" w:hAnsi="Arial Nova" w:cs="Arial"/>
        </w:rPr>
        <w:t xml:space="preserve"> eläkeläisille ja eläkkeelle siirtyville.</w:t>
      </w:r>
    </w:p>
    <w:p w14:paraId="664EF018" w14:textId="77777777" w:rsidR="00BA4ED4" w:rsidRPr="004F3BFD" w:rsidRDefault="00BA4ED4" w:rsidP="00BA4ED4">
      <w:pPr>
        <w:rPr>
          <w:rFonts w:ascii="Arial Nova" w:hAnsi="Arial Nova" w:cs="Arial"/>
        </w:rPr>
      </w:pPr>
    </w:p>
    <w:p w14:paraId="7D5DBA02" w14:textId="77777777" w:rsidR="00BA4ED4" w:rsidRPr="004F3BFD" w:rsidRDefault="00BA4ED4" w:rsidP="00BA4ED4">
      <w:pPr>
        <w:rPr>
          <w:rFonts w:ascii="Arial Nova" w:hAnsi="Arial Nova" w:cs="Arial"/>
          <w:b/>
          <w:bCs/>
        </w:rPr>
      </w:pPr>
      <w:r w:rsidRPr="004F3BFD">
        <w:rPr>
          <w:rFonts w:ascii="Arial Nova" w:hAnsi="Arial Nova" w:cs="Arial"/>
          <w:b/>
          <w:bCs/>
        </w:rPr>
        <w:t>5. JÄSENHANKINTA JA –HUOLTO</w:t>
      </w:r>
    </w:p>
    <w:p w14:paraId="0FB5D125" w14:textId="77777777" w:rsidR="00BA4ED4" w:rsidRPr="004F3BFD" w:rsidRDefault="00BA4ED4" w:rsidP="00BA4ED4">
      <w:pPr>
        <w:rPr>
          <w:rFonts w:ascii="Arial Nova" w:hAnsi="Arial Nova" w:cs="Arial"/>
          <w:b/>
          <w:bCs/>
        </w:rPr>
      </w:pPr>
    </w:p>
    <w:p w14:paraId="4D253A01" w14:textId="77777777" w:rsidR="00BA4ED4" w:rsidRPr="004F3BFD" w:rsidRDefault="00BA4ED4" w:rsidP="00BA4ED4">
      <w:pPr>
        <w:rPr>
          <w:rFonts w:ascii="Arial Nova" w:hAnsi="Arial Nova" w:cs="Arial"/>
        </w:rPr>
      </w:pPr>
      <w:r w:rsidRPr="004F3BFD">
        <w:rPr>
          <w:rFonts w:ascii="Arial Nova" w:hAnsi="Arial Nova" w:cs="Arial"/>
        </w:rPr>
        <w:t xml:space="preserve">Yhdistys tehostaa näkyvyyttään ja pyrkii kohdentamaan jäsenhankintansa eläkkeelle jääviin tai paikkakunnalle muuttaviin eläkeläisiin. Jyväskylän seniorit osallistuu paikkakunnan senioreille tai eläkkeelle siirtyville suunnattuihin tapahtumiin Näiden puitteissa yhdistys pyrkii toteuttamaan </w:t>
      </w:r>
      <w:proofErr w:type="gramStart"/>
      <w:r w:rsidRPr="004F3BFD">
        <w:rPr>
          <w:rFonts w:ascii="Arial Nova" w:hAnsi="Arial Nova" w:cs="Arial"/>
        </w:rPr>
        <w:t>1</w:t>
      </w:r>
      <w:r>
        <w:rPr>
          <w:rFonts w:ascii="Arial Nova" w:hAnsi="Arial Nova" w:cs="Arial"/>
        </w:rPr>
        <w:t xml:space="preserve"> – </w:t>
      </w:r>
      <w:r w:rsidRPr="004F3BFD">
        <w:rPr>
          <w:rFonts w:ascii="Arial Nova" w:hAnsi="Arial Nova" w:cs="Arial"/>
        </w:rPr>
        <w:t>2</w:t>
      </w:r>
      <w:proofErr w:type="gramEnd"/>
      <w:r>
        <w:rPr>
          <w:rFonts w:ascii="Arial Nova" w:hAnsi="Arial Nova" w:cs="Arial"/>
        </w:rPr>
        <w:t xml:space="preserve"> </w:t>
      </w:r>
      <w:r w:rsidRPr="004F3BFD">
        <w:rPr>
          <w:rFonts w:ascii="Arial Nova" w:hAnsi="Arial Nova" w:cs="Arial"/>
        </w:rPr>
        <w:t>tilaisuutta yhteistyössä muiden toimijoiden kanssa vuoden 2024 aikana Jyväskylässä vahvistaakseen jäsenhankintaa. Yhdistys huomioi toiminnassaan kaiken ikäiset. Yhdistys muistaa jäseniään 90</w:t>
      </w:r>
      <w:r w:rsidRPr="001255CF">
        <w:rPr>
          <w:rFonts w:ascii="Arial Nova" w:hAnsi="Arial Nova" w:cs="Arial"/>
        </w:rPr>
        <w:t>-</w:t>
      </w:r>
      <w:r w:rsidRPr="004F3BFD">
        <w:rPr>
          <w:rFonts w:ascii="Arial Nova" w:hAnsi="Arial Nova" w:cs="Arial"/>
        </w:rPr>
        <w:t xml:space="preserve"> ja 100–vuotismerkkipäivinä. Yhdistyksellä on kunniapuheenjohtaja ja 4 kunniajäsentä. Uusille jäsenille järjestetään tervetulotilaisuudet kolme kertaa vuodessa, ennen senioritorstain ohjelmaa.</w:t>
      </w:r>
    </w:p>
    <w:p w14:paraId="282F0FBB" w14:textId="77777777" w:rsidR="00BA4ED4" w:rsidRPr="004F3BFD" w:rsidRDefault="00BA4ED4" w:rsidP="00BA4ED4">
      <w:pPr>
        <w:rPr>
          <w:rFonts w:ascii="Arial Nova" w:hAnsi="Arial Nova" w:cs="Arial"/>
        </w:rPr>
      </w:pPr>
    </w:p>
    <w:p w14:paraId="307B4AD5" w14:textId="77777777" w:rsidR="00BA4ED4" w:rsidRPr="004F3BFD" w:rsidRDefault="00BA4ED4" w:rsidP="00BA4ED4">
      <w:pPr>
        <w:rPr>
          <w:rFonts w:ascii="Arial Nova" w:hAnsi="Arial Nova" w:cs="Arial"/>
        </w:rPr>
      </w:pPr>
      <w:r w:rsidRPr="004F3BFD">
        <w:rPr>
          <w:rFonts w:ascii="Arial Nova" w:hAnsi="Arial Nova" w:cs="Arial"/>
        </w:rPr>
        <w:t>Senioriliiton pronssiset ansiomerkit myöntää yhdistys kolmen aktiivisen jäsenvuoden jälkeen. Yhdistys anoo Keski-Suomen kansalliselta senioripiiriltä hopeiset ansiomerkit ja kultaiset ansiomerkit ansioituneille jäsenille Senioriliiton sääntöjen mukaisesti. Senioripiiri myöntää hopeiset ansiomerkit ja puoltaa kultaisen ansiomerkin ehdokkaita Senioriliiton hyväksyttäviksi. Senioriliiton ansiomerkkisäännöt määrittelevät ansiomerkin saajan aktiviteettitason.</w:t>
      </w:r>
    </w:p>
    <w:p w14:paraId="04F29550" w14:textId="77777777" w:rsidR="00BA4ED4" w:rsidRPr="004F3BFD" w:rsidRDefault="00BA4ED4" w:rsidP="00BA4ED4">
      <w:pPr>
        <w:rPr>
          <w:rFonts w:ascii="Arial Nova" w:hAnsi="Arial Nova" w:cs="Arial"/>
        </w:rPr>
      </w:pPr>
    </w:p>
    <w:p w14:paraId="6956DFEC" w14:textId="77777777" w:rsidR="00BA4ED4" w:rsidRPr="004F3BFD" w:rsidRDefault="00BA4ED4" w:rsidP="00BA4ED4">
      <w:pPr>
        <w:rPr>
          <w:rFonts w:ascii="Arial Nova" w:hAnsi="Arial Nova" w:cs="Arial"/>
          <w:b/>
          <w:bCs/>
        </w:rPr>
      </w:pPr>
      <w:r w:rsidRPr="004F3BFD">
        <w:rPr>
          <w:rFonts w:ascii="Arial Nova" w:hAnsi="Arial Nova" w:cs="Arial"/>
          <w:b/>
          <w:bCs/>
        </w:rPr>
        <w:t>6. JÄSENPALVELUT</w:t>
      </w:r>
    </w:p>
    <w:p w14:paraId="44D953F9" w14:textId="77777777" w:rsidR="00BA4ED4" w:rsidRPr="004F3BFD" w:rsidRDefault="00BA4ED4" w:rsidP="00BA4ED4">
      <w:pPr>
        <w:rPr>
          <w:rFonts w:ascii="Arial Nova" w:hAnsi="Arial Nova" w:cs="Arial"/>
          <w:b/>
          <w:bCs/>
        </w:rPr>
      </w:pPr>
    </w:p>
    <w:p w14:paraId="60775F3B" w14:textId="77777777" w:rsidR="00BA4ED4" w:rsidRPr="004F3BFD" w:rsidRDefault="00BA4ED4" w:rsidP="00BA4ED4">
      <w:pPr>
        <w:rPr>
          <w:rFonts w:ascii="Arial Nova" w:hAnsi="Arial Nova" w:cs="Arial"/>
        </w:rPr>
      </w:pPr>
      <w:r w:rsidRPr="004F3BFD">
        <w:rPr>
          <w:rFonts w:ascii="Arial Nova" w:hAnsi="Arial Nova" w:cs="Arial"/>
        </w:rPr>
        <w:t>Jäsenpalveluiden tavoitteena on toimia jäsenlähtöisesti, uudistumiskykyisesti ja lähimmäistukea antamalla.</w:t>
      </w:r>
    </w:p>
    <w:p w14:paraId="5E8D4A3A" w14:textId="77777777" w:rsidR="00BA4ED4" w:rsidRPr="004F3BFD" w:rsidRDefault="00BA4ED4" w:rsidP="00BA4ED4">
      <w:pPr>
        <w:rPr>
          <w:rFonts w:ascii="Arial Nova" w:hAnsi="Arial Nova" w:cs="Arial"/>
        </w:rPr>
      </w:pPr>
    </w:p>
    <w:p w14:paraId="6D656D35" w14:textId="77777777" w:rsidR="00BA4ED4" w:rsidRPr="004F3BFD" w:rsidRDefault="00BA4ED4" w:rsidP="00BA4ED4">
      <w:pPr>
        <w:rPr>
          <w:rFonts w:ascii="Arial Nova" w:hAnsi="Arial Nova" w:cs="Arial"/>
          <w:b/>
          <w:bCs/>
        </w:rPr>
      </w:pPr>
      <w:r w:rsidRPr="004F3BFD">
        <w:rPr>
          <w:rFonts w:ascii="Arial Nova" w:hAnsi="Arial Nova" w:cs="Arial"/>
          <w:b/>
          <w:bCs/>
        </w:rPr>
        <w:t>6.1. Kerhot</w:t>
      </w:r>
    </w:p>
    <w:p w14:paraId="671B77CC" w14:textId="77777777" w:rsidR="00BA4ED4" w:rsidRPr="004F3BFD" w:rsidRDefault="00BA4ED4" w:rsidP="00BA4ED4">
      <w:pPr>
        <w:rPr>
          <w:rFonts w:ascii="Arial Nova" w:hAnsi="Arial Nova" w:cs="Arial"/>
        </w:rPr>
      </w:pPr>
      <w:r w:rsidRPr="004F3BFD">
        <w:rPr>
          <w:rFonts w:ascii="Arial Nova" w:hAnsi="Arial Nova" w:cs="Arial"/>
        </w:rPr>
        <w:t xml:space="preserve">Senioritorstai on sosiaalista ja sivistyksellistä hyvinvointia tarjoava viikoittainen jäsenistön kohtaamispaikka, jonka yhteydessä pidetään vuosikokoukset ja muut koko jäsenistön yhteishenkeä nostattavat tapahtumat. Senioritorstain ydin on laadukas esitelmä. Senioritorstaista vastaa Senioritorstaitiimi. Naistoimikunta vastaa senioritorstain kahvituksista ja järjestää myyjäisiä sekä arpajaisia tulojen hankkimiseksi yhteiseen toimintaan. </w:t>
      </w:r>
    </w:p>
    <w:p w14:paraId="23CFBC88" w14:textId="77777777" w:rsidR="00BA4ED4" w:rsidRPr="004F3BFD" w:rsidRDefault="00BA4ED4" w:rsidP="00BA4ED4">
      <w:pPr>
        <w:rPr>
          <w:rFonts w:ascii="Arial Nova" w:hAnsi="Arial Nova" w:cs="Arial"/>
        </w:rPr>
      </w:pPr>
    </w:p>
    <w:p w14:paraId="738064B3" w14:textId="77777777" w:rsidR="00BA4ED4" w:rsidRPr="00322403" w:rsidRDefault="00BA4ED4" w:rsidP="00BA4ED4">
      <w:pPr>
        <w:rPr>
          <w:rFonts w:ascii="Arial Nova" w:hAnsi="Arial Nova" w:cs="Arial"/>
          <w:color w:val="000000" w:themeColor="text1"/>
        </w:rPr>
      </w:pPr>
      <w:r w:rsidRPr="004F3BFD">
        <w:rPr>
          <w:rFonts w:ascii="Arial Nova" w:hAnsi="Arial Nova" w:cs="Arial"/>
        </w:rPr>
        <w:t xml:space="preserve">Yhdistyksen pienryhmät toimivat kerhoina. Kerhotoimintaa hallituksessa koordinoi kerhovastaava. Joka viikkoisina kerhoina toimivat bridgen pelaajat, Peliklubi ja Kannelkuoro. Myös Seniorikävely toteutetaan viikoittain. Elokuvakerho, Historiakerho, Hulluttelevat Leidit, Lounastreffit, Lukupiiri, </w:t>
      </w:r>
      <w:r w:rsidRPr="004F3BFD">
        <w:rPr>
          <w:rFonts w:ascii="Arial Nova" w:hAnsi="Arial Nova" w:cs="Arial"/>
          <w:color w:val="000000" w:themeColor="text1"/>
        </w:rPr>
        <w:t>Keila</w:t>
      </w:r>
      <w:r>
        <w:rPr>
          <w:rFonts w:ascii="Arial Nova" w:hAnsi="Arial Nova" w:cs="Arial"/>
          <w:color w:val="000000" w:themeColor="text1"/>
        </w:rPr>
        <w:t>us</w:t>
      </w:r>
      <w:r w:rsidRPr="004F3BFD">
        <w:rPr>
          <w:rFonts w:ascii="Arial Nova" w:hAnsi="Arial Nova" w:cs="Arial"/>
        </w:rPr>
        <w:t xml:space="preserve">kerho, Muistijumppa ja Viinikerho kokoontuvat kerran kuukaudessa syyskuusta toukokuuhun. Golfkerho on golfia harrastavien toimintaryhmä. Petanquen ja </w:t>
      </w:r>
      <w:proofErr w:type="spellStart"/>
      <w:r w:rsidRPr="004F3BFD">
        <w:rPr>
          <w:rFonts w:ascii="Arial Nova" w:hAnsi="Arial Nova" w:cs="Arial"/>
        </w:rPr>
        <w:t>Mölkyn</w:t>
      </w:r>
      <w:proofErr w:type="spellEnd"/>
      <w:r w:rsidRPr="004F3BFD">
        <w:rPr>
          <w:rFonts w:ascii="Arial Nova" w:hAnsi="Arial Nova" w:cs="Arial"/>
        </w:rPr>
        <w:t xml:space="preserve"> pelaaminen jatkuu myös ensi kesänä. Uusia pienryhmiä ja kerhoja voidaan perustaa jäsenistön ilmaisemien tarpeiden ja mielenkiinnon mukaan.</w:t>
      </w:r>
    </w:p>
    <w:p w14:paraId="1FA4292E" w14:textId="77777777" w:rsidR="00BA4ED4" w:rsidRPr="004F3BFD" w:rsidRDefault="00BA4ED4" w:rsidP="00BA4ED4">
      <w:pPr>
        <w:rPr>
          <w:rFonts w:ascii="Arial Nova" w:hAnsi="Arial Nova" w:cs="Arial"/>
        </w:rPr>
      </w:pPr>
    </w:p>
    <w:p w14:paraId="77CC90D1" w14:textId="77777777" w:rsidR="00BA4ED4" w:rsidRPr="004F3BFD" w:rsidRDefault="00BA4ED4" w:rsidP="00BA4ED4">
      <w:pPr>
        <w:rPr>
          <w:rFonts w:ascii="Arial Nova" w:hAnsi="Arial Nova" w:cs="Arial"/>
        </w:rPr>
      </w:pPr>
      <w:r w:rsidRPr="004F3BFD">
        <w:rPr>
          <w:rFonts w:ascii="Arial Nova" w:hAnsi="Arial Nova" w:cs="Arial"/>
        </w:rPr>
        <w:t xml:space="preserve">Hallitus </w:t>
      </w:r>
      <w:r w:rsidRPr="004F3BFD">
        <w:rPr>
          <w:rFonts w:ascii="Arial Nova" w:hAnsi="Arial Nova" w:cs="Arial"/>
          <w:color w:val="000000" w:themeColor="text1"/>
        </w:rPr>
        <w:t>järjestää kerhojen kehittämistilaisuuden niiden vetäjille.</w:t>
      </w:r>
    </w:p>
    <w:p w14:paraId="7DDC8A39" w14:textId="77777777" w:rsidR="00BA4ED4" w:rsidRPr="004F3BFD" w:rsidRDefault="00BA4ED4" w:rsidP="00BA4ED4">
      <w:pPr>
        <w:rPr>
          <w:rFonts w:ascii="Arial Nova" w:hAnsi="Arial Nova" w:cs="Arial"/>
          <w:b/>
          <w:bCs/>
        </w:rPr>
      </w:pPr>
    </w:p>
    <w:p w14:paraId="10AFA6EB" w14:textId="77777777" w:rsidR="00BA4ED4" w:rsidRPr="004F3BFD" w:rsidRDefault="00BA4ED4" w:rsidP="00BA4ED4">
      <w:pPr>
        <w:rPr>
          <w:rFonts w:ascii="Arial Nova" w:hAnsi="Arial Nova" w:cs="Arial"/>
          <w:b/>
          <w:bCs/>
        </w:rPr>
      </w:pPr>
      <w:r w:rsidRPr="004F3BFD">
        <w:rPr>
          <w:rFonts w:ascii="Arial Nova" w:hAnsi="Arial Nova" w:cs="Arial"/>
          <w:b/>
          <w:bCs/>
        </w:rPr>
        <w:t>6.2. Retket ja kulttuuritapahtumat</w:t>
      </w:r>
    </w:p>
    <w:p w14:paraId="3DA342BD" w14:textId="77777777" w:rsidR="00BA4ED4" w:rsidRPr="004F3BFD" w:rsidRDefault="00BA4ED4" w:rsidP="00BA4ED4">
      <w:pPr>
        <w:rPr>
          <w:rFonts w:ascii="Arial Nova" w:hAnsi="Arial Nova" w:cs="Arial"/>
        </w:rPr>
      </w:pPr>
      <w:r w:rsidRPr="004F3BFD">
        <w:rPr>
          <w:rFonts w:ascii="Arial Nova" w:hAnsi="Arial Nova" w:cs="Arial"/>
        </w:rPr>
        <w:t xml:space="preserve">Yhdistys järjestää jäsenistölleen kulttuuritapahtumia ja retkiä niin maakuntaan kuin kauemmaksikin matkatoimikunnan suunnitelman mukaan matkavastaavan johdolla. </w:t>
      </w:r>
    </w:p>
    <w:p w14:paraId="3B441D6F" w14:textId="77777777" w:rsidR="00BA4ED4" w:rsidRPr="004F3BFD" w:rsidRDefault="00BA4ED4" w:rsidP="00BA4ED4">
      <w:pPr>
        <w:rPr>
          <w:rFonts w:ascii="Arial Nova" w:hAnsi="Arial Nova" w:cs="Arial"/>
        </w:rPr>
      </w:pPr>
      <w:r w:rsidRPr="004F3BFD">
        <w:rPr>
          <w:rFonts w:ascii="Arial Nova" w:hAnsi="Arial Nova" w:cs="Arial"/>
        </w:rPr>
        <w:t>Yhdistys järjestää mm. teatteri- ja konserttimatkoja, museokäyntejä sekä yritysvierailuja Jyväskylään ja ympäristökuntiin.</w:t>
      </w:r>
    </w:p>
    <w:p w14:paraId="3F29FDD2" w14:textId="77777777" w:rsidR="00BA4ED4" w:rsidRPr="004F3BFD" w:rsidRDefault="00BA4ED4" w:rsidP="00BA4ED4">
      <w:pPr>
        <w:rPr>
          <w:rFonts w:ascii="Arial Nova" w:hAnsi="Arial Nova" w:cs="Arial"/>
        </w:rPr>
      </w:pPr>
    </w:p>
    <w:p w14:paraId="48FB3A9A" w14:textId="77777777" w:rsidR="00BA4ED4" w:rsidRPr="004F3BFD" w:rsidRDefault="00BA4ED4" w:rsidP="00BA4ED4">
      <w:pPr>
        <w:rPr>
          <w:rFonts w:ascii="Arial Nova" w:hAnsi="Arial Nova" w:cs="Arial"/>
        </w:rPr>
      </w:pPr>
      <w:r w:rsidRPr="004F3BFD">
        <w:rPr>
          <w:rFonts w:ascii="Arial Nova" w:hAnsi="Arial Nova" w:cs="Arial"/>
        </w:rPr>
        <w:t>Retket mahdollistavat myös tapaamiset muiden senioriyhdistysten kanssa.</w:t>
      </w:r>
    </w:p>
    <w:p w14:paraId="69041390" w14:textId="77777777" w:rsidR="00BA4ED4" w:rsidRPr="004F3BFD" w:rsidRDefault="00BA4ED4" w:rsidP="00BA4ED4">
      <w:pPr>
        <w:rPr>
          <w:rFonts w:ascii="Arial Nova" w:hAnsi="Arial Nova" w:cs="Arial"/>
        </w:rPr>
      </w:pPr>
    </w:p>
    <w:p w14:paraId="5C6F718C" w14:textId="77777777" w:rsidR="00BA4ED4" w:rsidRPr="004F3BFD" w:rsidRDefault="00BA4ED4" w:rsidP="00BA4ED4">
      <w:pPr>
        <w:rPr>
          <w:rFonts w:ascii="Arial Nova" w:hAnsi="Arial Nova" w:cs="Arial"/>
          <w:b/>
          <w:bCs/>
        </w:rPr>
      </w:pPr>
      <w:r w:rsidRPr="004F3BFD">
        <w:rPr>
          <w:rFonts w:ascii="Arial Nova" w:hAnsi="Arial Nova" w:cs="Arial"/>
          <w:b/>
          <w:bCs/>
        </w:rPr>
        <w:t>6.3. Koulutus ja muut tapahtumat</w:t>
      </w:r>
    </w:p>
    <w:p w14:paraId="3A63F9D3" w14:textId="77777777" w:rsidR="00BA4ED4" w:rsidRPr="004F3BFD" w:rsidRDefault="00BA4ED4" w:rsidP="00BA4ED4">
      <w:pPr>
        <w:rPr>
          <w:rFonts w:ascii="Arial Nova" w:hAnsi="Arial Nova" w:cs="Arial"/>
          <w:color w:val="000000" w:themeColor="text1"/>
        </w:rPr>
      </w:pPr>
      <w:r w:rsidRPr="004F3BFD">
        <w:rPr>
          <w:rFonts w:ascii="Arial Nova" w:hAnsi="Arial Nova" w:cs="Arial"/>
          <w:color w:val="000000" w:themeColor="text1"/>
        </w:rPr>
        <w:t>Senioriliitto ja senioripiiri järjestää monipuolista lähi- ja etäkoulutusta monista mielenkiintoisista aiheista.  Jäsenillä on mahdollisuus osallistua niihin. Koulutustapahtumat ilmoitetaan henkilökohtaisella mobiililaitteella olevalla sovelluksella ja sillä voi ilmoittautua kyseiseen tapahtumaan tai koulutukseen.</w:t>
      </w:r>
    </w:p>
    <w:p w14:paraId="2873F80F" w14:textId="77777777" w:rsidR="00BA4ED4" w:rsidRPr="004F3BFD" w:rsidRDefault="00BA4ED4" w:rsidP="00BA4ED4">
      <w:pPr>
        <w:rPr>
          <w:rFonts w:ascii="Arial Nova" w:hAnsi="Arial Nova" w:cs="Arial"/>
          <w:color w:val="000000" w:themeColor="text1"/>
        </w:rPr>
      </w:pPr>
    </w:p>
    <w:p w14:paraId="04001A37" w14:textId="77777777" w:rsidR="00BA4ED4" w:rsidRPr="004F3BFD" w:rsidRDefault="00BA4ED4" w:rsidP="00BA4ED4">
      <w:pPr>
        <w:rPr>
          <w:rFonts w:ascii="Arial Nova" w:hAnsi="Arial Nova" w:cs="Arial"/>
          <w:color w:val="000000" w:themeColor="text1"/>
        </w:rPr>
      </w:pPr>
      <w:r w:rsidRPr="004F3BFD">
        <w:rPr>
          <w:rFonts w:ascii="Arial Nova" w:hAnsi="Arial Nova" w:cs="Arial"/>
          <w:color w:val="000000" w:themeColor="text1"/>
        </w:rPr>
        <w:t>Yhdistys on mukana Jyväskylän messukeskuksen hyvinvointimessuilla, vanhusten viikon tapahtumissa ja muissa muiden kanssa yhteistyössä järjestetyissä tilaisuuksissa.</w:t>
      </w:r>
    </w:p>
    <w:p w14:paraId="12FA5D64" w14:textId="77777777" w:rsidR="00BA4ED4" w:rsidRPr="004F3BFD" w:rsidRDefault="00BA4ED4" w:rsidP="00BA4ED4">
      <w:pPr>
        <w:rPr>
          <w:rFonts w:ascii="Arial Nova" w:hAnsi="Arial Nova" w:cs="Arial"/>
          <w:color w:val="000000" w:themeColor="text1"/>
        </w:rPr>
      </w:pPr>
    </w:p>
    <w:p w14:paraId="29DD7BA7" w14:textId="77777777" w:rsidR="00BA4ED4" w:rsidRPr="004F3BFD" w:rsidRDefault="00BA4ED4" w:rsidP="00BA4ED4">
      <w:pPr>
        <w:rPr>
          <w:rFonts w:ascii="Arial Nova" w:hAnsi="Arial Nova" w:cs="Arial"/>
          <w:b/>
          <w:bCs/>
        </w:rPr>
      </w:pPr>
      <w:r w:rsidRPr="004F3BFD">
        <w:rPr>
          <w:rFonts w:ascii="Arial Nova" w:hAnsi="Arial Nova" w:cs="Arial"/>
          <w:b/>
          <w:bCs/>
        </w:rPr>
        <w:t>6.4. Sopimukset</w:t>
      </w:r>
    </w:p>
    <w:p w14:paraId="30DD8398" w14:textId="77777777" w:rsidR="00BA4ED4" w:rsidRPr="004F3BFD" w:rsidRDefault="00BA4ED4" w:rsidP="00BA4ED4">
      <w:pPr>
        <w:rPr>
          <w:rFonts w:ascii="Arial Nova" w:hAnsi="Arial Nova" w:cs="Arial"/>
        </w:rPr>
      </w:pPr>
      <w:r w:rsidRPr="004F3BFD">
        <w:rPr>
          <w:rFonts w:ascii="Arial Nova" w:hAnsi="Arial Nova" w:cs="Arial"/>
        </w:rPr>
        <w:t>Yhdistys jatkaa kylpylä- ja hyvinvointipalvelusopimusta kylpylähotelli Scandic Laajavuoren kanssa tarjotakseen jäsenille sopimushintaisia liikunta- ja virkistyspalveluja. Yhdistys tekee yritysten ja yhteisöjen kanssa toimintaa tukevia sopimuksia, joista se ilmoittaa nettisivuillaan.</w:t>
      </w:r>
    </w:p>
    <w:p w14:paraId="3D0E3476" w14:textId="77777777" w:rsidR="00BA4ED4" w:rsidRPr="004F3BFD" w:rsidRDefault="00BA4ED4" w:rsidP="00BA4ED4">
      <w:pPr>
        <w:rPr>
          <w:rFonts w:ascii="Arial Nova" w:hAnsi="Arial Nova" w:cs="Arial"/>
        </w:rPr>
      </w:pPr>
    </w:p>
    <w:p w14:paraId="64FF6F54" w14:textId="77777777" w:rsidR="00BA4ED4" w:rsidRPr="004F3BFD" w:rsidRDefault="00BA4ED4" w:rsidP="00BA4ED4">
      <w:pPr>
        <w:rPr>
          <w:rFonts w:ascii="Arial Nova" w:hAnsi="Arial Nova" w:cs="Arial"/>
          <w:b/>
          <w:bCs/>
        </w:rPr>
      </w:pPr>
      <w:r w:rsidRPr="004F3BFD">
        <w:rPr>
          <w:rFonts w:ascii="Arial Nova" w:hAnsi="Arial Nova" w:cs="Arial"/>
          <w:b/>
          <w:bCs/>
        </w:rPr>
        <w:t>7.TALOUS</w:t>
      </w:r>
    </w:p>
    <w:p w14:paraId="365EC8E6" w14:textId="77777777" w:rsidR="00BA4ED4" w:rsidRPr="004F3BFD" w:rsidRDefault="00BA4ED4" w:rsidP="00BA4ED4">
      <w:pPr>
        <w:rPr>
          <w:rFonts w:ascii="Arial Nova" w:hAnsi="Arial Nova" w:cs="Arial"/>
          <w:b/>
          <w:bCs/>
        </w:rPr>
      </w:pPr>
    </w:p>
    <w:p w14:paraId="6D4E0228" w14:textId="77777777" w:rsidR="00BA4ED4" w:rsidRPr="004F3BFD" w:rsidRDefault="00BA4ED4" w:rsidP="00BA4ED4">
      <w:pPr>
        <w:rPr>
          <w:rFonts w:ascii="Arial Nova" w:hAnsi="Arial Nova" w:cs="Arial"/>
        </w:rPr>
      </w:pPr>
      <w:r w:rsidRPr="004F3BFD">
        <w:rPr>
          <w:rFonts w:ascii="Arial Nova" w:hAnsi="Arial Nova" w:cs="Arial"/>
        </w:rPr>
        <w:t>Jäseniltä peritään syyskokouksen vahvistama jäsenmaksu, johon sisältyy Kansalliselle senioriliitolle menevä jäsenmaksuosuus. Jäsenmaksun lisäksi yhdistyksen tulot kertyvät naistoimikunnan senioritorstaisin pitämän kahvion tuotoista, myyjäisistä ja arpajaisista sekä erilaisten projektien anottavista erillisrahoituksista tai yhteistyökumppaneiden maksuista.</w:t>
      </w:r>
    </w:p>
    <w:p w14:paraId="64B5BA3B" w14:textId="77777777" w:rsidR="00BA4ED4" w:rsidRPr="004F3BFD" w:rsidRDefault="00BA4ED4" w:rsidP="00BA4ED4">
      <w:pPr>
        <w:rPr>
          <w:rFonts w:ascii="Arial Nova" w:hAnsi="Arial Nova" w:cs="Arial"/>
        </w:rPr>
      </w:pPr>
    </w:p>
    <w:p w14:paraId="2AB65375" w14:textId="77777777" w:rsidR="00BA4ED4" w:rsidRPr="004F3BFD" w:rsidRDefault="00BA4ED4" w:rsidP="00BA4ED4">
      <w:pPr>
        <w:rPr>
          <w:rFonts w:ascii="Arial Nova" w:hAnsi="Arial Nova" w:cs="Arial"/>
        </w:rPr>
      </w:pPr>
      <w:r w:rsidRPr="004F3BFD">
        <w:rPr>
          <w:rFonts w:ascii="Arial Nova" w:hAnsi="Arial Nova" w:cs="Arial"/>
        </w:rPr>
        <w:t>Kerhojen toiminta rahoitetaan omakustanteisilla kerhomaksuilla. Kannelkuoron menot rahoitetaan kuoromaksulla.</w:t>
      </w:r>
    </w:p>
    <w:p w14:paraId="2FAC8A2B" w14:textId="77777777" w:rsidR="00BA4ED4" w:rsidRPr="004F3BFD" w:rsidRDefault="00BA4ED4" w:rsidP="00BA4ED4">
      <w:pPr>
        <w:rPr>
          <w:rFonts w:ascii="Arial Nova" w:hAnsi="Arial Nova" w:cs="Arial"/>
        </w:rPr>
      </w:pPr>
    </w:p>
    <w:p w14:paraId="6044F424" w14:textId="77777777" w:rsidR="004825F3" w:rsidRDefault="004825F3">
      <w:pPr>
        <w:spacing w:after="160" w:line="259" w:lineRule="auto"/>
        <w:rPr>
          <w:rFonts w:ascii="Arial Nova" w:hAnsi="Arial Nova" w:cs="Arial"/>
          <w:b/>
          <w:bCs/>
        </w:rPr>
      </w:pPr>
      <w:r>
        <w:rPr>
          <w:rFonts w:ascii="Arial Nova" w:hAnsi="Arial Nova" w:cs="Arial"/>
          <w:b/>
          <w:bCs/>
        </w:rPr>
        <w:br w:type="page"/>
      </w:r>
    </w:p>
    <w:p w14:paraId="310F9A40" w14:textId="77777777" w:rsidR="004825F3" w:rsidRDefault="004825F3" w:rsidP="00BA4ED4">
      <w:pPr>
        <w:rPr>
          <w:rFonts w:ascii="Arial Nova" w:hAnsi="Arial Nova" w:cs="Arial"/>
          <w:b/>
          <w:bCs/>
        </w:rPr>
      </w:pPr>
    </w:p>
    <w:p w14:paraId="61E33B56" w14:textId="5056E803" w:rsidR="00BA4ED4" w:rsidRPr="004F3BFD" w:rsidRDefault="00C46E6D" w:rsidP="00BA4ED4">
      <w:pPr>
        <w:rPr>
          <w:rFonts w:ascii="Arial Nova" w:hAnsi="Arial Nova" w:cs="Arial"/>
          <w:b/>
          <w:bCs/>
        </w:rPr>
      </w:pPr>
      <w:r>
        <w:rPr>
          <w:rFonts w:ascii="Arial Nova" w:hAnsi="Arial Nova" w:cs="Arial"/>
          <w:b/>
          <w:bCs/>
        </w:rPr>
        <w:t>8</w:t>
      </w:r>
      <w:r w:rsidR="00BA4ED4" w:rsidRPr="004F3BFD">
        <w:rPr>
          <w:rFonts w:ascii="Arial Nova" w:hAnsi="Arial Nova" w:cs="Arial"/>
          <w:b/>
          <w:bCs/>
        </w:rPr>
        <w:t>.TOIMINTAKALENTERI (1.1. – 31.</w:t>
      </w:r>
      <w:r w:rsidR="00D421D1">
        <w:rPr>
          <w:rFonts w:ascii="Arial Nova" w:hAnsi="Arial Nova" w:cs="Arial"/>
          <w:b/>
          <w:bCs/>
        </w:rPr>
        <w:t>12</w:t>
      </w:r>
      <w:r w:rsidR="00BA4ED4" w:rsidRPr="004F3BFD">
        <w:rPr>
          <w:rFonts w:ascii="Arial Nova" w:hAnsi="Arial Nova" w:cs="Arial"/>
          <w:b/>
          <w:bCs/>
        </w:rPr>
        <w:t xml:space="preserve">.2024) </w:t>
      </w:r>
    </w:p>
    <w:tbl>
      <w:tblPr>
        <w:tblW w:w="10213" w:type="dxa"/>
        <w:tblCellMar>
          <w:left w:w="70" w:type="dxa"/>
          <w:right w:w="70" w:type="dxa"/>
        </w:tblCellMar>
        <w:tblLook w:val="04A0" w:firstRow="1" w:lastRow="0" w:firstColumn="1" w:lastColumn="0" w:noHBand="0" w:noVBand="1"/>
      </w:tblPr>
      <w:tblGrid>
        <w:gridCol w:w="3258"/>
        <w:gridCol w:w="1341"/>
        <w:gridCol w:w="1288"/>
        <w:gridCol w:w="1364"/>
        <w:gridCol w:w="1538"/>
        <w:gridCol w:w="1424"/>
      </w:tblGrid>
      <w:tr w:rsidR="00BA4ED4" w:rsidRPr="004F3BFD" w14:paraId="636A181C" w14:textId="77777777" w:rsidTr="00D421D1">
        <w:trPr>
          <w:trHeight w:val="320"/>
        </w:trPr>
        <w:tc>
          <w:tcPr>
            <w:tcW w:w="3258" w:type="dxa"/>
            <w:tcBorders>
              <w:top w:val="nil"/>
              <w:left w:val="nil"/>
              <w:bottom w:val="nil"/>
              <w:right w:val="nil"/>
            </w:tcBorders>
            <w:shd w:val="clear" w:color="auto" w:fill="auto"/>
            <w:noWrap/>
            <w:vAlign w:val="bottom"/>
            <w:hideMark/>
          </w:tcPr>
          <w:p w14:paraId="0859ED14" w14:textId="77777777" w:rsidR="00BA4ED4" w:rsidRPr="004F3BFD" w:rsidRDefault="00BA4ED4" w:rsidP="007519BC">
            <w:pPr>
              <w:rPr>
                <w:rFonts w:ascii="Arial Nova" w:hAnsi="Arial Nova"/>
                <w:sz w:val="20"/>
                <w:szCs w:val="20"/>
              </w:rPr>
            </w:pPr>
          </w:p>
        </w:tc>
        <w:tc>
          <w:tcPr>
            <w:tcW w:w="1341" w:type="dxa"/>
            <w:tcBorders>
              <w:top w:val="nil"/>
              <w:left w:val="nil"/>
              <w:bottom w:val="nil"/>
              <w:right w:val="nil"/>
            </w:tcBorders>
            <w:shd w:val="clear" w:color="auto" w:fill="auto"/>
            <w:noWrap/>
            <w:vAlign w:val="bottom"/>
            <w:hideMark/>
          </w:tcPr>
          <w:p w14:paraId="7CE8C153" w14:textId="77777777" w:rsidR="00BA4ED4" w:rsidRPr="004F3BFD" w:rsidRDefault="00BA4ED4" w:rsidP="007519BC">
            <w:pPr>
              <w:rPr>
                <w:rFonts w:ascii="Arial Nova" w:hAnsi="Arial Nova"/>
                <w:sz w:val="20"/>
                <w:szCs w:val="20"/>
              </w:rPr>
            </w:pPr>
          </w:p>
        </w:tc>
        <w:tc>
          <w:tcPr>
            <w:tcW w:w="1288" w:type="dxa"/>
            <w:tcBorders>
              <w:top w:val="nil"/>
              <w:left w:val="nil"/>
              <w:bottom w:val="nil"/>
              <w:right w:val="nil"/>
            </w:tcBorders>
            <w:shd w:val="clear" w:color="auto" w:fill="auto"/>
            <w:noWrap/>
            <w:vAlign w:val="bottom"/>
            <w:hideMark/>
          </w:tcPr>
          <w:p w14:paraId="084D7BAD" w14:textId="77777777" w:rsidR="00BA4ED4" w:rsidRPr="004F3BFD" w:rsidRDefault="00BA4ED4" w:rsidP="007519BC">
            <w:pPr>
              <w:rPr>
                <w:rFonts w:ascii="Arial Nova" w:hAnsi="Arial Nova"/>
                <w:sz w:val="20"/>
                <w:szCs w:val="20"/>
              </w:rPr>
            </w:pPr>
          </w:p>
        </w:tc>
        <w:tc>
          <w:tcPr>
            <w:tcW w:w="1364" w:type="dxa"/>
            <w:tcBorders>
              <w:top w:val="nil"/>
              <w:left w:val="nil"/>
              <w:bottom w:val="nil"/>
              <w:right w:val="nil"/>
            </w:tcBorders>
            <w:shd w:val="clear" w:color="auto" w:fill="auto"/>
            <w:noWrap/>
            <w:vAlign w:val="bottom"/>
            <w:hideMark/>
          </w:tcPr>
          <w:p w14:paraId="1F8E4C54" w14:textId="77777777" w:rsidR="00BA4ED4" w:rsidRPr="004F3BFD" w:rsidRDefault="00BA4ED4" w:rsidP="007519BC">
            <w:pPr>
              <w:rPr>
                <w:rFonts w:ascii="Arial Nova" w:hAnsi="Arial Nova"/>
                <w:sz w:val="20"/>
                <w:szCs w:val="20"/>
              </w:rPr>
            </w:pPr>
          </w:p>
        </w:tc>
        <w:tc>
          <w:tcPr>
            <w:tcW w:w="1538" w:type="dxa"/>
            <w:tcBorders>
              <w:top w:val="nil"/>
              <w:left w:val="nil"/>
              <w:bottom w:val="nil"/>
              <w:right w:val="nil"/>
            </w:tcBorders>
            <w:shd w:val="clear" w:color="auto" w:fill="auto"/>
            <w:noWrap/>
            <w:vAlign w:val="bottom"/>
            <w:hideMark/>
          </w:tcPr>
          <w:p w14:paraId="3112FA00" w14:textId="77777777" w:rsidR="00BA4ED4" w:rsidRPr="004F3BFD" w:rsidRDefault="00BA4ED4" w:rsidP="007519BC">
            <w:pPr>
              <w:rPr>
                <w:rFonts w:ascii="Arial Nova" w:hAnsi="Arial Nova"/>
                <w:sz w:val="20"/>
                <w:szCs w:val="20"/>
              </w:rPr>
            </w:pPr>
          </w:p>
        </w:tc>
        <w:tc>
          <w:tcPr>
            <w:tcW w:w="1424" w:type="dxa"/>
            <w:tcBorders>
              <w:top w:val="nil"/>
              <w:left w:val="nil"/>
              <w:bottom w:val="nil"/>
              <w:right w:val="nil"/>
            </w:tcBorders>
            <w:shd w:val="clear" w:color="auto" w:fill="auto"/>
            <w:noWrap/>
            <w:vAlign w:val="bottom"/>
            <w:hideMark/>
          </w:tcPr>
          <w:p w14:paraId="400D906A" w14:textId="77777777" w:rsidR="00BA4ED4" w:rsidRPr="004F3BFD" w:rsidRDefault="00BA4ED4" w:rsidP="007519BC">
            <w:pPr>
              <w:rPr>
                <w:rFonts w:ascii="Arial Nova" w:hAnsi="Arial Nova"/>
                <w:sz w:val="20"/>
                <w:szCs w:val="20"/>
              </w:rPr>
            </w:pPr>
          </w:p>
        </w:tc>
      </w:tr>
      <w:tr w:rsidR="00BA4ED4" w:rsidRPr="004F3BFD" w14:paraId="40DD43CD" w14:textId="77777777" w:rsidTr="00D421D1">
        <w:trPr>
          <w:trHeight w:val="400"/>
        </w:trPr>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82BCFB2" w14:textId="77777777" w:rsidR="00BA4ED4" w:rsidRPr="004F3BFD" w:rsidRDefault="00BA4ED4" w:rsidP="007519BC">
            <w:pPr>
              <w:rPr>
                <w:rFonts w:ascii="Arial Nova" w:hAnsi="Arial Nova" w:cs="Arial"/>
                <w:b/>
                <w:bCs/>
                <w:color w:val="000000"/>
                <w:sz w:val="32"/>
                <w:szCs w:val="32"/>
              </w:rPr>
            </w:pPr>
            <w:r w:rsidRPr="004F3BFD">
              <w:rPr>
                <w:rFonts w:ascii="Arial Nova" w:hAnsi="Arial Nova" w:cs="Arial"/>
                <w:b/>
                <w:bCs/>
                <w:color w:val="000000"/>
                <w:sz w:val="32"/>
                <w:szCs w:val="32"/>
              </w:rPr>
              <w:t>Tapahtuma</w:t>
            </w:r>
          </w:p>
        </w:tc>
        <w:tc>
          <w:tcPr>
            <w:tcW w:w="1341" w:type="dxa"/>
            <w:tcBorders>
              <w:top w:val="single" w:sz="4" w:space="0" w:color="auto"/>
              <w:left w:val="nil"/>
              <w:bottom w:val="single" w:sz="4" w:space="0" w:color="auto"/>
              <w:right w:val="single" w:sz="4" w:space="0" w:color="auto"/>
            </w:tcBorders>
            <w:shd w:val="clear" w:color="000000" w:fill="B4C6E7"/>
            <w:noWrap/>
            <w:vAlign w:val="bottom"/>
            <w:hideMark/>
          </w:tcPr>
          <w:p w14:paraId="43CBE496"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Tammikuu</w:t>
            </w:r>
          </w:p>
        </w:tc>
        <w:tc>
          <w:tcPr>
            <w:tcW w:w="1288" w:type="dxa"/>
            <w:tcBorders>
              <w:top w:val="single" w:sz="4" w:space="0" w:color="auto"/>
              <w:left w:val="nil"/>
              <w:bottom w:val="single" w:sz="4" w:space="0" w:color="auto"/>
              <w:right w:val="single" w:sz="4" w:space="0" w:color="auto"/>
            </w:tcBorders>
            <w:shd w:val="clear" w:color="000000" w:fill="B4C6E7"/>
            <w:noWrap/>
            <w:vAlign w:val="bottom"/>
            <w:hideMark/>
          </w:tcPr>
          <w:p w14:paraId="000D3154"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Helmikuu</w:t>
            </w:r>
          </w:p>
        </w:tc>
        <w:tc>
          <w:tcPr>
            <w:tcW w:w="1364" w:type="dxa"/>
            <w:tcBorders>
              <w:top w:val="single" w:sz="4" w:space="0" w:color="auto"/>
              <w:left w:val="nil"/>
              <w:bottom w:val="single" w:sz="4" w:space="0" w:color="auto"/>
              <w:right w:val="single" w:sz="4" w:space="0" w:color="auto"/>
            </w:tcBorders>
            <w:shd w:val="clear" w:color="000000" w:fill="B4C6E7"/>
            <w:noWrap/>
            <w:vAlign w:val="bottom"/>
            <w:hideMark/>
          </w:tcPr>
          <w:p w14:paraId="152A0709"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Maaliskuu</w:t>
            </w:r>
          </w:p>
        </w:tc>
        <w:tc>
          <w:tcPr>
            <w:tcW w:w="1538" w:type="dxa"/>
            <w:tcBorders>
              <w:top w:val="single" w:sz="4" w:space="0" w:color="auto"/>
              <w:left w:val="nil"/>
              <w:bottom w:val="single" w:sz="4" w:space="0" w:color="auto"/>
              <w:right w:val="single" w:sz="4" w:space="0" w:color="auto"/>
            </w:tcBorders>
            <w:shd w:val="clear" w:color="000000" w:fill="B4C6E7"/>
            <w:noWrap/>
            <w:vAlign w:val="bottom"/>
            <w:hideMark/>
          </w:tcPr>
          <w:p w14:paraId="085C9B7F"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Huhtikuu</w:t>
            </w:r>
          </w:p>
        </w:tc>
        <w:tc>
          <w:tcPr>
            <w:tcW w:w="1424" w:type="dxa"/>
            <w:tcBorders>
              <w:top w:val="single" w:sz="4" w:space="0" w:color="auto"/>
              <w:left w:val="nil"/>
              <w:bottom w:val="single" w:sz="4" w:space="0" w:color="auto"/>
              <w:right w:val="single" w:sz="4" w:space="0" w:color="auto"/>
            </w:tcBorders>
            <w:shd w:val="clear" w:color="000000" w:fill="B4C6E7"/>
            <w:noWrap/>
            <w:vAlign w:val="bottom"/>
            <w:hideMark/>
          </w:tcPr>
          <w:p w14:paraId="63C6133F"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Toukokuu</w:t>
            </w:r>
          </w:p>
        </w:tc>
      </w:tr>
      <w:tr w:rsidR="00BA4ED4" w:rsidRPr="004F3BFD" w14:paraId="1333ED11"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4472C4"/>
            <w:noWrap/>
            <w:vAlign w:val="bottom"/>
            <w:hideMark/>
          </w:tcPr>
          <w:p w14:paraId="037EF707"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341" w:type="dxa"/>
            <w:tcBorders>
              <w:top w:val="nil"/>
              <w:left w:val="nil"/>
              <w:bottom w:val="single" w:sz="4" w:space="0" w:color="auto"/>
              <w:right w:val="single" w:sz="4" w:space="0" w:color="auto"/>
            </w:tcBorders>
            <w:shd w:val="clear" w:color="000000" w:fill="4472C4"/>
            <w:noWrap/>
            <w:vAlign w:val="bottom"/>
            <w:hideMark/>
          </w:tcPr>
          <w:p w14:paraId="38D77C12"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288" w:type="dxa"/>
            <w:tcBorders>
              <w:top w:val="nil"/>
              <w:left w:val="nil"/>
              <w:bottom w:val="single" w:sz="4" w:space="0" w:color="auto"/>
              <w:right w:val="single" w:sz="4" w:space="0" w:color="auto"/>
            </w:tcBorders>
            <w:shd w:val="clear" w:color="000000" w:fill="4472C4"/>
            <w:noWrap/>
            <w:vAlign w:val="bottom"/>
            <w:hideMark/>
          </w:tcPr>
          <w:p w14:paraId="3DBF7EAE"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364" w:type="dxa"/>
            <w:tcBorders>
              <w:top w:val="nil"/>
              <w:left w:val="nil"/>
              <w:bottom w:val="single" w:sz="4" w:space="0" w:color="auto"/>
              <w:right w:val="single" w:sz="4" w:space="0" w:color="auto"/>
            </w:tcBorders>
            <w:shd w:val="clear" w:color="000000" w:fill="4472C4"/>
            <w:noWrap/>
            <w:vAlign w:val="bottom"/>
            <w:hideMark/>
          </w:tcPr>
          <w:p w14:paraId="766B9F44"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538" w:type="dxa"/>
            <w:tcBorders>
              <w:top w:val="nil"/>
              <w:left w:val="nil"/>
              <w:bottom w:val="single" w:sz="4" w:space="0" w:color="auto"/>
              <w:right w:val="single" w:sz="4" w:space="0" w:color="auto"/>
            </w:tcBorders>
            <w:shd w:val="clear" w:color="000000" w:fill="4472C4"/>
            <w:noWrap/>
            <w:vAlign w:val="bottom"/>
            <w:hideMark/>
          </w:tcPr>
          <w:p w14:paraId="19C9ED8A"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424" w:type="dxa"/>
            <w:tcBorders>
              <w:top w:val="nil"/>
              <w:left w:val="nil"/>
              <w:bottom w:val="single" w:sz="4" w:space="0" w:color="auto"/>
              <w:right w:val="single" w:sz="4" w:space="0" w:color="auto"/>
            </w:tcBorders>
            <w:shd w:val="clear" w:color="000000" w:fill="4472C4"/>
            <w:noWrap/>
            <w:vAlign w:val="bottom"/>
            <w:hideMark/>
          </w:tcPr>
          <w:p w14:paraId="72AA8818"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r>
      <w:tr w:rsidR="00BA4ED4" w:rsidRPr="004F3BFD" w14:paraId="01B8E4BC"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4A1A71D4"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Senioritorstain aloitus</w:t>
            </w:r>
          </w:p>
        </w:tc>
        <w:tc>
          <w:tcPr>
            <w:tcW w:w="1341" w:type="dxa"/>
            <w:tcBorders>
              <w:top w:val="nil"/>
              <w:left w:val="nil"/>
              <w:bottom w:val="single" w:sz="4" w:space="0" w:color="auto"/>
              <w:right w:val="single" w:sz="4" w:space="0" w:color="auto"/>
            </w:tcBorders>
            <w:shd w:val="clear" w:color="000000" w:fill="F2F2F2"/>
            <w:noWrap/>
            <w:vAlign w:val="bottom"/>
            <w:hideMark/>
          </w:tcPr>
          <w:p w14:paraId="738DA4E2"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11.1.2024</w:t>
            </w:r>
          </w:p>
        </w:tc>
        <w:tc>
          <w:tcPr>
            <w:tcW w:w="1288" w:type="dxa"/>
            <w:tcBorders>
              <w:top w:val="nil"/>
              <w:left w:val="nil"/>
              <w:bottom w:val="single" w:sz="4" w:space="0" w:color="auto"/>
              <w:right w:val="single" w:sz="4" w:space="0" w:color="auto"/>
            </w:tcBorders>
            <w:shd w:val="clear" w:color="000000" w:fill="F2F2F2"/>
            <w:noWrap/>
            <w:vAlign w:val="bottom"/>
            <w:hideMark/>
          </w:tcPr>
          <w:p w14:paraId="1BFB6E4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nil"/>
              <w:left w:val="nil"/>
              <w:bottom w:val="single" w:sz="4" w:space="0" w:color="auto"/>
              <w:right w:val="single" w:sz="4" w:space="0" w:color="auto"/>
            </w:tcBorders>
            <w:shd w:val="clear" w:color="000000" w:fill="F2F2F2"/>
            <w:noWrap/>
            <w:vAlign w:val="bottom"/>
            <w:hideMark/>
          </w:tcPr>
          <w:p w14:paraId="17C1B312"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nil"/>
              <w:left w:val="nil"/>
              <w:bottom w:val="single" w:sz="4" w:space="0" w:color="auto"/>
              <w:right w:val="single" w:sz="4" w:space="0" w:color="auto"/>
            </w:tcBorders>
            <w:shd w:val="clear" w:color="000000" w:fill="F2F2F2"/>
            <w:noWrap/>
            <w:vAlign w:val="bottom"/>
            <w:hideMark/>
          </w:tcPr>
          <w:p w14:paraId="7CFF6BE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6DDAE610"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432911BF"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2D2BA995"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Kevätkokous</w:t>
            </w:r>
          </w:p>
        </w:tc>
        <w:tc>
          <w:tcPr>
            <w:tcW w:w="1341" w:type="dxa"/>
            <w:tcBorders>
              <w:top w:val="nil"/>
              <w:left w:val="nil"/>
              <w:bottom w:val="single" w:sz="4" w:space="0" w:color="auto"/>
              <w:right w:val="single" w:sz="4" w:space="0" w:color="auto"/>
            </w:tcBorders>
            <w:shd w:val="clear" w:color="000000" w:fill="F2F2F2"/>
            <w:noWrap/>
            <w:vAlign w:val="bottom"/>
            <w:hideMark/>
          </w:tcPr>
          <w:p w14:paraId="7F159630"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nil"/>
              <w:left w:val="nil"/>
              <w:bottom w:val="single" w:sz="4" w:space="0" w:color="auto"/>
              <w:right w:val="single" w:sz="4" w:space="0" w:color="auto"/>
            </w:tcBorders>
            <w:shd w:val="clear" w:color="000000" w:fill="F2F2F2"/>
            <w:noWrap/>
            <w:vAlign w:val="bottom"/>
            <w:hideMark/>
          </w:tcPr>
          <w:p w14:paraId="7A2FB734"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nil"/>
              <w:left w:val="nil"/>
              <w:bottom w:val="single" w:sz="4" w:space="0" w:color="auto"/>
              <w:right w:val="single" w:sz="4" w:space="0" w:color="auto"/>
            </w:tcBorders>
            <w:shd w:val="clear" w:color="000000" w:fill="F2F2F2"/>
            <w:noWrap/>
            <w:vAlign w:val="bottom"/>
            <w:hideMark/>
          </w:tcPr>
          <w:p w14:paraId="13944B31"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14.3.2024</w:t>
            </w:r>
          </w:p>
        </w:tc>
        <w:tc>
          <w:tcPr>
            <w:tcW w:w="1538" w:type="dxa"/>
            <w:tcBorders>
              <w:top w:val="nil"/>
              <w:left w:val="nil"/>
              <w:bottom w:val="single" w:sz="4" w:space="0" w:color="auto"/>
              <w:right w:val="single" w:sz="4" w:space="0" w:color="auto"/>
            </w:tcBorders>
            <w:shd w:val="clear" w:color="000000" w:fill="F2F2F2"/>
            <w:noWrap/>
            <w:vAlign w:val="bottom"/>
            <w:hideMark/>
          </w:tcPr>
          <w:p w14:paraId="3B154FAC"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3B9E4E27"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76BC4392"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199AB597"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Kevätlounas</w:t>
            </w:r>
          </w:p>
        </w:tc>
        <w:tc>
          <w:tcPr>
            <w:tcW w:w="1341" w:type="dxa"/>
            <w:tcBorders>
              <w:top w:val="nil"/>
              <w:left w:val="nil"/>
              <w:bottom w:val="single" w:sz="4" w:space="0" w:color="auto"/>
              <w:right w:val="single" w:sz="4" w:space="0" w:color="auto"/>
            </w:tcBorders>
            <w:shd w:val="clear" w:color="000000" w:fill="F2F2F2"/>
            <w:noWrap/>
            <w:vAlign w:val="bottom"/>
            <w:hideMark/>
          </w:tcPr>
          <w:p w14:paraId="5F35163B"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nil"/>
              <w:left w:val="nil"/>
              <w:bottom w:val="single" w:sz="4" w:space="0" w:color="auto"/>
              <w:right w:val="single" w:sz="4" w:space="0" w:color="auto"/>
            </w:tcBorders>
            <w:shd w:val="clear" w:color="000000" w:fill="F2F2F2"/>
            <w:noWrap/>
            <w:vAlign w:val="bottom"/>
            <w:hideMark/>
          </w:tcPr>
          <w:p w14:paraId="12A2AE00"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nil"/>
              <w:left w:val="nil"/>
              <w:bottom w:val="single" w:sz="4" w:space="0" w:color="auto"/>
              <w:right w:val="single" w:sz="4" w:space="0" w:color="auto"/>
            </w:tcBorders>
            <w:shd w:val="clear" w:color="000000" w:fill="F2F2F2"/>
            <w:noWrap/>
            <w:vAlign w:val="bottom"/>
            <w:hideMark/>
          </w:tcPr>
          <w:p w14:paraId="05FA044E"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nil"/>
              <w:left w:val="nil"/>
              <w:bottom w:val="single" w:sz="4" w:space="0" w:color="auto"/>
              <w:right w:val="single" w:sz="4" w:space="0" w:color="auto"/>
            </w:tcBorders>
            <w:shd w:val="clear" w:color="000000" w:fill="F2F2F2"/>
            <w:noWrap/>
            <w:vAlign w:val="bottom"/>
            <w:hideMark/>
          </w:tcPr>
          <w:p w14:paraId="6383D0B1"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25.4.2024 </w:t>
            </w:r>
          </w:p>
        </w:tc>
        <w:tc>
          <w:tcPr>
            <w:tcW w:w="1424" w:type="dxa"/>
            <w:tcBorders>
              <w:top w:val="nil"/>
              <w:left w:val="nil"/>
              <w:bottom w:val="single" w:sz="4" w:space="0" w:color="auto"/>
              <w:right w:val="single" w:sz="4" w:space="0" w:color="auto"/>
            </w:tcBorders>
            <w:shd w:val="clear" w:color="000000" w:fill="F2F2F2"/>
            <w:noWrap/>
            <w:vAlign w:val="bottom"/>
            <w:hideMark/>
          </w:tcPr>
          <w:p w14:paraId="52EA0485" w14:textId="77777777" w:rsidR="00BA4ED4" w:rsidRPr="004F3BFD" w:rsidRDefault="00BA4ED4" w:rsidP="007519BC">
            <w:pPr>
              <w:jc w:val="center"/>
              <w:rPr>
                <w:rFonts w:ascii="Arial Nova" w:hAnsi="Arial Nova" w:cs="Arial"/>
                <w:b/>
                <w:bCs/>
                <w:color w:val="000000"/>
              </w:rPr>
            </w:pPr>
          </w:p>
        </w:tc>
      </w:tr>
      <w:tr w:rsidR="00BA4ED4" w:rsidRPr="004F3BFD" w14:paraId="67AE00DF"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2F792F67"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Hallitus</w:t>
            </w:r>
          </w:p>
        </w:tc>
        <w:tc>
          <w:tcPr>
            <w:tcW w:w="1341" w:type="dxa"/>
            <w:tcBorders>
              <w:top w:val="nil"/>
              <w:left w:val="nil"/>
              <w:bottom w:val="single" w:sz="4" w:space="0" w:color="auto"/>
              <w:right w:val="single" w:sz="4" w:space="0" w:color="auto"/>
            </w:tcBorders>
            <w:shd w:val="clear" w:color="000000" w:fill="F2F2F2"/>
            <w:noWrap/>
            <w:vAlign w:val="bottom"/>
            <w:hideMark/>
          </w:tcPr>
          <w:p w14:paraId="571C4388"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17.1.2024</w:t>
            </w:r>
          </w:p>
        </w:tc>
        <w:tc>
          <w:tcPr>
            <w:tcW w:w="1288" w:type="dxa"/>
            <w:tcBorders>
              <w:top w:val="nil"/>
              <w:left w:val="nil"/>
              <w:bottom w:val="single" w:sz="4" w:space="0" w:color="auto"/>
              <w:right w:val="single" w:sz="4" w:space="0" w:color="auto"/>
            </w:tcBorders>
            <w:shd w:val="clear" w:color="000000" w:fill="F2F2F2"/>
            <w:noWrap/>
            <w:vAlign w:val="bottom"/>
            <w:hideMark/>
          </w:tcPr>
          <w:p w14:paraId="72578C5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14.2.2024</w:t>
            </w:r>
          </w:p>
        </w:tc>
        <w:tc>
          <w:tcPr>
            <w:tcW w:w="1364" w:type="dxa"/>
            <w:tcBorders>
              <w:top w:val="nil"/>
              <w:left w:val="nil"/>
              <w:bottom w:val="single" w:sz="4" w:space="0" w:color="auto"/>
              <w:right w:val="single" w:sz="4" w:space="0" w:color="auto"/>
            </w:tcBorders>
            <w:shd w:val="clear" w:color="000000" w:fill="F2F2F2"/>
            <w:noWrap/>
            <w:vAlign w:val="bottom"/>
            <w:hideMark/>
          </w:tcPr>
          <w:p w14:paraId="23AF36C7"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20.3.2024</w:t>
            </w:r>
          </w:p>
        </w:tc>
        <w:tc>
          <w:tcPr>
            <w:tcW w:w="1538" w:type="dxa"/>
            <w:tcBorders>
              <w:top w:val="nil"/>
              <w:left w:val="nil"/>
              <w:bottom w:val="single" w:sz="4" w:space="0" w:color="auto"/>
              <w:right w:val="single" w:sz="4" w:space="0" w:color="auto"/>
            </w:tcBorders>
            <w:shd w:val="clear" w:color="000000" w:fill="F2F2F2"/>
            <w:noWrap/>
            <w:vAlign w:val="bottom"/>
            <w:hideMark/>
          </w:tcPr>
          <w:p w14:paraId="13D5360E"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17.4.2024</w:t>
            </w:r>
          </w:p>
        </w:tc>
        <w:tc>
          <w:tcPr>
            <w:tcW w:w="1424" w:type="dxa"/>
            <w:tcBorders>
              <w:top w:val="nil"/>
              <w:left w:val="nil"/>
              <w:bottom w:val="single" w:sz="4" w:space="0" w:color="auto"/>
              <w:right w:val="single" w:sz="4" w:space="0" w:color="auto"/>
            </w:tcBorders>
            <w:shd w:val="clear" w:color="000000" w:fill="F2F2F2"/>
            <w:noWrap/>
            <w:vAlign w:val="bottom"/>
            <w:hideMark/>
          </w:tcPr>
          <w:p w14:paraId="75876EAE"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8.5.2024</w:t>
            </w:r>
          </w:p>
        </w:tc>
      </w:tr>
      <w:tr w:rsidR="00BA4ED4" w:rsidRPr="004F3BFD" w14:paraId="4D386805"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19644800"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Uusien jäsenten info</w:t>
            </w:r>
          </w:p>
        </w:tc>
        <w:tc>
          <w:tcPr>
            <w:tcW w:w="1341" w:type="dxa"/>
            <w:tcBorders>
              <w:top w:val="nil"/>
              <w:left w:val="nil"/>
              <w:bottom w:val="single" w:sz="4" w:space="0" w:color="auto"/>
              <w:right w:val="single" w:sz="4" w:space="0" w:color="auto"/>
            </w:tcBorders>
            <w:shd w:val="clear" w:color="000000" w:fill="F2F2F2"/>
            <w:noWrap/>
            <w:vAlign w:val="bottom"/>
            <w:hideMark/>
          </w:tcPr>
          <w:p w14:paraId="372AEB70"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nil"/>
              <w:left w:val="nil"/>
              <w:bottom w:val="single" w:sz="4" w:space="0" w:color="auto"/>
              <w:right w:val="single" w:sz="4" w:space="0" w:color="auto"/>
            </w:tcBorders>
            <w:shd w:val="clear" w:color="000000" w:fill="F2F2F2"/>
            <w:noWrap/>
            <w:vAlign w:val="bottom"/>
            <w:hideMark/>
          </w:tcPr>
          <w:p w14:paraId="0496ED7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22.2.2024</w:t>
            </w:r>
          </w:p>
        </w:tc>
        <w:tc>
          <w:tcPr>
            <w:tcW w:w="1364" w:type="dxa"/>
            <w:tcBorders>
              <w:top w:val="nil"/>
              <w:left w:val="nil"/>
              <w:bottom w:val="single" w:sz="4" w:space="0" w:color="auto"/>
              <w:right w:val="single" w:sz="4" w:space="0" w:color="auto"/>
            </w:tcBorders>
            <w:shd w:val="clear" w:color="000000" w:fill="F2F2F2"/>
            <w:noWrap/>
            <w:vAlign w:val="bottom"/>
            <w:hideMark/>
          </w:tcPr>
          <w:p w14:paraId="2D200C60"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nil"/>
              <w:left w:val="nil"/>
              <w:bottom w:val="single" w:sz="4" w:space="0" w:color="auto"/>
              <w:right w:val="single" w:sz="4" w:space="0" w:color="auto"/>
            </w:tcBorders>
            <w:shd w:val="clear" w:color="000000" w:fill="F2F2F2"/>
            <w:noWrap/>
            <w:vAlign w:val="bottom"/>
            <w:hideMark/>
          </w:tcPr>
          <w:p w14:paraId="4187902C"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11.4.2024</w:t>
            </w:r>
          </w:p>
        </w:tc>
        <w:tc>
          <w:tcPr>
            <w:tcW w:w="1424" w:type="dxa"/>
            <w:tcBorders>
              <w:top w:val="nil"/>
              <w:left w:val="nil"/>
              <w:bottom w:val="single" w:sz="4" w:space="0" w:color="auto"/>
              <w:right w:val="single" w:sz="4" w:space="0" w:color="auto"/>
            </w:tcBorders>
            <w:shd w:val="clear" w:color="000000" w:fill="F2F2F2"/>
            <w:noWrap/>
            <w:vAlign w:val="bottom"/>
            <w:hideMark/>
          </w:tcPr>
          <w:p w14:paraId="08B2C4E6"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103C7FD6" w14:textId="77777777" w:rsidTr="00D421D1">
        <w:trPr>
          <w:trHeight w:val="320"/>
        </w:trPr>
        <w:tc>
          <w:tcPr>
            <w:tcW w:w="3258" w:type="dxa"/>
            <w:tcBorders>
              <w:top w:val="nil"/>
              <w:left w:val="single" w:sz="4" w:space="0" w:color="auto"/>
              <w:bottom w:val="nil"/>
              <w:right w:val="single" w:sz="4" w:space="0" w:color="auto"/>
            </w:tcBorders>
            <w:shd w:val="clear" w:color="000000" w:fill="D9E1F2"/>
            <w:noWrap/>
            <w:vAlign w:val="bottom"/>
            <w:hideMark/>
          </w:tcPr>
          <w:p w14:paraId="07FB7810"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Hyvinvointimessut</w:t>
            </w:r>
          </w:p>
        </w:tc>
        <w:tc>
          <w:tcPr>
            <w:tcW w:w="1341" w:type="dxa"/>
            <w:tcBorders>
              <w:top w:val="nil"/>
              <w:left w:val="nil"/>
              <w:bottom w:val="nil"/>
              <w:right w:val="single" w:sz="4" w:space="0" w:color="auto"/>
            </w:tcBorders>
            <w:shd w:val="clear" w:color="000000" w:fill="F2F2F2"/>
            <w:noWrap/>
            <w:vAlign w:val="bottom"/>
            <w:hideMark/>
          </w:tcPr>
          <w:p w14:paraId="5539B509"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nil"/>
              <w:left w:val="nil"/>
              <w:bottom w:val="nil"/>
              <w:right w:val="single" w:sz="4" w:space="0" w:color="auto"/>
            </w:tcBorders>
            <w:shd w:val="clear" w:color="000000" w:fill="F2F2F2"/>
            <w:noWrap/>
            <w:vAlign w:val="bottom"/>
            <w:hideMark/>
          </w:tcPr>
          <w:p w14:paraId="21E2EF17"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nil"/>
              <w:left w:val="nil"/>
              <w:bottom w:val="nil"/>
              <w:right w:val="single" w:sz="4" w:space="0" w:color="auto"/>
            </w:tcBorders>
            <w:shd w:val="clear" w:color="000000" w:fill="F2F2F2"/>
            <w:noWrap/>
            <w:vAlign w:val="bottom"/>
            <w:hideMark/>
          </w:tcPr>
          <w:p w14:paraId="19FB108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nil"/>
              <w:left w:val="nil"/>
              <w:bottom w:val="nil"/>
              <w:right w:val="single" w:sz="4" w:space="0" w:color="auto"/>
            </w:tcBorders>
            <w:shd w:val="clear" w:color="000000" w:fill="F2F2F2"/>
            <w:noWrap/>
            <w:vAlign w:val="bottom"/>
            <w:hideMark/>
          </w:tcPr>
          <w:p w14:paraId="4FB52C2F"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6.-7.4.2024</w:t>
            </w:r>
          </w:p>
        </w:tc>
        <w:tc>
          <w:tcPr>
            <w:tcW w:w="1424" w:type="dxa"/>
            <w:tcBorders>
              <w:top w:val="nil"/>
              <w:left w:val="nil"/>
              <w:bottom w:val="nil"/>
              <w:right w:val="single" w:sz="4" w:space="0" w:color="auto"/>
            </w:tcBorders>
            <w:shd w:val="clear" w:color="000000" w:fill="F2F2F2"/>
            <w:noWrap/>
            <w:vAlign w:val="bottom"/>
            <w:hideMark/>
          </w:tcPr>
          <w:p w14:paraId="746CE28F"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30E115E1" w14:textId="77777777" w:rsidTr="00D421D1">
        <w:trPr>
          <w:trHeight w:val="320"/>
        </w:trPr>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C010031"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Senioripiirin kevätkokous</w:t>
            </w:r>
          </w:p>
        </w:tc>
        <w:tc>
          <w:tcPr>
            <w:tcW w:w="1341" w:type="dxa"/>
            <w:tcBorders>
              <w:top w:val="single" w:sz="4" w:space="0" w:color="auto"/>
              <w:left w:val="nil"/>
              <w:bottom w:val="single" w:sz="4" w:space="0" w:color="auto"/>
              <w:right w:val="single" w:sz="4" w:space="0" w:color="auto"/>
            </w:tcBorders>
            <w:shd w:val="clear" w:color="000000" w:fill="F2F2F2"/>
            <w:noWrap/>
            <w:vAlign w:val="bottom"/>
            <w:hideMark/>
          </w:tcPr>
          <w:p w14:paraId="4D7154A1"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single" w:sz="4" w:space="0" w:color="auto"/>
              <w:left w:val="nil"/>
              <w:bottom w:val="single" w:sz="4" w:space="0" w:color="auto"/>
              <w:right w:val="single" w:sz="4" w:space="0" w:color="auto"/>
            </w:tcBorders>
            <w:shd w:val="clear" w:color="000000" w:fill="F2F2F2"/>
            <w:noWrap/>
            <w:vAlign w:val="bottom"/>
            <w:hideMark/>
          </w:tcPr>
          <w:p w14:paraId="0FC89602"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single" w:sz="4" w:space="0" w:color="auto"/>
              <w:left w:val="nil"/>
              <w:bottom w:val="single" w:sz="4" w:space="0" w:color="auto"/>
              <w:right w:val="single" w:sz="4" w:space="0" w:color="auto"/>
            </w:tcBorders>
            <w:shd w:val="clear" w:color="000000" w:fill="F2F2F2"/>
            <w:noWrap/>
            <w:vAlign w:val="bottom"/>
            <w:hideMark/>
          </w:tcPr>
          <w:p w14:paraId="1D2F855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single" w:sz="4" w:space="0" w:color="auto"/>
              <w:left w:val="nil"/>
              <w:bottom w:val="single" w:sz="4" w:space="0" w:color="auto"/>
              <w:right w:val="single" w:sz="4" w:space="0" w:color="auto"/>
            </w:tcBorders>
            <w:shd w:val="clear" w:color="000000" w:fill="F2F2F2"/>
            <w:noWrap/>
            <w:vAlign w:val="bottom"/>
            <w:hideMark/>
          </w:tcPr>
          <w:p w14:paraId="431A7647"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424" w:type="dxa"/>
            <w:tcBorders>
              <w:top w:val="single" w:sz="4" w:space="0" w:color="auto"/>
              <w:left w:val="nil"/>
              <w:bottom w:val="single" w:sz="4" w:space="0" w:color="auto"/>
              <w:right w:val="single" w:sz="4" w:space="0" w:color="auto"/>
            </w:tcBorders>
            <w:shd w:val="clear" w:color="000000" w:fill="F2F2F2"/>
            <w:noWrap/>
            <w:vAlign w:val="bottom"/>
            <w:hideMark/>
          </w:tcPr>
          <w:p w14:paraId="69385350"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10D771C0" w14:textId="77777777" w:rsidTr="00D421D1">
        <w:trPr>
          <w:trHeight w:val="320"/>
        </w:trPr>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46112F35"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Liittohallituksen kokoukset</w:t>
            </w:r>
          </w:p>
        </w:tc>
        <w:tc>
          <w:tcPr>
            <w:tcW w:w="1341" w:type="dxa"/>
            <w:tcBorders>
              <w:top w:val="single" w:sz="4" w:space="0" w:color="auto"/>
              <w:left w:val="nil"/>
              <w:bottom w:val="single" w:sz="4" w:space="0" w:color="auto"/>
              <w:right w:val="single" w:sz="4" w:space="0" w:color="auto"/>
            </w:tcBorders>
            <w:shd w:val="clear" w:color="000000" w:fill="F2F2F2"/>
            <w:noWrap/>
            <w:vAlign w:val="bottom"/>
          </w:tcPr>
          <w:p w14:paraId="1C4CCF42" w14:textId="77777777" w:rsidR="00BA4ED4" w:rsidRPr="004F3BFD" w:rsidRDefault="00BA4ED4" w:rsidP="007519BC">
            <w:pPr>
              <w:jc w:val="center"/>
              <w:rPr>
                <w:rFonts w:ascii="Arial Nova" w:hAnsi="Arial Nova" w:cs="Arial"/>
                <w:b/>
                <w:bCs/>
                <w:color w:val="000000"/>
              </w:rPr>
            </w:pPr>
          </w:p>
        </w:tc>
        <w:tc>
          <w:tcPr>
            <w:tcW w:w="1288" w:type="dxa"/>
            <w:tcBorders>
              <w:top w:val="single" w:sz="4" w:space="0" w:color="auto"/>
              <w:left w:val="nil"/>
              <w:bottom w:val="single" w:sz="4" w:space="0" w:color="auto"/>
              <w:right w:val="single" w:sz="4" w:space="0" w:color="auto"/>
            </w:tcBorders>
            <w:shd w:val="clear" w:color="000000" w:fill="F2F2F2"/>
            <w:noWrap/>
            <w:vAlign w:val="bottom"/>
          </w:tcPr>
          <w:p w14:paraId="49B7E9FF"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14.2.2024</w:t>
            </w:r>
          </w:p>
        </w:tc>
        <w:tc>
          <w:tcPr>
            <w:tcW w:w="1364" w:type="dxa"/>
            <w:tcBorders>
              <w:top w:val="single" w:sz="4" w:space="0" w:color="auto"/>
              <w:left w:val="nil"/>
              <w:bottom w:val="single" w:sz="4" w:space="0" w:color="auto"/>
              <w:right w:val="single" w:sz="4" w:space="0" w:color="auto"/>
            </w:tcBorders>
            <w:shd w:val="clear" w:color="000000" w:fill="F2F2F2"/>
            <w:noWrap/>
            <w:vAlign w:val="bottom"/>
          </w:tcPr>
          <w:p w14:paraId="2F98BF5E" w14:textId="77777777" w:rsidR="00BA4ED4" w:rsidRPr="004F3BFD" w:rsidRDefault="00BA4ED4" w:rsidP="007519BC">
            <w:pPr>
              <w:jc w:val="center"/>
              <w:rPr>
                <w:rFonts w:ascii="Arial Nova" w:hAnsi="Arial Nova" w:cs="Arial"/>
                <w:b/>
                <w:bCs/>
                <w:color w:val="000000"/>
              </w:rPr>
            </w:pPr>
          </w:p>
        </w:tc>
        <w:tc>
          <w:tcPr>
            <w:tcW w:w="1538" w:type="dxa"/>
            <w:tcBorders>
              <w:top w:val="single" w:sz="4" w:space="0" w:color="auto"/>
              <w:left w:val="nil"/>
              <w:bottom w:val="single" w:sz="4" w:space="0" w:color="auto"/>
              <w:right w:val="single" w:sz="4" w:space="0" w:color="auto"/>
            </w:tcBorders>
            <w:shd w:val="clear" w:color="000000" w:fill="F2F2F2"/>
            <w:noWrap/>
            <w:vAlign w:val="bottom"/>
          </w:tcPr>
          <w:p w14:paraId="11F249ED" w14:textId="77777777" w:rsidR="00BA4ED4" w:rsidRPr="004F3BFD" w:rsidRDefault="00BA4ED4" w:rsidP="007519BC">
            <w:pPr>
              <w:jc w:val="center"/>
              <w:rPr>
                <w:rFonts w:ascii="Arial Nova" w:hAnsi="Arial Nova" w:cs="Arial"/>
                <w:b/>
                <w:bCs/>
                <w:color w:val="000000"/>
              </w:rPr>
            </w:pPr>
          </w:p>
        </w:tc>
        <w:tc>
          <w:tcPr>
            <w:tcW w:w="1424" w:type="dxa"/>
            <w:tcBorders>
              <w:top w:val="single" w:sz="4" w:space="0" w:color="auto"/>
              <w:left w:val="nil"/>
              <w:bottom w:val="single" w:sz="4" w:space="0" w:color="auto"/>
              <w:right w:val="single" w:sz="4" w:space="0" w:color="auto"/>
            </w:tcBorders>
            <w:shd w:val="clear" w:color="000000" w:fill="F2F2F2"/>
            <w:noWrap/>
            <w:vAlign w:val="bottom"/>
          </w:tcPr>
          <w:p w14:paraId="170AB53C"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30.5.2024</w:t>
            </w:r>
          </w:p>
        </w:tc>
      </w:tr>
      <w:tr w:rsidR="00BA4ED4" w:rsidRPr="004F3BFD" w14:paraId="03726CB1" w14:textId="77777777" w:rsidTr="00D421D1">
        <w:trPr>
          <w:trHeight w:val="320"/>
        </w:trPr>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34339A02"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Liittovaltuuston kokous</w:t>
            </w:r>
          </w:p>
        </w:tc>
        <w:tc>
          <w:tcPr>
            <w:tcW w:w="1341" w:type="dxa"/>
            <w:tcBorders>
              <w:top w:val="single" w:sz="4" w:space="0" w:color="auto"/>
              <w:left w:val="nil"/>
              <w:bottom w:val="single" w:sz="4" w:space="0" w:color="auto"/>
              <w:right w:val="single" w:sz="4" w:space="0" w:color="auto"/>
            </w:tcBorders>
            <w:shd w:val="clear" w:color="000000" w:fill="F2F2F2"/>
            <w:noWrap/>
            <w:vAlign w:val="bottom"/>
          </w:tcPr>
          <w:p w14:paraId="3AA80E9A" w14:textId="77777777" w:rsidR="00BA4ED4" w:rsidRPr="004F3BFD" w:rsidRDefault="00BA4ED4" w:rsidP="007519BC">
            <w:pPr>
              <w:jc w:val="center"/>
              <w:rPr>
                <w:rFonts w:ascii="Arial Nova" w:hAnsi="Arial Nova" w:cs="Arial"/>
                <w:b/>
                <w:bCs/>
                <w:color w:val="000000"/>
              </w:rPr>
            </w:pPr>
          </w:p>
        </w:tc>
        <w:tc>
          <w:tcPr>
            <w:tcW w:w="1288" w:type="dxa"/>
            <w:tcBorders>
              <w:top w:val="single" w:sz="4" w:space="0" w:color="auto"/>
              <w:left w:val="nil"/>
              <w:bottom w:val="single" w:sz="4" w:space="0" w:color="auto"/>
              <w:right w:val="single" w:sz="4" w:space="0" w:color="auto"/>
            </w:tcBorders>
            <w:shd w:val="clear" w:color="000000" w:fill="F2F2F2"/>
            <w:noWrap/>
            <w:vAlign w:val="bottom"/>
          </w:tcPr>
          <w:p w14:paraId="5C44F58C" w14:textId="77777777" w:rsidR="00BA4ED4" w:rsidRPr="004F3BFD" w:rsidRDefault="00BA4ED4" w:rsidP="007519BC">
            <w:pPr>
              <w:jc w:val="center"/>
              <w:rPr>
                <w:rFonts w:ascii="Arial Nova" w:hAnsi="Arial Nova" w:cs="Arial"/>
                <w:b/>
                <w:bCs/>
                <w:color w:val="000000"/>
              </w:rPr>
            </w:pPr>
          </w:p>
        </w:tc>
        <w:tc>
          <w:tcPr>
            <w:tcW w:w="1364" w:type="dxa"/>
            <w:tcBorders>
              <w:top w:val="single" w:sz="4" w:space="0" w:color="auto"/>
              <w:left w:val="nil"/>
              <w:bottom w:val="single" w:sz="4" w:space="0" w:color="auto"/>
              <w:right w:val="single" w:sz="4" w:space="0" w:color="auto"/>
            </w:tcBorders>
            <w:shd w:val="clear" w:color="000000" w:fill="F2F2F2"/>
            <w:noWrap/>
            <w:vAlign w:val="bottom"/>
          </w:tcPr>
          <w:p w14:paraId="5C8CE04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18.3.2024</w:t>
            </w:r>
          </w:p>
        </w:tc>
        <w:tc>
          <w:tcPr>
            <w:tcW w:w="1538" w:type="dxa"/>
            <w:tcBorders>
              <w:top w:val="single" w:sz="4" w:space="0" w:color="auto"/>
              <w:left w:val="nil"/>
              <w:bottom w:val="single" w:sz="4" w:space="0" w:color="auto"/>
              <w:right w:val="single" w:sz="4" w:space="0" w:color="auto"/>
            </w:tcBorders>
            <w:shd w:val="clear" w:color="000000" w:fill="F2F2F2"/>
            <w:noWrap/>
            <w:vAlign w:val="bottom"/>
          </w:tcPr>
          <w:p w14:paraId="23845377" w14:textId="77777777" w:rsidR="00BA4ED4" w:rsidRPr="004F3BFD" w:rsidRDefault="00BA4ED4" w:rsidP="007519BC">
            <w:pPr>
              <w:jc w:val="center"/>
              <w:rPr>
                <w:rFonts w:ascii="Arial Nova" w:hAnsi="Arial Nova" w:cs="Arial"/>
                <w:b/>
                <w:bCs/>
                <w:color w:val="000000"/>
              </w:rPr>
            </w:pPr>
          </w:p>
        </w:tc>
        <w:tc>
          <w:tcPr>
            <w:tcW w:w="1424" w:type="dxa"/>
            <w:tcBorders>
              <w:top w:val="single" w:sz="4" w:space="0" w:color="auto"/>
              <w:left w:val="nil"/>
              <w:bottom w:val="single" w:sz="4" w:space="0" w:color="auto"/>
              <w:right w:val="single" w:sz="4" w:space="0" w:color="auto"/>
            </w:tcBorders>
            <w:shd w:val="clear" w:color="000000" w:fill="F2F2F2"/>
            <w:noWrap/>
            <w:vAlign w:val="bottom"/>
          </w:tcPr>
          <w:p w14:paraId="2682D001" w14:textId="77777777" w:rsidR="00BA4ED4" w:rsidRPr="004F3BFD" w:rsidRDefault="00BA4ED4" w:rsidP="007519BC">
            <w:pPr>
              <w:jc w:val="center"/>
              <w:rPr>
                <w:rFonts w:ascii="Arial Nova" w:hAnsi="Arial Nova" w:cs="Arial"/>
                <w:b/>
                <w:bCs/>
                <w:color w:val="000000"/>
              </w:rPr>
            </w:pPr>
          </w:p>
        </w:tc>
      </w:tr>
      <w:tr w:rsidR="00BA4ED4" w:rsidRPr="004F3BFD" w14:paraId="6FCFE01E" w14:textId="77777777" w:rsidTr="00D421D1">
        <w:trPr>
          <w:trHeight w:val="320"/>
        </w:trPr>
        <w:tc>
          <w:tcPr>
            <w:tcW w:w="3258" w:type="dxa"/>
            <w:tcBorders>
              <w:top w:val="nil"/>
              <w:left w:val="nil"/>
              <w:bottom w:val="nil"/>
              <w:right w:val="nil"/>
            </w:tcBorders>
            <w:shd w:val="clear" w:color="auto" w:fill="auto"/>
            <w:noWrap/>
            <w:vAlign w:val="bottom"/>
            <w:hideMark/>
          </w:tcPr>
          <w:p w14:paraId="57C069DD" w14:textId="77777777" w:rsidR="00BA4ED4" w:rsidRPr="004F3BFD" w:rsidRDefault="00BA4ED4" w:rsidP="007519BC">
            <w:pPr>
              <w:jc w:val="center"/>
              <w:rPr>
                <w:rFonts w:ascii="Arial Nova" w:hAnsi="Arial Nova" w:cs="Arial"/>
                <w:b/>
                <w:bCs/>
                <w:color w:val="000000"/>
              </w:rPr>
            </w:pPr>
          </w:p>
        </w:tc>
        <w:tc>
          <w:tcPr>
            <w:tcW w:w="1341" w:type="dxa"/>
            <w:tcBorders>
              <w:top w:val="nil"/>
              <w:left w:val="nil"/>
              <w:bottom w:val="nil"/>
              <w:right w:val="nil"/>
            </w:tcBorders>
            <w:shd w:val="clear" w:color="auto" w:fill="auto"/>
            <w:noWrap/>
            <w:vAlign w:val="bottom"/>
            <w:hideMark/>
          </w:tcPr>
          <w:p w14:paraId="0BAA1988" w14:textId="77777777" w:rsidR="00BA4ED4" w:rsidRPr="004F3BFD" w:rsidRDefault="00BA4ED4" w:rsidP="007519BC">
            <w:pPr>
              <w:rPr>
                <w:rFonts w:ascii="Arial Nova" w:hAnsi="Arial Nova"/>
                <w:sz w:val="20"/>
                <w:szCs w:val="20"/>
              </w:rPr>
            </w:pPr>
          </w:p>
        </w:tc>
        <w:tc>
          <w:tcPr>
            <w:tcW w:w="1288" w:type="dxa"/>
            <w:tcBorders>
              <w:top w:val="nil"/>
              <w:left w:val="nil"/>
              <w:bottom w:val="nil"/>
              <w:right w:val="nil"/>
            </w:tcBorders>
            <w:shd w:val="clear" w:color="auto" w:fill="auto"/>
            <w:noWrap/>
            <w:vAlign w:val="bottom"/>
            <w:hideMark/>
          </w:tcPr>
          <w:p w14:paraId="17A22C82" w14:textId="77777777" w:rsidR="00BA4ED4" w:rsidRPr="004F3BFD" w:rsidRDefault="00BA4ED4" w:rsidP="007519BC">
            <w:pPr>
              <w:rPr>
                <w:rFonts w:ascii="Arial Nova" w:hAnsi="Arial Nova"/>
                <w:sz w:val="20"/>
                <w:szCs w:val="20"/>
              </w:rPr>
            </w:pPr>
          </w:p>
        </w:tc>
        <w:tc>
          <w:tcPr>
            <w:tcW w:w="1364" w:type="dxa"/>
            <w:tcBorders>
              <w:top w:val="nil"/>
              <w:left w:val="nil"/>
              <w:bottom w:val="nil"/>
              <w:right w:val="nil"/>
            </w:tcBorders>
            <w:shd w:val="clear" w:color="auto" w:fill="auto"/>
            <w:noWrap/>
            <w:vAlign w:val="bottom"/>
            <w:hideMark/>
          </w:tcPr>
          <w:p w14:paraId="4392303F" w14:textId="77777777" w:rsidR="00BA4ED4" w:rsidRPr="004F3BFD" w:rsidRDefault="00BA4ED4" w:rsidP="007519BC">
            <w:pPr>
              <w:rPr>
                <w:rFonts w:ascii="Arial Nova" w:hAnsi="Arial Nova"/>
                <w:sz w:val="20"/>
                <w:szCs w:val="20"/>
              </w:rPr>
            </w:pPr>
          </w:p>
        </w:tc>
        <w:tc>
          <w:tcPr>
            <w:tcW w:w="1538" w:type="dxa"/>
            <w:tcBorders>
              <w:top w:val="nil"/>
              <w:left w:val="nil"/>
              <w:bottom w:val="nil"/>
              <w:right w:val="nil"/>
            </w:tcBorders>
            <w:shd w:val="clear" w:color="auto" w:fill="auto"/>
            <w:noWrap/>
            <w:vAlign w:val="bottom"/>
            <w:hideMark/>
          </w:tcPr>
          <w:p w14:paraId="5A51C37E" w14:textId="77777777" w:rsidR="00BA4ED4" w:rsidRPr="004F3BFD" w:rsidRDefault="00BA4ED4" w:rsidP="007519BC">
            <w:pPr>
              <w:rPr>
                <w:rFonts w:ascii="Arial Nova" w:hAnsi="Arial Nova"/>
                <w:sz w:val="20"/>
                <w:szCs w:val="20"/>
              </w:rPr>
            </w:pPr>
          </w:p>
        </w:tc>
        <w:tc>
          <w:tcPr>
            <w:tcW w:w="1424" w:type="dxa"/>
            <w:tcBorders>
              <w:top w:val="nil"/>
              <w:left w:val="nil"/>
              <w:bottom w:val="nil"/>
              <w:right w:val="nil"/>
            </w:tcBorders>
            <w:shd w:val="clear" w:color="auto" w:fill="auto"/>
            <w:noWrap/>
            <w:vAlign w:val="bottom"/>
            <w:hideMark/>
          </w:tcPr>
          <w:p w14:paraId="0DC5941D" w14:textId="77777777" w:rsidR="00BA4ED4" w:rsidRPr="004F3BFD" w:rsidRDefault="00BA4ED4" w:rsidP="007519BC">
            <w:pPr>
              <w:rPr>
                <w:rFonts w:ascii="Arial Nova" w:hAnsi="Arial Nova"/>
                <w:sz w:val="20"/>
                <w:szCs w:val="20"/>
              </w:rPr>
            </w:pPr>
          </w:p>
        </w:tc>
      </w:tr>
      <w:tr w:rsidR="00BA4ED4" w:rsidRPr="004F3BFD" w14:paraId="763DA819" w14:textId="77777777" w:rsidTr="00D421D1">
        <w:trPr>
          <w:trHeight w:val="400"/>
        </w:trPr>
        <w:tc>
          <w:tcPr>
            <w:tcW w:w="3258" w:type="dxa"/>
            <w:tcBorders>
              <w:top w:val="nil"/>
              <w:left w:val="nil"/>
              <w:bottom w:val="nil"/>
              <w:right w:val="nil"/>
            </w:tcBorders>
            <w:shd w:val="clear" w:color="auto" w:fill="auto"/>
            <w:noWrap/>
            <w:vAlign w:val="bottom"/>
          </w:tcPr>
          <w:p w14:paraId="14D5D8F6" w14:textId="1D26197F" w:rsidR="00BA4ED4" w:rsidRPr="004F3BFD" w:rsidRDefault="00BA4ED4" w:rsidP="007519BC">
            <w:pPr>
              <w:rPr>
                <w:rFonts w:ascii="Arial Nova" w:hAnsi="Arial Nova" w:cs="Arial"/>
                <w:b/>
                <w:bCs/>
                <w:color w:val="000000"/>
                <w:sz w:val="32"/>
                <w:szCs w:val="32"/>
              </w:rPr>
            </w:pPr>
          </w:p>
        </w:tc>
        <w:tc>
          <w:tcPr>
            <w:tcW w:w="1341" w:type="dxa"/>
            <w:tcBorders>
              <w:top w:val="nil"/>
              <w:left w:val="nil"/>
              <w:bottom w:val="nil"/>
              <w:right w:val="nil"/>
            </w:tcBorders>
            <w:shd w:val="clear" w:color="auto" w:fill="auto"/>
            <w:noWrap/>
            <w:vAlign w:val="bottom"/>
          </w:tcPr>
          <w:p w14:paraId="6AF104CB" w14:textId="77777777" w:rsidR="00BA4ED4" w:rsidRPr="004F3BFD" w:rsidRDefault="00BA4ED4" w:rsidP="007519BC">
            <w:pPr>
              <w:rPr>
                <w:rFonts w:ascii="Arial Nova" w:hAnsi="Arial Nova" w:cs="Arial"/>
                <w:b/>
                <w:bCs/>
                <w:color w:val="000000"/>
                <w:sz w:val="32"/>
                <w:szCs w:val="32"/>
              </w:rPr>
            </w:pPr>
          </w:p>
        </w:tc>
        <w:tc>
          <w:tcPr>
            <w:tcW w:w="1288" w:type="dxa"/>
            <w:tcBorders>
              <w:top w:val="nil"/>
              <w:left w:val="nil"/>
              <w:bottom w:val="nil"/>
              <w:right w:val="nil"/>
            </w:tcBorders>
            <w:shd w:val="clear" w:color="auto" w:fill="auto"/>
            <w:noWrap/>
            <w:vAlign w:val="bottom"/>
            <w:hideMark/>
          </w:tcPr>
          <w:p w14:paraId="3B51DF20" w14:textId="77777777" w:rsidR="00BA4ED4" w:rsidRPr="004F3BFD" w:rsidRDefault="00BA4ED4" w:rsidP="007519BC">
            <w:pPr>
              <w:rPr>
                <w:rFonts w:ascii="Arial Nova" w:hAnsi="Arial Nova"/>
                <w:sz w:val="20"/>
                <w:szCs w:val="20"/>
              </w:rPr>
            </w:pPr>
          </w:p>
        </w:tc>
        <w:tc>
          <w:tcPr>
            <w:tcW w:w="1364" w:type="dxa"/>
            <w:tcBorders>
              <w:top w:val="nil"/>
              <w:left w:val="nil"/>
              <w:bottom w:val="nil"/>
              <w:right w:val="nil"/>
            </w:tcBorders>
            <w:shd w:val="clear" w:color="auto" w:fill="auto"/>
            <w:noWrap/>
            <w:vAlign w:val="bottom"/>
            <w:hideMark/>
          </w:tcPr>
          <w:p w14:paraId="4EE9A05F" w14:textId="77777777" w:rsidR="00BA4ED4" w:rsidRPr="004F3BFD" w:rsidRDefault="00BA4ED4" w:rsidP="007519BC">
            <w:pPr>
              <w:rPr>
                <w:rFonts w:ascii="Arial Nova" w:hAnsi="Arial Nova"/>
                <w:sz w:val="20"/>
                <w:szCs w:val="20"/>
              </w:rPr>
            </w:pPr>
          </w:p>
        </w:tc>
        <w:tc>
          <w:tcPr>
            <w:tcW w:w="1538" w:type="dxa"/>
            <w:tcBorders>
              <w:top w:val="nil"/>
              <w:left w:val="nil"/>
              <w:bottom w:val="nil"/>
              <w:right w:val="nil"/>
            </w:tcBorders>
            <w:shd w:val="clear" w:color="auto" w:fill="auto"/>
            <w:noWrap/>
            <w:vAlign w:val="bottom"/>
            <w:hideMark/>
          </w:tcPr>
          <w:p w14:paraId="73BA3CDE" w14:textId="77777777" w:rsidR="00BA4ED4" w:rsidRPr="004F3BFD" w:rsidRDefault="00BA4ED4" w:rsidP="007519BC">
            <w:pPr>
              <w:rPr>
                <w:rFonts w:ascii="Arial Nova" w:hAnsi="Arial Nova"/>
                <w:sz w:val="20"/>
                <w:szCs w:val="20"/>
              </w:rPr>
            </w:pPr>
          </w:p>
        </w:tc>
        <w:tc>
          <w:tcPr>
            <w:tcW w:w="1424" w:type="dxa"/>
            <w:tcBorders>
              <w:top w:val="nil"/>
              <w:left w:val="nil"/>
              <w:bottom w:val="nil"/>
              <w:right w:val="nil"/>
            </w:tcBorders>
            <w:shd w:val="clear" w:color="auto" w:fill="auto"/>
            <w:noWrap/>
            <w:vAlign w:val="bottom"/>
            <w:hideMark/>
          </w:tcPr>
          <w:p w14:paraId="4ABE011E" w14:textId="77777777" w:rsidR="00BA4ED4" w:rsidRPr="004F3BFD" w:rsidRDefault="00BA4ED4" w:rsidP="007519BC">
            <w:pPr>
              <w:rPr>
                <w:rFonts w:ascii="Arial Nova" w:hAnsi="Arial Nova"/>
                <w:sz w:val="20"/>
                <w:szCs w:val="20"/>
              </w:rPr>
            </w:pPr>
          </w:p>
        </w:tc>
      </w:tr>
      <w:tr w:rsidR="00BA4ED4" w:rsidRPr="004F3BFD" w14:paraId="5E7078E7" w14:textId="77777777" w:rsidTr="00D421D1">
        <w:trPr>
          <w:trHeight w:val="320"/>
        </w:trPr>
        <w:tc>
          <w:tcPr>
            <w:tcW w:w="3258" w:type="dxa"/>
            <w:tcBorders>
              <w:top w:val="nil"/>
              <w:left w:val="nil"/>
              <w:bottom w:val="nil"/>
              <w:right w:val="nil"/>
            </w:tcBorders>
            <w:shd w:val="clear" w:color="auto" w:fill="auto"/>
            <w:noWrap/>
            <w:vAlign w:val="bottom"/>
            <w:hideMark/>
          </w:tcPr>
          <w:p w14:paraId="3666BCDF" w14:textId="77777777" w:rsidR="00BA4ED4" w:rsidRPr="004F3BFD" w:rsidRDefault="00BA4ED4" w:rsidP="007519BC">
            <w:pPr>
              <w:rPr>
                <w:rFonts w:ascii="Arial Nova" w:hAnsi="Arial Nova"/>
                <w:sz w:val="20"/>
                <w:szCs w:val="20"/>
              </w:rPr>
            </w:pPr>
          </w:p>
        </w:tc>
        <w:tc>
          <w:tcPr>
            <w:tcW w:w="1341" w:type="dxa"/>
            <w:tcBorders>
              <w:top w:val="nil"/>
              <w:left w:val="nil"/>
              <w:bottom w:val="nil"/>
              <w:right w:val="nil"/>
            </w:tcBorders>
            <w:shd w:val="clear" w:color="auto" w:fill="auto"/>
            <w:noWrap/>
            <w:vAlign w:val="bottom"/>
            <w:hideMark/>
          </w:tcPr>
          <w:p w14:paraId="1E687F2C" w14:textId="77777777" w:rsidR="00BA4ED4" w:rsidRPr="004F3BFD" w:rsidRDefault="00BA4ED4" w:rsidP="007519BC">
            <w:pPr>
              <w:rPr>
                <w:rFonts w:ascii="Arial Nova" w:hAnsi="Arial Nova"/>
                <w:sz w:val="20"/>
                <w:szCs w:val="20"/>
              </w:rPr>
            </w:pPr>
          </w:p>
        </w:tc>
        <w:tc>
          <w:tcPr>
            <w:tcW w:w="1288" w:type="dxa"/>
            <w:tcBorders>
              <w:top w:val="nil"/>
              <w:left w:val="nil"/>
              <w:bottom w:val="nil"/>
              <w:right w:val="nil"/>
            </w:tcBorders>
            <w:shd w:val="clear" w:color="auto" w:fill="auto"/>
            <w:noWrap/>
            <w:vAlign w:val="bottom"/>
            <w:hideMark/>
          </w:tcPr>
          <w:p w14:paraId="29E36B64" w14:textId="77777777" w:rsidR="00BA4ED4" w:rsidRPr="004F3BFD" w:rsidRDefault="00BA4ED4" w:rsidP="007519BC">
            <w:pPr>
              <w:rPr>
                <w:rFonts w:ascii="Arial Nova" w:hAnsi="Arial Nova"/>
                <w:sz w:val="20"/>
                <w:szCs w:val="20"/>
              </w:rPr>
            </w:pPr>
          </w:p>
        </w:tc>
        <w:tc>
          <w:tcPr>
            <w:tcW w:w="1364" w:type="dxa"/>
            <w:tcBorders>
              <w:top w:val="nil"/>
              <w:left w:val="nil"/>
              <w:bottom w:val="nil"/>
              <w:right w:val="nil"/>
            </w:tcBorders>
            <w:shd w:val="clear" w:color="auto" w:fill="auto"/>
            <w:noWrap/>
            <w:vAlign w:val="bottom"/>
            <w:hideMark/>
          </w:tcPr>
          <w:p w14:paraId="149B9BD8" w14:textId="77777777" w:rsidR="00BA4ED4" w:rsidRPr="004F3BFD" w:rsidRDefault="00BA4ED4" w:rsidP="007519BC">
            <w:pPr>
              <w:rPr>
                <w:rFonts w:ascii="Arial Nova" w:hAnsi="Arial Nova"/>
                <w:sz w:val="20"/>
                <w:szCs w:val="20"/>
              </w:rPr>
            </w:pPr>
          </w:p>
        </w:tc>
        <w:tc>
          <w:tcPr>
            <w:tcW w:w="1538" w:type="dxa"/>
            <w:tcBorders>
              <w:top w:val="nil"/>
              <w:left w:val="nil"/>
              <w:bottom w:val="nil"/>
              <w:right w:val="nil"/>
            </w:tcBorders>
            <w:shd w:val="clear" w:color="auto" w:fill="auto"/>
            <w:noWrap/>
            <w:vAlign w:val="bottom"/>
            <w:hideMark/>
          </w:tcPr>
          <w:p w14:paraId="30B67002" w14:textId="77777777" w:rsidR="00BA4ED4" w:rsidRPr="004F3BFD" w:rsidRDefault="00BA4ED4" w:rsidP="007519BC">
            <w:pPr>
              <w:rPr>
                <w:rFonts w:ascii="Arial Nova" w:hAnsi="Arial Nova"/>
                <w:sz w:val="20"/>
                <w:szCs w:val="20"/>
              </w:rPr>
            </w:pPr>
          </w:p>
        </w:tc>
        <w:tc>
          <w:tcPr>
            <w:tcW w:w="1424" w:type="dxa"/>
            <w:tcBorders>
              <w:top w:val="nil"/>
              <w:left w:val="nil"/>
              <w:bottom w:val="nil"/>
              <w:right w:val="nil"/>
            </w:tcBorders>
            <w:shd w:val="clear" w:color="auto" w:fill="auto"/>
            <w:noWrap/>
            <w:vAlign w:val="bottom"/>
            <w:hideMark/>
          </w:tcPr>
          <w:p w14:paraId="61F3BB97" w14:textId="77777777" w:rsidR="00BA4ED4" w:rsidRPr="004F3BFD" w:rsidRDefault="00BA4ED4" w:rsidP="007519BC">
            <w:pPr>
              <w:rPr>
                <w:rFonts w:ascii="Arial Nova" w:hAnsi="Arial Nova"/>
                <w:sz w:val="20"/>
                <w:szCs w:val="20"/>
              </w:rPr>
            </w:pPr>
          </w:p>
        </w:tc>
      </w:tr>
      <w:tr w:rsidR="00BA4ED4" w:rsidRPr="004F3BFD" w14:paraId="2A37C645" w14:textId="77777777" w:rsidTr="00D421D1">
        <w:trPr>
          <w:trHeight w:val="400"/>
        </w:trPr>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BDB2916" w14:textId="77777777" w:rsidR="00BA4ED4" w:rsidRPr="004F3BFD" w:rsidRDefault="00BA4ED4" w:rsidP="007519BC">
            <w:pPr>
              <w:rPr>
                <w:rFonts w:ascii="Arial Nova" w:hAnsi="Arial Nova" w:cs="Arial"/>
                <w:b/>
                <w:bCs/>
                <w:color w:val="000000"/>
                <w:sz w:val="32"/>
                <w:szCs w:val="32"/>
              </w:rPr>
            </w:pPr>
            <w:r w:rsidRPr="004F3BFD">
              <w:rPr>
                <w:rFonts w:ascii="Arial Nova" w:hAnsi="Arial Nova" w:cs="Arial"/>
                <w:b/>
                <w:bCs/>
                <w:color w:val="000000"/>
                <w:sz w:val="32"/>
                <w:szCs w:val="32"/>
              </w:rPr>
              <w:t>Tapahtuma</w:t>
            </w:r>
          </w:p>
        </w:tc>
        <w:tc>
          <w:tcPr>
            <w:tcW w:w="1341" w:type="dxa"/>
            <w:tcBorders>
              <w:top w:val="single" w:sz="4" w:space="0" w:color="auto"/>
              <w:left w:val="nil"/>
              <w:bottom w:val="single" w:sz="4" w:space="0" w:color="auto"/>
              <w:right w:val="single" w:sz="4" w:space="0" w:color="auto"/>
            </w:tcBorders>
            <w:shd w:val="clear" w:color="000000" w:fill="B4C6E7"/>
            <w:noWrap/>
            <w:vAlign w:val="bottom"/>
            <w:hideMark/>
          </w:tcPr>
          <w:p w14:paraId="41C3EB70"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Elokuu</w:t>
            </w:r>
          </w:p>
        </w:tc>
        <w:tc>
          <w:tcPr>
            <w:tcW w:w="1288" w:type="dxa"/>
            <w:tcBorders>
              <w:top w:val="single" w:sz="4" w:space="0" w:color="auto"/>
              <w:left w:val="nil"/>
              <w:bottom w:val="single" w:sz="4" w:space="0" w:color="auto"/>
              <w:right w:val="single" w:sz="4" w:space="0" w:color="auto"/>
            </w:tcBorders>
            <w:shd w:val="clear" w:color="000000" w:fill="B4C6E7"/>
            <w:noWrap/>
            <w:vAlign w:val="bottom"/>
            <w:hideMark/>
          </w:tcPr>
          <w:p w14:paraId="142BF53E"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Syyskuu</w:t>
            </w:r>
          </w:p>
        </w:tc>
        <w:tc>
          <w:tcPr>
            <w:tcW w:w="1364" w:type="dxa"/>
            <w:tcBorders>
              <w:top w:val="single" w:sz="4" w:space="0" w:color="auto"/>
              <w:left w:val="nil"/>
              <w:bottom w:val="single" w:sz="4" w:space="0" w:color="auto"/>
              <w:right w:val="single" w:sz="4" w:space="0" w:color="auto"/>
            </w:tcBorders>
            <w:shd w:val="clear" w:color="000000" w:fill="B4C6E7"/>
            <w:noWrap/>
            <w:vAlign w:val="bottom"/>
            <w:hideMark/>
          </w:tcPr>
          <w:p w14:paraId="756BFEEC"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Lokakuu</w:t>
            </w:r>
          </w:p>
        </w:tc>
        <w:tc>
          <w:tcPr>
            <w:tcW w:w="1538" w:type="dxa"/>
            <w:tcBorders>
              <w:top w:val="single" w:sz="4" w:space="0" w:color="auto"/>
              <w:left w:val="nil"/>
              <w:bottom w:val="single" w:sz="4" w:space="0" w:color="auto"/>
              <w:right w:val="single" w:sz="4" w:space="0" w:color="auto"/>
            </w:tcBorders>
            <w:shd w:val="clear" w:color="000000" w:fill="B4C6E7"/>
            <w:noWrap/>
            <w:vAlign w:val="bottom"/>
            <w:hideMark/>
          </w:tcPr>
          <w:p w14:paraId="4B1F94CD"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Marraskuu</w:t>
            </w:r>
          </w:p>
        </w:tc>
        <w:tc>
          <w:tcPr>
            <w:tcW w:w="1424" w:type="dxa"/>
            <w:tcBorders>
              <w:top w:val="single" w:sz="4" w:space="0" w:color="auto"/>
              <w:left w:val="nil"/>
              <w:bottom w:val="single" w:sz="4" w:space="0" w:color="auto"/>
              <w:right w:val="single" w:sz="4" w:space="0" w:color="auto"/>
            </w:tcBorders>
            <w:shd w:val="clear" w:color="000000" w:fill="B4C6E7"/>
            <w:noWrap/>
            <w:vAlign w:val="bottom"/>
            <w:hideMark/>
          </w:tcPr>
          <w:p w14:paraId="159C5A10"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Joulukuu</w:t>
            </w:r>
          </w:p>
        </w:tc>
      </w:tr>
      <w:tr w:rsidR="00BA4ED4" w:rsidRPr="004F3BFD" w14:paraId="6571BEE7"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4472C4"/>
            <w:noWrap/>
            <w:vAlign w:val="bottom"/>
            <w:hideMark/>
          </w:tcPr>
          <w:p w14:paraId="38BE1038"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341" w:type="dxa"/>
            <w:tcBorders>
              <w:top w:val="nil"/>
              <w:left w:val="nil"/>
              <w:bottom w:val="single" w:sz="4" w:space="0" w:color="auto"/>
              <w:right w:val="single" w:sz="4" w:space="0" w:color="auto"/>
            </w:tcBorders>
            <w:shd w:val="clear" w:color="000000" w:fill="4472C4"/>
            <w:noWrap/>
            <w:vAlign w:val="bottom"/>
            <w:hideMark/>
          </w:tcPr>
          <w:p w14:paraId="6E81154C"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288" w:type="dxa"/>
            <w:tcBorders>
              <w:top w:val="nil"/>
              <w:left w:val="nil"/>
              <w:bottom w:val="single" w:sz="4" w:space="0" w:color="auto"/>
              <w:right w:val="single" w:sz="4" w:space="0" w:color="auto"/>
            </w:tcBorders>
            <w:shd w:val="clear" w:color="000000" w:fill="4472C4"/>
            <w:noWrap/>
            <w:vAlign w:val="bottom"/>
            <w:hideMark/>
          </w:tcPr>
          <w:p w14:paraId="691B0675"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364" w:type="dxa"/>
            <w:tcBorders>
              <w:top w:val="nil"/>
              <w:left w:val="nil"/>
              <w:bottom w:val="single" w:sz="4" w:space="0" w:color="auto"/>
              <w:right w:val="single" w:sz="4" w:space="0" w:color="auto"/>
            </w:tcBorders>
            <w:shd w:val="clear" w:color="000000" w:fill="4472C4"/>
            <w:noWrap/>
            <w:vAlign w:val="bottom"/>
            <w:hideMark/>
          </w:tcPr>
          <w:p w14:paraId="4CD3AE77"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538" w:type="dxa"/>
            <w:tcBorders>
              <w:top w:val="nil"/>
              <w:left w:val="nil"/>
              <w:bottom w:val="single" w:sz="4" w:space="0" w:color="auto"/>
              <w:right w:val="single" w:sz="4" w:space="0" w:color="auto"/>
            </w:tcBorders>
            <w:shd w:val="clear" w:color="000000" w:fill="4472C4"/>
            <w:noWrap/>
            <w:vAlign w:val="bottom"/>
            <w:hideMark/>
          </w:tcPr>
          <w:p w14:paraId="6FD8DDA6"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c>
          <w:tcPr>
            <w:tcW w:w="1424" w:type="dxa"/>
            <w:tcBorders>
              <w:top w:val="nil"/>
              <w:left w:val="nil"/>
              <w:bottom w:val="single" w:sz="4" w:space="0" w:color="auto"/>
              <w:right w:val="single" w:sz="4" w:space="0" w:color="auto"/>
            </w:tcBorders>
            <w:shd w:val="clear" w:color="000000" w:fill="4472C4"/>
            <w:noWrap/>
            <w:vAlign w:val="bottom"/>
            <w:hideMark/>
          </w:tcPr>
          <w:p w14:paraId="6DBC2203" w14:textId="77777777" w:rsidR="00BA4ED4" w:rsidRPr="004F3BFD" w:rsidRDefault="00BA4ED4" w:rsidP="007519BC">
            <w:pPr>
              <w:rPr>
                <w:rFonts w:ascii="Arial Nova" w:hAnsi="Arial Nova" w:cs="Arial"/>
                <w:color w:val="000000"/>
              </w:rPr>
            </w:pPr>
            <w:r w:rsidRPr="004F3BFD">
              <w:rPr>
                <w:rFonts w:ascii="Arial Nova" w:hAnsi="Arial Nova" w:cs="Arial"/>
                <w:color w:val="000000"/>
              </w:rPr>
              <w:t> </w:t>
            </w:r>
          </w:p>
        </w:tc>
      </w:tr>
      <w:tr w:rsidR="00BA4ED4" w:rsidRPr="004F3BFD" w14:paraId="25BF88AE"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57B5A0D3"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Senioritorstain aloitus</w:t>
            </w:r>
          </w:p>
        </w:tc>
        <w:tc>
          <w:tcPr>
            <w:tcW w:w="1341" w:type="dxa"/>
            <w:tcBorders>
              <w:top w:val="nil"/>
              <w:left w:val="nil"/>
              <w:bottom w:val="single" w:sz="4" w:space="0" w:color="auto"/>
              <w:right w:val="single" w:sz="4" w:space="0" w:color="auto"/>
            </w:tcBorders>
            <w:shd w:val="clear" w:color="000000" w:fill="F2F2F2"/>
            <w:noWrap/>
            <w:vAlign w:val="bottom"/>
            <w:hideMark/>
          </w:tcPr>
          <w:p w14:paraId="6DE7909F" w14:textId="77777777" w:rsidR="00BA4ED4" w:rsidRPr="004F3BFD" w:rsidRDefault="00BA4ED4" w:rsidP="007519BC">
            <w:pPr>
              <w:jc w:val="center"/>
              <w:rPr>
                <w:rFonts w:ascii="Arial Nova" w:hAnsi="Arial Nova" w:cs="Arial"/>
                <w:b/>
                <w:bCs/>
                <w:color w:val="000000"/>
              </w:rPr>
            </w:pPr>
          </w:p>
        </w:tc>
        <w:tc>
          <w:tcPr>
            <w:tcW w:w="1288" w:type="dxa"/>
            <w:tcBorders>
              <w:top w:val="nil"/>
              <w:left w:val="nil"/>
              <w:bottom w:val="single" w:sz="4" w:space="0" w:color="auto"/>
              <w:right w:val="single" w:sz="4" w:space="0" w:color="auto"/>
            </w:tcBorders>
            <w:shd w:val="clear" w:color="000000" w:fill="F2F2F2"/>
            <w:noWrap/>
            <w:vAlign w:val="bottom"/>
            <w:hideMark/>
          </w:tcPr>
          <w:p w14:paraId="67A41906"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12.9.2024 </w:t>
            </w:r>
          </w:p>
        </w:tc>
        <w:tc>
          <w:tcPr>
            <w:tcW w:w="1364" w:type="dxa"/>
            <w:tcBorders>
              <w:top w:val="nil"/>
              <w:left w:val="nil"/>
              <w:bottom w:val="single" w:sz="4" w:space="0" w:color="auto"/>
              <w:right w:val="single" w:sz="4" w:space="0" w:color="auto"/>
            </w:tcBorders>
            <w:shd w:val="clear" w:color="000000" w:fill="F2F2F2"/>
            <w:noWrap/>
            <w:vAlign w:val="bottom"/>
            <w:hideMark/>
          </w:tcPr>
          <w:p w14:paraId="1D60DF5C"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nil"/>
              <w:left w:val="nil"/>
              <w:bottom w:val="single" w:sz="4" w:space="0" w:color="auto"/>
              <w:right w:val="single" w:sz="4" w:space="0" w:color="auto"/>
            </w:tcBorders>
            <w:shd w:val="clear" w:color="000000" w:fill="F2F2F2"/>
            <w:noWrap/>
            <w:vAlign w:val="bottom"/>
            <w:hideMark/>
          </w:tcPr>
          <w:p w14:paraId="2865A0A5"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5DD093B6"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033463BD"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3FEB53B4"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Syyskokous</w:t>
            </w:r>
          </w:p>
        </w:tc>
        <w:tc>
          <w:tcPr>
            <w:tcW w:w="1341" w:type="dxa"/>
            <w:tcBorders>
              <w:top w:val="nil"/>
              <w:left w:val="nil"/>
              <w:bottom w:val="single" w:sz="4" w:space="0" w:color="auto"/>
              <w:right w:val="single" w:sz="4" w:space="0" w:color="auto"/>
            </w:tcBorders>
            <w:shd w:val="clear" w:color="000000" w:fill="F2F2F2"/>
            <w:noWrap/>
            <w:vAlign w:val="bottom"/>
            <w:hideMark/>
          </w:tcPr>
          <w:p w14:paraId="41F6E7B9"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nil"/>
              <w:left w:val="nil"/>
              <w:bottom w:val="single" w:sz="4" w:space="0" w:color="auto"/>
              <w:right w:val="single" w:sz="4" w:space="0" w:color="auto"/>
            </w:tcBorders>
            <w:shd w:val="clear" w:color="000000" w:fill="F2F2F2"/>
            <w:noWrap/>
            <w:vAlign w:val="bottom"/>
            <w:hideMark/>
          </w:tcPr>
          <w:p w14:paraId="38247B0D"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nil"/>
              <w:left w:val="nil"/>
              <w:bottom w:val="single" w:sz="4" w:space="0" w:color="auto"/>
              <w:right w:val="single" w:sz="4" w:space="0" w:color="auto"/>
            </w:tcBorders>
            <w:shd w:val="clear" w:color="000000" w:fill="F2F2F2"/>
            <w:noWrap/>
            <w:vAlign w:val="bottom"/>
            <w:hideMark/>
          </w:tcPr>
          <w:p w14:paraId="6A916934"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nil"/>
              <w:left w:val="nil"/>
              <w:bottom w:val="single" w:sz="4" w:space="0" w:color="auto"/>
              <w:right w:val="single" w:sz="4" w:space="0" w:color="auto"/>
            </w:tcBorders>
            <w:shd w:val="clear" w:color="000000" w:fill="F2F2F2"/>
            <w:noWrap/>
            <w:vAlign w:val="bottom"/>
            <w:hideMark/>
          </w:tcPr>
          <w:p w14:paraId="677DD4AB"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7.11.2024</w:t>
            </w:r>
          </w:p>
        </w:tc>
        <w:tc>
          <w:tcPr>
            <w:tcW w:w="1424" w:type="dxa"/>
            <w:tcBorders>
              <w:top w:val="nil"/>
              <w:left w:val="nil"/>
              <w:bottom w:val="single" w:sz="4" w:space="0" w:color="auto"/>
              <w:right w:val="single" w:sz="4" w:space="0" w:color="auto"/>
            </w:tcBorders>
            <w:shd w:val="clear" w:color="000000" w:fill="F2F2F2"/>
            <w:noWrap/>
            <w:vAlign w:val="bottom"/>
            <w:hideMark/>
          </w:tcPr>
          <w:p w14:paraId="615489B9"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7BD5E5B1"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0BE301DC"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Joululounas</w:t>
            </w:r>
          </w:p>
        </w:tc>
        <w:tc>
          <w:tcPr>
            <w:tcW w:w="1341" w:type="dxa"/>
            <w:tcBorders>
              <w:top w:val="nil"/>
              <w:left w:val="nil"/>
              <w:bottom w:val="single" w:sz="4" w:space="0" w:color="auto"/>
              <w:right w:val="single" w:sz="4" w:space="0" w:color="auto"/>
            </w:tcBorders>
            <w:shd w:val="clear" w:color="000000" w:fill="F2F2F2"/>
            <w:noWrap/>
            <w:vAlign w:val="bottom"/>
            <w:hideMark/>
          </w:tcPr>
          <w:p w14:paraId="1ECB113E"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nil"/>
              <w:left w:val="nil"/>
              <w:bottom w:val="single" w:sz="4" w:space="0" w:color="auto"/>
              <w:right w:val="single" w:sz="4" w:space="0" w:color="auto"/>
            </w:tcBorders>
            <w:shd w:val="clear" w:color="000000" w:fill="F2F2F2"/>
            <w:noWrap/>
            <w:vAlign w:val="bottom"/>
            <w:hideMark/>
          </w:tcPr>
          <w:p w14:paraId="6F614A75"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nil"/>
              <w:left w:val="nil"/>
              <w:bottom w:val="single" w:sz="4" w:space="0" w:color="auto"/>
              <w:right w:val="single" w:sz="4" w:space="0" w:color="auto"/>
            </w:tcBorders>
            <w:shd w:val="clear" w:color="000000" w:fill="F2F2F2"/>
            <w:noWrap/>
            <w:vAlign w:val="bottom"/>
            <w:hideMark/>
          </w:tcPr>
          <w:p w14:paraId="02725E62"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nil"/>
              <w:left w:val="nil"/>
              <w:bottom w:val="single" w:sz="4" w:space="0" w:color="auto"/>
              <w:right w:val="single" w:sz="4" w:space="0" w:color="auto"/>
            </w:tcBorders>
            <w:shd w:val="clear" w:color="000000" w:fill="F2F2F2"/>
            <w:noWrap/>
            <w:vAlign w:val="bottom"/>
            <w:hideMark/>
          </w:tcPr>
          <w:p w14:paraId="789B98CF"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04423AC9"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12.12.2024 </w:t>
            </w:r>
          </w:p>
        </w:tc>
      </w:tr>
      <w:tr w:rsidR="00BA4ED4" w:rsidRPr="004F3BFD" w14:paraId="5C467168"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57D9ABBD"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Hallitus</w:t>
            </w:r>
          </w:p>
        </w:tc>
        <w:tc>
          <w:tcPr>
            <w:tcW w:w="1341" w:type="dxa"/>
            <w:tcBorders>
              <w:top w:val="nil"/>
              <w:left w:val="nil"/>
              <w:bottom w:val="single" w:sz="4" w:space="0" w:color="auto"/>
              <w:right w:val="single" w:sz="4" w:space="0" w:color="auto"/>
            </w:tcBorders>
            <w:shd w:val="clear" w:color="000000" w:fill="F2F2F2"/>
            <w:noWrap/>
            <w:vAlign w:val="bottom"/>
            <w:hideMark/>
          </w:tcPr>
          <w:p w14:paraId="549E55FD"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14.8.2024</w:t>
            </w:r>
          </w:p>
        </w:tc>
        <w:tc>
          <w:tcPr>
            <w:tcW w:w="1288" w:type="dxa"/>
            <w:tcBorders>
              <w:top w:val="nil"/>
              <w:left w:val="nil"/>
              <w:bottom w:val="single" w:sz="4" w:space="0" w:color="auto"/>
              <w:right w:val="single" w:sz="4" w:space="0" w:color="auto"/>
            </w:tcBorders>
            <w:shd w:val="clear" w:color="000000" w:fill="F2F2F2"/>
            <w:noWrap/>
            <w:vAlign w:val="bottom"/>
            <w:hideMark/>
          </w:tcPr>
          <w:p w14:paraId="5955AD11"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18.9.2024</w:t>
            </w:r>
          </w:p>
        </w:tc>
        <w:tc>
          <w:tcPr>
            <w:tcW w:w="1364" w:type="dxa"/>
            <w:tcBorders>
              <w:top w:val="nil"/>
              <w:left w:val="nil"/>
              <w:bottom w:val="single" w:sz="4" w:space="0" w:color="auto"/>
              <w:right w:val="single" w:sz="4" w:space="0" w:color="auto"/>
            </w:tcBorders>
            <w:shd w:val="clear" w:color="000000" w:fill="F2F2F2"/>
            <w:noWrap/>
            <w:vAlign w:val="bottom"/>
            <w:hideMark/>
          </w:tcPr>
          <w:p w14:paraId="46DD3D11"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16.10.2024</w:t>
            </w:r>
          </w:p>
        </w:tc>
        <w:tc>
          <w:tcPr>
            <w:tcW w:w="1538" w:type="dxa"/>
            <w:tcBorders>
              <w:top w:val="nil"/>
              <w:left w:val="nil"/>
              <w:bottom w:val="single" w:sz="4" w:space="0" w:color="auto"/>
              <w:right w:val="single" w:sz="4" w:space="0" w:color="auto"/>
            </w:tcBorders>
            <w:shd w:val="clear" w:color="000000" w:fill="F2F2F2"/>
            <w:noWrap/>
            <w:vAlign w:val="bottom"/>
            <w:hideMark/>
          </w:tcPr>
          <w:p w14:paraId="307C917D"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20.11.2024</w:t>
            </w:r>
          </w:p>
        </w:tc>
        <w:tc>
          <w:tcPr>
            <w:tcW w:w="1424" w:type="dxa"/>
            <w:tcBorders>
              <w:top w:val="nil"/>
              <w:left w:val="nil"/>
              <w:bottom w:val="single" w:sz="4" w:space="0" w:color="auto"/>
              <w:right w:val="single" w:sz="4" w:space="0" w:color="auto"/>
            </w:tcBorders>
            <w:shd w:val="clear" w:color="000000" w:fill="F2F2F2"/>
            <w:noWrap/>
            <w:vAlign w:val="bottom"/>
            <w:hideMark/>
          </w:tcPr>
          <w:p w14:paraId="35E639DC"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11.12.2024</w:t>
            </w:r>
          </w:p>
        </w:tc>
      </w:tr>
      <w:tr w:rsidR="00BA4ED4" w:rsidRPr="004F3BFD" w14:paraId="3EADF543" w14:textId="77777777" w:rsidTr="00D421D1">
        <w:trPr>
          <w:trHeight w:val="320"/>
        </w:trPr>
        <w:tc>
          <w:tcPr>
            <w:tcW w:w="3258" w:type="dxa"/>
            <w:tcBorders>
              <w:top w:val="nil"/>
              <w:left w:val="single" w:sz="4" w:space="0" w:color="auto"/>
              <w:bottom w:val="single" w:sz="4" w:space="0" w:color="auto"/>
              <w:right w:val="single" w:sz="4" w:space="0" w:color="auto"/>
            </w:tcBorders>
            <w:shd w:val="clear" w:color="000000" w:fill="D9E1F2"/>
            <w:noWrap/>
            <w:vAlign w:val="bottom"/>
            <w:hideMark/>
          </w:tcPr>
          <w:p w14:paraId="15797D5F"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Uusien jäsenten info</w:t>
            </w:r>
          </w:p>
        </w:tc>
        <w:tc>
          <w:tcPr>
            <w:tcW w:w="1341" w:type="dxa"/>
            <w:tcBorders>
              <w:top w:val="nil"/>
              <w:left w:val="nil"/>
              <w:bottom w:val="single" w:sz="4" w:space="0" w:color="auto"/>
              <w:right w:val="single" w:sz="4" w:space="0" w:color="auto"/>
            </w:tcBorders>
            <w:shd w:val="clear" w:color="000000" w:fill="F2F2F2"/>
            <w:noWrap/>
            <w:vAlign w:val="bottom"/>
            <w:hideMark/>
          </w:tcPr>
          <w:p w14:paraId="70CB702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nil"/>
              <w:left w:val="nil"/>
              <w:bottom w:val="single" w:sz="4" w:space="0" w:color="auto"/>
              <w:right w:val="single" w:sz="4" w:space="0" w:color="auto"/>
            </w:tcBorders>
            <w:shd w:val="clear" w:color="000000" w:fill="F2F2F2"/>
            <w:noWrap/>
            <w:vAlign w:val="bottom"/>
            <w:hideMark/>
          </w:tcPr>
          <w:p w14:paraId="4799EB9F"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26.9.2024</w:t>
            </w:r>
          </w:p>
        </w:tc>
        <w:tc>
          <w:tcPr>
            <w:tcW w:w="1364" w:type="dxa"/>
            <w:tcBorders>
              <w:top w:val="nil"/>
              <w:left w:val="nil"/>
              <w:bottom w:val="single" w:sz="4" w:space="0" w:color="auto"/>
              <w:right w:val="single" w:sz="4" w:space="0" w:color="auto"/>
            </w:tcBorders>
            <w:shd w:val="clear" w:color="000000" w:fill="F2F2F2"/>
            <w:noWrap/>
            <w:vAlign w:val="bottom"/>
            <w:hideMark/>
          </w:tcPr>
          <w:p w14:paraId="76F104CE"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nil"/>
              <w:left w:val="nil"/>
              <w:bottom w:val="single" w:sz="4" w:space="0" w:color="auto"/>
              <w:right w:val="single" w:sz="4" w:space="0" w:color="auto"/>
            </w:tcBorders>
            <w:shd w:val="clear" w:color="000000" w:fill="F2F2F2"/>
            <w:noWrap/>
            <w:vAlign w:val="bottom"/>
            <w:hideMark/>
          </w:tcPr>
          <w:p w14:paraId="17524F12" w14:textId="77777777" w:rsidR="00BA4ED4" w:rsidRPr="004F3BFD" w:rsidRDefault="00BA4ED4" w:rsidP="007519BC">
            <w:pPr>
              <w:jc w:val="center"/>
              <w:rPr>
                <w:rFonts w:ascii="Arial Nova" w:hAnsi="Arial Nova" w:cs="Arial"/>
                <w:b/>
                <w:bCs/>
                <w:color w:val="000000"/>
              </w:rPr>
            </w:pPr>
          </w:p>
        </w:tc>
        <w:tc>
          <w:tcPr>
            <w:tcW w:w="1424" w:type="dxa"/>
            <w:tcBorders>
              <w:top w:val="nil"/>
              <w:left w:val="nil"/>
              <w:bottom w:val="single" w:sz="4" w:space="0" w:color="auto"/>
              <w:right w:val="single" w:sz="4" w:space="0" w:color="auto"/>
            </w:tcBorders>
            <w:shd w:val="clear" w:color="000000" w:fill="F2F2F2"/>
            <w:noWrap/>
            <w:vAlign w:val="bottom"/>
            <w:hideMark/>
          </w:tcPr>
          <w:p w14:paraId="4BB01F4F"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26521ABE" w14:textId="77777777" w:rsidTr="00D421D1">
        <w:trPr>
          <w:trHeight w:val="320"/>
        </w:trPr>
        <w:tc>
          <w:tcPr>
            <w:tcW w:w="3258" w:type="dxa"/>
            <w:tcBorders>
              <w:top w:val="nil"/>
              <w:left w:val="single" w:sz="4" w:space="0" w:color="auto"/>
              <w:bottom w:val="nil"/>
              <w:right w:val="single" w:sz="4" w:space="0" w:color="auto"/>
            </w:tcBorders>
            <w:shd w:val="clear" w:color="000000" w:fill="D9E1F2"/>
            <w:noWrap/>
            <w:vAlign w:val="bottom"/>
            <w:hideMark/>
          </w:tcPr>
          <w:p w14:paraId="32A6E3D5"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Eläkeyhdistysten messut</w:t>
            </w:r>
          </w:p>
        </w:tc>
        <w:tc>
          <w:tcPr>
            <w:tcW w:w="1341" w:type="dxa"/>
            <w:tcBorders>
              <w:top w:val="nil"/>
              <w:left w:val="nil"/>
              <w:bottom w:val="nil"/>
              <w:right w:val="single" w:sz="4" w:space="0" w:color="auto"/>
            </w:tcBorders>
            <w:shd w:val="clear" w:color="000000" w:fill="F2F2F2"/>
            <w:noWrap/>
            <w:vAlign w:val="bottom"/>
            <w:hideMark/>
          </w:tcPr>
          <w:p w14:paraId="477F29B6"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nil"/>
              <w:left w:val="nil"/>
              <w:bottom w:val="nil"/>
              <w:right w:val="single" w:sz="4" w:space="0" w:color="auto"/>
            </w:tcBorders>
            <w:shd w:val="clear" w:color="000000" w:fill="F2F2F2"/>
            <w:noWrap/>
            <w:vAlign w:val="bottom"/>
            <w:hideMark/>
          </w:tcPr>
          <w:p w14:paraId="747001F5"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nil"/>
              <w:left w:val="nil"/>
              <w:bottom w:val="nil"/>
              <w:right w:val="single" w:sz="4" w:space="0" w:color="auto"/>
            </w:tcBorders>
            <w:shd w:val="clear" w:color="000000" w:fill="F2F2F2"/>
            <w:noWrap/>
            <w:vAlign w:val="bottom"/>
            <w:hideMark/>
          </w:tcPr>
          <w:p w14:paraId="080801DA"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7.10.2024</w:t>
            </w:r>
          </w:p>
        </w:tc>
        <w:tc>
          <w:tcPr>
            <w:tcW w:w="1538" w:type="dxa"/>
            <w:tcBorders>
              <w:top w:val="nil"/>
              <w:left w:val="nil"/>
              <w:bottom w:val="nil"/>
              <w:right w:val="single" w:sz="4" w:space="0" w:color="auto"/>
            </w:tcBorders>
            <w:shd w:val="clear" w:color="000000" w:fill="F2F2F2"/>
            <w:noWrap/>
            <w:vAlign w:val="bottom"/>
            <w:hideMark/>
          </w:tcPr>
          <w:p w14:paraId="363BC6C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424" w:type="dxa"/>
            <w:tcBorders>
              <w:top w:val="nil"/>
              <w:left w:val="nil"/>
              <w:bottom w:val="nil"/>
              <w:right w:val="single" w:sz="4" w:space="0" w:color="auto"/>
            </w:tcBorders>
            <w:shd w:val="clear" w:color="000000" w:fill="F2F2F2"/>
            <w:noWrap/>
            <w:vAlign w:val="bottom"/>
            <w:hideMark/>
          </w:tcPr>
          <w:p w14:paraId="2E44F404"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792D4E05" w14:textId="77777777" w:rsidTr="00D421D1">
        <w:trPr>
          <w:trHeight w:val="320"/>
        </w:trPr>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6D8A3F8"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Senioripiirin syyskokous</w:t>
            </w:r>
          </w:p>
        </w:tc>
        <w:tc>
          <w:tcPr>
            <w:tcW w:w="1341" w:type="dxa"/>
            <w:tcBorders>
              <w:top w:val="single" w:sz="4" w:space="0" w:color="auto"/>
              <w:left w:val="nil"/>
              <w:bottom w:val="single" w:sz="4" w:space="0" w:color="auto"/>
              <w:right w:val="single" w:sz="4" w:space="0" w:color="auto"/>
            </w:tcBorders>
            <w:shd w:val="clear" w:color="000000" w:fill="F2F2F2"/>
            <w:noWrap/>
            <w:vAlign w:val="bottom"/>
            <w:hideMark/>
          </w:tcPr>
          <w:p w14:paraId="30173CBB"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single" w:sz="4" w:space="0" w:color="auto"/>
              <w:left w:val="nil"/>
              <w:bottom w:val="single" w:sz="4" w:space="0" w:color="auto"/>
              <w:right w:val="single" w:sz="4" w:space="0" w:color="auto"/>
            </w:tcBorders>
            <w:shd w:val="clear" w:color="000000" w:fill="F2F2F2"/>
            <w:noWrap/>
            <w:vAlign w:val="bottom"/>
            <w:hideMark/>
          </w:tcPr>
          <w:p w14:paraId="0681B165"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single" w:sz="4" w:space="0" w:color="auto"/>
              <w:left w:val="nil"/>
              <w:bottom w:val="single" w:sz="4" w:space="0" w:color="auto"/>
              <w:right w:val="single" w:sz="4" w:space="0" w:color="auto"/>
            </w:tcBorders>
            <w:shd w:val="clear" w:color="000000" w:fill="F2F2F2"/>
            <w:noWrap/>
            <w:vAlign w:val="bottom"/>
            <w:hideMark/>
          </w:tcPr>
          <w:p w14:paraId="387F32E7"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single" w:sz="4" w:space="0" w:color="auto"/>
              <w:left w:val="nil"/>
              <w:bottom w:val="single" w:sz="4" w:space="0" w:color="auto"/>
              <w:right w:val="single" w:sz="4" w:space="0" w:color="auto"/>
            </w:tcBorders>
            <w:shd w:val="clear" w:color="000000" w:fill="F2F2F2"/>
            <w:noWrap/>
            <w:vAlign w:val="bottom"/>
            <w:hideMark/>
          </w:tcPr>
          <w:p w14:paraId="02D09F23"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424" w:type="dxa"/>
            <w:tcBorders>
              <w:top w:val="single" w:sz="4" w:space="0" w:color="auto"/>
              <w:left w:val="nil"/>
              <w:bottom w:val="single" w:sz="4" w:space="0" w:color="auto"/>
              <w:right w:val="single" w:sz="4" w:space="0" w:color="auto"/>
            </w:tcBorders>
            <w:shd w:val="clear" w:color="000000" w:fill="F2F2F2"/>
            <w:noWrap/>
            <w:vAlign w:val="bottom"/>
            <w:hideMark/>
          </w:tcPr>
          <w:p w14:paraId="1875C5AD"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17B3FB2F" w14:textId="77777777" w:rsidTr="00D421D1">
        <w:trPr>
          <w:trHeight w:val="320"/>
        </w:trPr>
        <w:tc>
          <w:tcPr>
            <w:tcW w:w="3258" w:type="dxa"/>
            <w:tcBorders>
              <w:top w:val="single" w:sz="4" w:space="0" w:color="auto"/>
              <w:left w:val="single" w:sz="4" w:space="0" w:color="auto"/>
              <w:bottom w:val="nil"/>
              <w:right w:val="single" w:sz="4" w:space="0" w:color="auto"/>
            </w:tcBorders>
            <w:shd w:val="clear" w:color="000000" w:fill="D9E1F2"/>
            <w:noWrap/>
            <w:vAlign w:val="bottom"/>
            <w:hideMark/>
          </w:tcPr>
          <w:p w14:paraId="5A17144B"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Senioripiirin kirkkopyhä</w:t>
            </w:r>
          </w:p>
        </w:tc>
        <w:tc>
          <w:tcPr>
            <w:tcW w:w="1341" w:type="dxa"/>
            <w:tcBorders>
              <w:top w:val="single" w:sz="4" w:space="0" w:color="auto"/>
              <w:left w:val="nil"/>
              <w:bottom w:val="nil"/>
              <w:right w:val="single" w:sz="4" w:space="0" w:color="auto"/>
            </w:tcBorders>
            <w:shd w:val="clear" w:color="000000" w:fill="F2F2F2"/>
            <w:noWrap/>
            <w:vAlign w:val="bottom"/>
            <w:hideMark/>
          </w:tcPr>
          <w:p w14:paraId="42727277"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288" w:type="dxa"/>
            <w:tcBorders>
              <w:top w:val="single" w:sz="4" w:space="0" w:color="auto"/>
              <w:left w:val="nil"/>
              <w:bottom w:val="nil"/>
              <w:right w:val="single" w:sz="4" w:space="0" w:color="auto"/>
            </w:tcBorders>
            <w:shd w:val="clear" w:color="000000" w:fill="F2F2F2"/>
            <w:noWrap/>
            <w:vAlign w:val="bottom"/>
            <w:hideMark/>
          </w:tcPr>
          <w:p w14:paraId="3B9E0451"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364" w:type="dxa"/>
            <w:tcBorders>
              <w:top w:val="single" w:sz="4" w:space="0" w:color="auto"/>
              <w:left w:val="nil"/>
              <w:bottom w:val="nil"/>
              <w:right w:val="single" w:sz="4" w:space="0" w:color="auto"/>
            </w:tcBorders>
            <w:shd w:val="clear" w:color="000000" w:fill="F2F2F2"/>
            <w:noWrap/>
            <w:vAlign w:val="bottom"/>
            <w:hideMark/>
          </w:tcPr>
          <w:p w14:paraId="38185D09"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538" w:type="dxa"/>
            <w:tcBorders>
              <w:top w:val="single" w:sz="4" w:space="0" w:color="auto"/>
              <w:left w:val="nil"/>
              <w:bottom w:val="nil"/>
              <w:right w:val="single" w:sz="4" w:space="0" w:color="auto"/>
            </w:tcBorders>
            <w:shd w:val="clear" w:color="000000" w:fill="F2F2F2"/>
            <w:noWrap/>
            <w:vAlign w:val="bottom"/>
            <w:hideMark/>
          </w:tcPr>
          <w:p w14:paraId="19B5F24C"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c>
          <w:tcPr>
            <w:tcW w:w="1424" w:type="dxa"/>
            <w:tcBorders>
              <w:top w:val="single" w:sz="4" w:space="0" w:color="auto"/>
              <w:left w:val="nil"/>
              <w:bottom w:val="nil"/>
              <w:right w:val="single" w:sz="4" w:space="0" w:color="auto"/>
            </w:tcBorders>
            <w:shd w:val="clear" w:color="000000" w:fill="F2F2F2"/>
            <w:noWrap/>
            <w:vAlign w:val="bottom"/>
            <w:hideMark/>
          </w:tcPr>
          <w:p w14:paraId="741D00C8"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 </w:t>
            </w:r>
          </w:p>
        </w:tc>
      </w:tr>
      <w:tr w:rsidR="00BA4ED4" w:rsidRPr="004F3BFD" w14:paraId="19D09B1E" w14:textId="77777777" w:rsidTr="00D421D1">
        <w:trPr>
          <w:trHeight w:val="320"/>
        </w:trPr>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6EB7FDBB"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Liittohallitus</w:t>
            </w:r>
          </w:p>
        </w:tc>
        <w:tc>
          <w:tcPr>
            <w:tcW w:w="1341" w:type="dxa"/>
            <w:tcBorders>
              <w:top w:val="single" w:sz="4" w:space="0" w:color="auto"/>
              <w:left w:val="nil"/>
              <w:bottom w:val="single" w:sz="4" w:space="0" w:color="auto"/>
              <w:right w:val="single" w:sz="4" w:space="0" w:color="auto"/>
            </w:tcBorders>
            <w:shd w:val="clear" w:color="000000" w:fill="F2F2F2"/>
            <w:noWrap/>
            <w:vAlign w:val="bottom"/>
          </w:tcPr>
          <w:p w14:paraId="238DEFF6" w14:textId="77777777" w:rsidR="00BA4ED4" w:rsidRPr="004F3BFD" w:rsidRDefault="00BA4ED4" w:rsidP="007519BC">
            <w:pPr>
              <w:jc w:val="center"/>
              <w:rPr>
                <w:rFonts w:ascii="Arial Nova" w:hAnsi="Arial Nova" w:cs="Arial"/>
                <w:b/>
                <w:bCs/>
                <w:color w:val="000000"/>
              </w:rPr>
            </w:pPr>
          </w:p>
        </w:tc>
        <w:tc>
          <w:tcPr>
            <w:tcW w:w="1288" w:type="dxa"/>
            <w:tcBorders>
              <w:top w:val="single" w:sz="4" w:space="0" w:color="auto"/>
              <w:left w:val="nil"/>
              <w:bottom w:val="single" w:sz="4" w:space="0" w:color="auto"/>
              <w:right w:val="single" w:sz="4" w:space="0" w:color="auto"/>
            </w:tcBorders>
            <w:shd w:val="clear" w:color="000000" w:fill="F2F2F2"/>
            <w:noWrap/>
            <w:vAlign w:val="bottom"/>
          </w:tcPr>
          <w:p w14:paraId="173B821E"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26.9.2024</w:t>
            </w:r>
          </w:p>
        </w:tc>
        <w:tc>
          <w:tcPr>
            <w:tcW w:w="1364" w:type="dxa"/>
            <w:tcBorders>
              <w:top w:val="single" w:sz="4" w:space="0" w:color="auto"/>
              <w:left w:val="nil"/>
              <w:bottom w:val="single" w:sz="4" w:space="0" w:color="auto"/>
              <w:right w:val="single" w:sz="4" w:space="0" w:color="auto"/>
            </w:tcBorders>
            <w:shd w:val="clear" w:color="000000" w:fill="F2F2F2"/>
            <w:noWrap/>
            <w:vAlign w:val="bottom"/>
          </w:tcPr>
          <w:p w14:paraId="60FB72E4" w14:textId="77777777" w:rsidR="00BA4ED4" w:rsidRPr="004F3BFD" w:rsidRDefault="00BA4ED4" w:rsidP="007519BC">
            <w:pPr>
              <w:jc w:val="center"/>
              <w:rPr>
                <w:rFonts w:ascii="Arial Nova" w:hAnsi="Arial Nova" w:cs="Arial"/>
                <w:b/>
                <w:bCs/>
                <w:color w:val="000000"/>
              </w:rPr>
            </w:pPr>
          </w:p>
        </w:tc>
        <w:tc>
          <w:tcPr>
            <w:tcW w:w="1538" w:type="dxa"/>
            <w:tcBorders>
              <w:top w:val="single" w:sz="4" w:space="0" w:color="auto"/>
              <w:left w:val="nil"/>
              <w:bottom w:val="single" w:sz="4" w:space="0" w:color="auto"/>
              <w:right w:val="single" w:sz="4" w:space="0" w:color="auto"/>
            </w:tcBorders>
            <w:shd w:val="clear" w:color="000000" w:fill="F2F2F2"/>
            <w:noWrap/>
            <w:vAlign w:val="bottom"/>
          </w:tcPr>
          <w:p w14:paraId="2973854C" w14:textId="77777777" w:rsidR="00BA4ED4" w:rsidRPr="004F3BFD" w:rsidRDefault="00BA4ED4" w:rsidP="007519BC">
            <w:pPr>
              <w:jc w:val="center"/>
              <w:rPr>
                <w:rFonts w:ascii="Arial Nova" w:hAnsi="Arial Nova" w:cs="Arial"/>
                <w:b/>
                <w:bCs/>
                <w:color w:val="000000"/>
              </w:rPr>
            </w:pPr>
          </w:p>
        </w:tc>
        <w:tc>
          <w:tcPr>
            <w:tcW w:w="1424" w:type="dxa"/>
            <w:tcBorders>
              <w:top w:val="single" w:sz="4" w:space="0" w:color="auto"/>
              <w:left w:val="nil"/>
              <w:bottom w:val="single" w:sz="4" w:space="0" w:color="auto"/>
              <w:right w:val="single" w:sz="4" w:space="0" w:color="auto"/>
            </w:tcBorders>
            <w:shd w:val="clear" w:color="000000" w:fill="F2F2F2"/>
            <w:noWrap/>
            <w:vAlign w:val="bottom"/>
          </w:tcPr>
          <w:p w14:paraId="4FCD80BC"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12.12.2024</w:t>
            </w:r>
          </w:p>
        </w:tc>
      </w:tr>
      <w:tr w:rsidR="00BA4ED4" w:rsidRPr="004F3BFD" w14:paraId="21024552" w14:textId="77777777" w:rsidTr="00D421D1">
        <w:trPr>
          <w:trHeight w:val="320"/>
        </w:trPr>
        <w:tc>
          <w:tcPr>
            <w:tcW w:w="3258"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72DB9A2C" w14:textId="77777777" w:rsidR="00BA4ED4" w:rsidRPr="004F3BFD" w:rsidRDefault="00BA4ED4" w:rsidP="007519BC">
            <w:pPr>
              <w:rPr>
                <w:rFonts w:ascii="Arial Nova" w:hAnsi="Arial Nova" w:cs="Arial"/>
                <w:b/>
                <w:bCs/>
                <w:color w:val="000000"/>
              </w:rPr>
            </w:pPr>
            <w:r w:rsidRPr="004F3BFD">
              <w:rPr>
                <w:rFonts w:ascii="Arial Nova" w:hAnsi="Arial Nova" w:cs="Arial"/>
                <w:b/>
                <w:bCs/>
                <w:color w:val="000000"/>
              </w:rPr>
              <w:t>Liittovaltuuston kokous</w:t>
            </w:r>
          </w:p>
        </w:tc>
        <w:tc>
          <w:tcPr>
            <w:tcW w:w="1341" w:type="dxa"/>
            <w:tcBorders>
              <w:top w:val="single" w:sz="4" w:space="0" w:color="auto"/>
              <w:left w:val="nil"/>
              <w:bottom w:val="single" w:sz="4" w:space="0" w:color="auto"/>
              <w:right w:val="single" w:sz="4" w:space="0" w:color="auto"/>
            </w:tcBorders>
            <w:shd w:val="clear" w:color="000000" w:fill="F2F2F2"/>
            <w:noWrap/>
            <w:vAlign w:val="bottom"/>
          </w:tcPr>
          <w:p w14:paraId="6DB686BD" w14:textId="77777777" w:rsidR="00BA4ED4" w:rsidRPr="004F3BFD" w:rsidRDefault="00BA4ED4" w:rsidP="007519BC">
            <w:pPr>
              <w:jc w:val="center"/>
              <w:rPr>
                <w:rFonts w:ascii="Arial Nova" w:hAnsi="Arial Nova" w:cs="Arial"/>
                <w:b/>
                <w:bCs/>
                <w:color w:val="000000"/>
              </w:rPr>
            </w:pPr>
          </w:p>
        </w:tc>
        <w:tc>
          <w:tcPr>
            <w:tcW w:w="1288" w:type="dxa"/>
            <w:tcBorders>
              <w:top w:val="single" w:sz="4" w:space="0" w:color="auto"/>
              <w:left w:val="nil"/>
              <w:bottom w:val="single" w:sz="4" w:space="0" w:color="auto"/>
              <w:right w:val="single" w:sz="4" w:space="0" w:color="auto"/>
            </w:tcBorders>
            <w:shd w:val="clear" w:color="000000" w:fill="F2F2F2"/>
            <w:noWrap/>
            <w:vAlign w:val="bottom"/>
          </w:tcPr>
          <w:p w14:paraId="0E5BEB23" w14:textId="77777777" w:rsidR="00BA4ED4" w:rsidRPr="004F3BFD" w:rsidRDefault="00BA4ED4" w:rsidP="007519BC">
            <w:pPr>
              <w:jc w:val="center"/>
              <w:rPr>
                <w:rFonts w:ascii="Arial Nova" w:hAnsi="Arial Nova" w:cs="Arial"/>
                <w:b/>
                <w:bCs/>
                <w:color w:val="000000"/>
              </w:rPr>
            </w:pPr>
          </w:p>
        </w:tc>
        <w:tc>
          <w:tcPr>
            <w:tcW w:w="1364" w:type="dxa"/>
            <w:tcBorders>
              <w:top w:val="single" w:sz="4" w:space="0" w:color="auto"/>
              <w:left w:val="nil"/>
              <w:bottom w:val="single" w:sz="4" w:space="0" w:color="auto"/>
              <w:right w:val="single" w:sz="4" w:space="0" w:color="auto"/>
            </w:tcBorders>
            <w:shd w:val="clear" w:color="000000" w:fill="F2F2F2"/>
            <w:noWrap/>
            <w:vAlign w:val="bottom"/>
          </w:tcPr>
          <w:p w14:paraId="77585589" w14:textId="77777777" w:rsidR="00BA4ED4" w:rsidRPr="004F3BFD" w:rsidRDefault="00BA4ED4" w:rsidP="007519BC">
            <w:pPr>
              <w:jc w:val="center"/>
              <w:rPr>
                <w:rFonts w:ascii="Arial Nova" w:hAnsi="Arial Nova" w:cs="Arial"/>
                <w:b/>
                <w:bCs/>
                <w:color w:val="000000"/>
              </w:rPr>
            </w:pPr>
            <w:r w:rsidRPr="004F3BFD">
              <w:rPr>
                <w:rFonts w:ascii="Arial Nova" w:hAnsi="Arial Nova" w:cs="Arial"/>
                <w:b/>
                <w:bCs/>
                <w:color w:val="000000"/>
              </w:rPr>
              <w:t>24.10.2024</w:t>
            </w:r>
          </w:p>
        </w:tc>
        <w:tc>
          <w:tcPr>
            <w:tcW w:w="1538" w:type="dxa"/>
            <w:tcBorders>
              <w:top w:val="single" w:sz="4" w:space="0" w:color="auto"/>
              <w:left w:val="nil"/>
              <w:bottom w:val="single" w:sz="4" w:space="0" w:color="auto"/>
              <w:right w:val="single" w:sz="4" w:space="0" w:color="auto"/>
            </w:tcBorders>
            <w:shd w:val="clear" w:color="000000" w:fill="F2F2F2"/>
            <w:noWrap/>
            <w:vAlign w:val="bottom"/>
          </w:tcPr>
          <w:p w14:paraId="12D64EFA" w14:textId="77777777" w:rsidR="00BA4ED4" w:rsidRPr="004F3BFD" w:rsidRDefault="00BA4ED4" w:rsidP="007519BC">
            <w:pPr>
              <w:jc w:val="center"/>
              <w:rPr>
                <w:rFonts w:ascii="Arial Nova" w:hAnsi="Arial Nova" w:cs="Arial"/>
                <w:b/>
                <w:bCs/>
                <w:color w:val="000000"/>
              </w:rPr>
            </w:pPr>
          </w:p>
        </w:tc>
        <w:tc>
          <w:tcPr>
            <w:tcW w:w="1424" w:type="dxa"/>
            <w:tcBorders>
              <w:top w:val="single" w:sz="4" w:space="0" w:color="auto"/>
              <w:left w:val="nil"/>
              <w:bottom w:val="single" w:sz="4" w:space="0" w:color="auto"/>
              <w:right w:val="single" w:sz="4" w:space="0" w:color="auto"/>
            </w:tcBorders>
            <w:shd w:val="clear" w:color="000000" w:fill="F2F2F2"/>
            <w:noWrap/>
            <w:vAlign w:val="bottom"/>
          </w:tcPr>
          <w:p w14:paraId="42A07701" w14:textId="77777777" w:rsidR="00BA4ED4" w:rsidRPr="004F3BFD" w:rsidRDefault="00BA4ED4" w:rsidP="007519BC">
            <w:pPr>
              <w:jc w:val="center"/>
              <w:rPr>
                <w:rFonts w:ascii="Arial Nova" w:hAnsi="Arial Nova" w:cs="Arial"/>
                <w:b/>
                <w:bCs/>
                <w:color w:val="000000"/>
              </w:rPr>
            </w:pPr>
          </w:p>
        </w:tc>
      </w:tr>
    </w:tbl>
    <w:p w14:paraId="32934EFE" w14:textId="77777777" w:rsidR="00BA4ED4" w:rsidRPr="004F3BFD" w:rsidRDefault="00BA4ED4" w:rsidP="00BA4ED4">
      <w:pPr>
        <w:rPr>
          <w:rFonts w:ascii="Arial Nova" w:hAnsi="Arial Nova"/>
          <w:b/>
          <w:bCs/>
        </w:rPr>
      </w:pPr>
    </w:p>
    <w:p w14:paraId="347D7675" w14:textId="2A7A475C" w:rsidR="00DD6268" w:rsidRDefault="00DD6268"/>
    <w:sectPr w:rsidR="00DD6268">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4943" w14:textId="77777777" w:rsidR="00D01757" w:rsidRDefault="00D01757" w:rsidP="00C9033A">
      <w:r>
        <w:separator/>
      </w:r>
    </w:p>
  </w:endnote>
  <w:endnote w:type="continuationSeparator" w:id="0">
    <w:p w14:paraId="3B1D6A63" w14:textId="77777777" w:rsidR="00D01757" w:rsidRDefault="00D01757" w:rsidP="00C9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D576" w14:textId="77777777" w:rsidR="00D01757" w:rsidRDefault="00D01757" w:rsidP="00C9033A">
      <w:r>
        <w:separator/>
      </w:r>
    </w:p>
  </w:footnote>
  <w:footnote w:type="continuationSeparator" w:id="0">
    <w:p w14:paraId="6D125D68" w14:textId="77777777" w:rsidR="00D01757" w:rsidRDefault="00D01757" w:rsidP="00C9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w:hAnsi="Arial Nova"/>
      </w:rPr>
      <w:id w:val="-629477456"/>
      <w:docPartObj>
        <w:docPartGallery w:val="Page Numbers (Top of Page)"/>
        <w:docPartUnique/>
      </w:docPartObj>
    </w:sdtPr>
    <w:sdtEndPr/>
    <w:sdtContent>
      <w:p w14:paraId="5341A432" w14:textId="29F31372" w:rsidR="00EE00A0" w:rsidRPr="00EE00A0" w:rsidRDefault="00EE00A0">
        <w:pPr>
          <w:pStyle w:val="Yltunniste"/>
          <w:jc w:val="right"/>
          <w:rPr>
            <w:rFonts w:ascii="Arial Nova" w:hAnsi="Arial Nova"/>
          </w:rPr>
        </w:pPr>
        <w:r w:rsidRPr="00EE00A0">
          <w:rPr>
            <w:rFonts w:ascii="Arial Nova" w:hAnsi="Arial Nova"/>
          </w:rPr>
          <w:fldChar w:fldCharType="begin"/>
        </w:r>
        <w:r w:rsidRPr="00EE00A0">
          <w:rPr>
            <w:rFonts w:ascii="Arial Nova" w:hAnsi="Arial Nova"/>
          </w:rPr>
          <w:instrText>PAGE   \* MERGEFORMAT</w:instrText>
        </w:r>
        <w:r w:rsidRPr="00EE00A0">
          <w:rPr>
            <w:rFonts w:ascii="Arial Nova" w:hAnsi="Arial Nova"/>
          </w:rPr>
          <w:fldChar w:fldCharType="separate"/>
        </w:r>
        <w:r w:rsidRPr="00EE00A0">
          <w:rPr>
            <w:rFonts w:ascii="Arial Nova" w:hAnsi="Arial Nova"/>
          </w:rPr>
          <w:t>2</w:t>
        </w:r>
        <w:r w:rsidRPr="00EE00A0">
          <w:rPr>
            <w:rFonts w:ascii="Arial Nova" w:hAnsi="Arial Nova"/>
          </w:rPr>
          <w:fldChar w:fldCharType="end"/>
        </w:r>
      </w:p>
    </w:sdtContent>
  </w:sdt>
  <w:p w14:paraId="2D178EFB" w14:textId="56833C13" w:rsidR="00C9033A" w:rsidRPr="00EE00A0" w:rsidRDefault="00EE00A0">
    <w:pPr>
      <w:pStyle w:val="Yltunniste"/>
      <w:rPr>
        <w:rFonts w:ascii="Arial Nova" w:hAnsi="Arial Nova"/>
        <w:b/>
        <w:bCs/>
      </w:rPr>
    </w:pPr>
    <w:r w:rsidRPr="00EE00A0">
      <w:rPr>
        <w:rFonts w:ascii="Arial Nova" w:hAnsi="Arial Nova"/>
        <w:b/>
        <w:bCs/>
      </w:rPr>
      <w:t>LIITE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D4"/>
    <w:rsid w:val="00076106"/>
    <w:rsid w:val="003224EB"/>
    <w:rsid w:val="003366F1"/>
    <w:rsid w:val="0041582A"/>
    <w:rsid w:val="004825F3"/>
    <w:rsid w:val="007571B1"/>
    <w:rsid w:val="00BA4ED4"/>
    <w:rsid w:val="00C46E6D"/>
    <w:rsid w:val="00C9033A"/>
    <w:rsid w:val="00D01757"/>
    <w:rsid w:val="00D421D1"/>
    <w:rsid w:val="00DD6268"/>
    <w:rsid w:val="00E45D73"/>
    <w:rsid w:val="00EE00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F2E5"/>
  <w15:chartTrackingRefBased/>
  <w15:docId w15:val="{AEE96ABE-5789-4D1A-9102-F5F2DCDD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A4ED4"/>
    <w:pPr>
      <w:spacing w:after="0" w:line="240" w:lineRule="auto"/>
    </w:pPr>
    <w:rPr>
      <w:rFonts w:ascii="Times New Roman" w:eastAsia="Times New Roman" w:hAnsi="Times New Roman" w:cs="Times New Roman"/>
      <w:kern w:val="0"/>
      <w:sz w:val="24"/>
      <w:szCs w:val="24"/>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033A"/>
    <w:pPr>
      <w:tabs>
        <w:tab w:val="center" w:pos="4819"/>
        <w:tab w:val="right" w:pos="9638"/>
      </w:tabs>
    </w:pPr>
  </w:style>
  <w:style w:type="character" w:customStyle="1" w:styleId="YltunnisteChar">
    <w:name w:val="Ylätunniste Char"/>
    <w:basedOn w:val="Kappaleenoletusfontti"/>
    <w:link w:val="Yltunniste"/>
    <w:uiPriority w:val="99"/>
    <w:rsid w:val="00C9033A"/>
    <w:rPr>
      <w:rFonts w:ascii="Times New Roman" w:eastAsia="Times New Roman" w:hAnsi="Times New Roman" w:cs="Times New Roman"/>
      <w:kern w:val="0"/>
      <w:sz w:val="24"/>
      <w:szCs w:val="24"/>
      <w:lang w:eastAsia="fi-FI"/>
      <w14:ligatures w14:val="none"/>
    </w:rPr>
  </w:style>
  <w:style w:type="paragraph" w:styleId="Alatunniste">
    <w:name w:val="footer"/>
    <w:basedOn w:val="Normaali"/>
    <w:link w:val="AlatunnisteChar"/>
    <w:uiPriority w:val="99"/>
    <w:unhideWhenUsed/>
    <w:rsid w:val="00C9033A"/>
    <w:pPr>
      <w:tabs>
        <w:tab w:val="center" w:pos="4819"/>
        <w:tab w:val="right" w:pos="9638"/>
      </w:tabs>
    </w:pPr>
  </w:style>
  <w:style w:type="character" w:customStyle="1" w:styleId="AlatunnisteChar">
    <w:name w:val="Alatunniste Char"/>
    <w:basedOn w:val="Kappaleenoletusfontti"/>
    <w:link w:val="Alatunniste"/>
    <w:uiPriority w:val="99"/>
    <w:rsid w:val="00C9033A"/>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11551</Characters>
  <Application>Microsoft Office Word</Application>
  <DocSecurity>0</DocSecurity>
  <Lines>96</Lines>
  <Paragraphs>25</Paragraphs>
  <ScaleCrop>false</ScaleCrop>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Eija Alakangas</dc:creator>
  <cp:keywords/>
  <dc:description/>
  <cp:lastModifiedBy>Eija Alakangas</cp:lastModifiedBy>
  <cp:revision>2</cp:revision>
  <dcterms:created xsi:type="dcterms:W3CDTF">2023-10-31T11:55:00Z</dcterms:created>
  <dcterms:modified xsi:type="dcterms:W3CDTF">2023-10-31T11:55:00Z</dcterms:modified>
</cp:coreProperties>
</file>