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AEE9" w14:textId="77777777" w:rsidR="005E7E86" w:rsidRDefault="005E7E86" w:rsidP="005E7E86">
      <w:pPr>
        <w:pStyle w:val="NormaaliWWW"/>
        <w:shd w:val="clear" w:color="auto" w:fill="EFEFEF"/>
        <w:spacing w:before="0" w:beforeAutospacing="0" w:after="150" w:afterAutospacing="0"/>
        <w:rPr>
          <w:rFonts w:ascii="Helvetica" w:hAnsi="Helvetica" w:cs="Helvetica"/>
          <w:color w:val="333333"/>
          <w:sz w:val="21"/>
          <w:szCs w:val="21"/>
        </w:rPr>
      </w:pPr>
      <w:r>
        <w:rPr>
          <w:rStyle w:val="Korostus"/>
          <w:rFonts w:ascii="Helvetica" w:eastAsiaTheme="majorEastAsia" w:hAnsi="Helvetica" w:cs="Helvetica"/>
          <w:b/>
          <w:bCs/>
          <w:color w:val="333333"/>
          <w:sz w:val="21"/>
          <w:szCs w:val="21"/>
        </w:rPr>
        <w:t>Keski-Lahden Martat oli vieraanamme kuukausitapaamisessa 23.4</w:t>
      </w:r>
      <w:r>
        <w:rPr>
          <w:rFonts w:ascii="Helvetica" w:hAnsi="Helvetica" w:cs="Helvetica"/>
          <w:b/>
          <w:bCs/>
          <w:i/>
          <w:iCs/>
          <w:color w:val="333333"/>
          <w:sz w:val="21"/>
          <w:szCs w:val="21"/>
        </w:rPr>
        <w:br/>
      </w:r>
      <w:r>
        <w:rPr>
          <w:rStyle w:val="Korostus"/>
          <w:rFonts w:ascii="Helvetica" w:eastAsiaTheme="majorEastAsia" w:hAnsi="Helvetica" w:cs="Helvetica"/>
          <w:b/>
          <w:bCs/>
          <w:color w:val="333333"/>
          <w:sz w:val="21"/>
          <w:szCs w:val="21"/>
        </w:rPr>
        <w:t>He järjestävät matkan Verlan tehdaskylään.</w:t>
      </w:r>
      <w:r>
        <w:rPr>
          <w:rFonts w:ascii="Helvetica" w:hAnsi="Helvetica" w:cs="Helvetica"/>
          <w:b/>
          <w:bCs/>
          <w:i/>
          <w:iCs/>
          <w:color w:val="333333"/>
          <w:sz w:val="21"/>
          <w:szCs w:val="21"/>
        </w:rPr>
        <w:br/>
      </w:r>
      <w:r>
        <w:rPr>
          <w:rStyle w:val="Korostus"/>
          <w:rFonts w:ascii="Helvetica" w:eastAsiaTheme="majorEastAsia" w:hAnsi="Helvetica" w:cs="Helvetica"/>
          <w:b/>
          <w:bCs/>
          <w:color w:val="333333"/>
          <w:sz w:val="21"/>
          <w:szCs w:val="21"/>
        </w:rPr>
        <w:t>Matkalle on vielä paikkoja vapaana ja he tarjosivat meille mahdollisuuden osallistua matkaan. Ohessa tiedot matkasta.</w:t>
      </w:r>
      <w:r>
        <w:rPr>
          <w:rFonts w:ascii="Helvetica" w:hAnsi="Helvetica" w:cs="Helvetica"/>
          <w:color w:val="333333"/>
          <w:sz w:val="21"/>
          <w:szCs w:val="21"/>
        </w:rPr>
        <w:br/>
      </w:r>
      <w:proofErr w:type="spellStart"/>
      <w:r>
        <w:rPr>
          <w:rStyle w:val="Korostus"/>
          <w:rFonts w:ascii="Helvetica" w:eastAsiaTheme="majorEastAsia" w:hAnsi="Helvetica" w:cs="Helvetica"/>
          <w:b/>
          <w:bCs/>
          <w:color w:val="333333"/>
          <w:sz w:val="21"/>
          <w:szCs w:val="21"/>
        </w:rPr>
        <w:t>Huom</w:t>
      </w:r>
      <w:proofErr w:type="spellEnd"/>
      <w:r>
        <w:rPr>
          <w:rStyle w:val="Korostus"/>
          <w:rFonts w:ascii="Helvetica" w:eastAsiaTheme="majorEastAsia" w:hAnsi="Helvetica" w:cs="Helvetica"/>
          <w:b/>
          <w:bCs/>
          <w:color w:val="333333"/>
          <w:sz w:val="21"/>
          <w:szCs w:val="21"/>
        </w:rPr>
        <w:t>! Matkan esite "Uutiset osiossa"</w:t>
      </w:r>
      <w:r>
        <w:rPr>
          <w:rFonts w:ascii="Helvetica" w:hAnsi="Helvetica" w:cs="Helvetica"/>
          <w:color w:val="333333"/>
          <w:sz w:val="21"/>
          <w:szCs w:val="21"/>
        </w:rPr>
        <w:br/>
      </w:r>
      <w:r>
        <w:rPr>
          <w:rStyle w:val="Korostus"/>
          <w:rFonts w:ascii="Helvetica" w:eastAsiaTheme="majorEastAsia" w:hAnsi="Helvetica" w:cs="Helvetica"/>
          <w:color w:val="333333"/>
          <w:sz w:val="21"/>
          <w:szCs w:val="21"/>
        </w:rPr>
        <w:t>"Lähde tutustumaan ainutlaatuiseen ja tunnelmalliseen Verlan tehdaskylään Jaalassa".</w:t>
      </w:r>
      <w:r>
        <w:rPr>
          <w:rFonts w:ascii="Helvetica" w:hAnsi="Helvetica" w:cs="Helvetica"/>
          <w:color w:val="333333"/>
          <w:sz w:val="21"/>
          <w:szCs w:val="21"/>
        </w:rPr>
        <w:t> Verla hyväksyttiin Unescon maailmanperintökohteeksi vuonna 1996 ja se on ainoa metsäteollisuuden kohde listalla. Perillä tutustumme oppaan johdolla museoon eli puuhiomoon ja pahvitehtaaseen sekä nautimme herkullisen lounaan upeasti entisöidyssä Patruunan Pytingissä. Aikaa jää myös nauttia kauniista puistoalueesta ja tehdä ostoksia käsityöläisten putiikeissa. Teemme matkan yhteiskuljetuksella eli bussilla.</w:t>
      </w:r>
    </w:p>
    <w:p w14:paraId="7839FCE1" w14:textId="77777777" w:rsidR="005E7E86" w:rsidRDefault="005E7E86" w:rsidP="005E7E86">
      <w:pPr>
        <w:pStyle w:val="NormaaliWWW"/>
        <w:shd w:val="clear" w:color="auto" w:fill="EFEFE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Aikataulu</w:t>
      </w:r>
      <w:r>
        <w:rPr>
          <w:rFonts w:ascii="Helvetica" w:hAnsi="Helvetica" w:cs="Helvetica"/>
          <w:color w:val="333333"/>
          <w:sz w:val="21"/>
          <w:szCs w:val="21"/>
        </w:rPr>
        <w:br/>
        <w:t xml:space="preserve">klo 9.30 Lähtö </w:t>
      </w:r>
      <w:proofErr w:type="spellStart"/>
      <w:r>
        <w:rPr>
          <w:rFonts w:ascii="Helvetica" w:hAnsi="Helvetica" w:cs="Helvetica"/>
          <w:color w:val="333333"/>
          <w:sz w:val="21"/>
          <w:szCs w:val="21"/>
        </w:rPr>
        <w:t>Marolankadun</w:t>
      </w:r>
      <w:proofErr w:type="spellEnd"/>
      <w:r>
        <w:rPr>
          <w:rFonts w:ascii="Helvetica" w:hAnsi="Helvetica" w:cs="Helvetica"/>
          <w:color w:val="333333"/>
          <w:sz w:val="21"/>
          <w:szCs w:val="21"/>
        </w:rPr>
        <w:t xml:space="preserve"> turistipysäkiltä</w:t>
      </w:r>
      <w:r>
        <w:rPr>
          <w:rFonts w:ascii="Helvetica" w:hAnsi="Helvetica" w:cs="Helvetica"/>
          <w:color w:val="333333"/>
          <w:sz w:val="21"/>
          <w:szCs w:val="21"/>
        </w:rPr>
        <w:br/>
        <w:t>klo 10.35 Perillä, museokorttien tarkistus</w:t>
      </w:r>
      <w:r>
        <w:rPr>
          <w:rFonts w:ascii="Helvetica" w:hAnsi="Helvetica" w:cs="Helvetica"/>
          <w:color w:val="333333"/>
          <w:sz w:val="21"/>
          <w:szCs w:val="21"/>
        </w:rPr>
        <w:br/>
        <w:t>klo 11.00 Opastettu kierros museossa</w:t>
      </w:r>
      <w:r>
        <w:rPr>
          <w:rFonts w:ascii="Helvetica" w:hAnsi="Helvetica" w:cs="Helvetica"/>
          <w:color w:val="333333"/>
          <w:sz w:val="21"/>
          <w:szCs w:val="21"/>
        </w:rPr>
        <w:br/>
        <w:t>klo 12.30 Kesälounas Patruunan Pytingissä</w:t>
      </w:r>
      <w:r>
        <w:rPr>
          <w:rFonts w:ascii="Helvetica" w:hAnsi="Helvetica" w:cs="Helvetica"/>
          <w:color w:val="333333"/>
          <w:sz w:val="21"/>
          <w:szCs w:val="21"/>
        </w:rPr>
        <w:br/>
        <w:t>Vapaata aikaa</w:t>
      </w:r>
      <w:r>
        <w:rPr>
          <w:rFonts w:ascii="Helvetica" w:hAnsi="Helvetica" w:cs="Helvetica"/>
          <w:color w:val="333333"/>
          <w:sz w:val="21"/>
          <w:szCs w:val="21"/>
        </w:rPr>
        <w:br/>
        <w:t>klo 14.30 Lähtö kotimatkalle</w:t>
      </w:r>
      <w:r>
        <w:rPr>
          <w:rFonts w:ascii="Helvetica" w:hAnsi="Helvetica" w:cs="Helvetica"/>
          <w:color w:val="333333"/>
          <w:sz w:val="21"/>
          <w:szCs w:val="21"/>
        </w:rPr>
        <w:br/>
        <w:t>klo 15.35 Paluu Lahteen</w:t>
      </w:r>
      <w:r>
        <w:rPr>
          <w:rFonts w:ascii="Helvetica" w:hAnsi="Helvetica" w:cs="Helvetica"/>
          <w:color w:val="333333"/>
          <w:sz w:val="21"/>
          <w:szCs w:val="21"/>
        </w:rPr>
        <w:br/>
        <w:t>Retken hinta</w:t>
      </w:r>
      <w:r>
        <w:rPr>
          <w:rFonts w:ascii="Helvetica" w:hAnsi="Helvetica" w:cs="Helvetica"/>
          <w:color w:val="333333"/>
          <w:sz w:val="21"/>
          <w:szCs w:val="21"/>
        </w:rPr>
        <w:br/>
        <w:t>Jos sinulla on museokortti (ota mukaan!), retken hinta on 42 €, joka sisältää bussikuljetuksen, pääsymaksun</w:t>
      </w:r>
      <w:r>
        <w:rPr>
          <w:rFonts w:ascii="Helvetica" w:hAnsi="Helvetica" w:cs="Helvetica"/>
          <w:color w:val="333333"/>
          <w:sz w:val="21"/>
          <w:szCs w:val="21"/>
        </w:rPr>
        <w:br/>
        <w:t>museoon, opastuksen ja lounaan seisovasta pöydästä. Hinta ilman museokorttia 54 €.</w:t>
      </w:r>
    </w:p>
    <w:p w14:paraId="63A73494" w14:textId="77777777" w:rsidR="005E7E86" w:rsidRDefault="005E7E86" w:rsidP="005E7E86">
      <w:pPr>
        <w:pStyle w:val="NormaaliWWW"/>
        <w:shd w:val="clear" w:color="auto" w:fill="EFEFE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Ilmoittautuminen</w:t>
      </w:r>
      <w:r>
        <w:rPr>
          <w:rFonts w:ascii="Helvetica" w:hAnsi="Helvetica" w:cs="Helvetica"/>
          <w:color w:val="333333"/>
          <w:sz w:val="21"/>
          <w:szCs w:val="21"/>
        </w:rPr>
        <w:br/>
        <w:t>Sitovat ilmoittautumiset 20.5. mennessä </w:t>
      </w:r>
      <w:hyperlink r:id="rId4" w:history="1">
        <w:r>
          <w:rPr>
            <w:rStyle w:val="Hyperlinkki"/>
            <w:rFonts w:ascii="Helvetica" w:eastAsiaTheme="majorEastAsia" w:hAnsi="Helvetica" w:cs="Helvetica"/>
            <w:color w:val="428BCA"/>
            <w:sz w:val="21"/>
            <w:szCs w:val="21"/>
          </w:rPr>
          <w:t>https://forms.gle/CfKX3FmEh6JS5Fuj6</w:t>
        </w:r>
      </w:hyperlink>
      <w:r>
        <w:rPr>
          <w:rFonts w:ascii="Helvetica" w:hAnsi="Helvetica" w:cs="Helvetica"/>
          <w:color w:val="333333"/>
          <w:sz w:val="21"/>
          <w:szCs w:val="21"/>
        </w:rPr>
        <w:t> tai tekstiviestillä</w:t>
      </w:r>
      <w:r>
        <w:rPr>
          <w:rFonts w:ascii="Helvetica" w:hAnsi="Helvetica" w:cs="Helvetica"/>
          <w:color w:val="333333"/>
          <w:sz w:val="21"/>
          <w:szCs w:val="21"/>
        </w:rPr>
        <w:br/>
        <w:t>Leila Kekkoselle puh. 0503210464. Jos sinulla on museokortti, muista mainita siitä ilmoittautumisen yhteydessä.</w:t>
      </w:r>
      <w:r>
        <w:rPr>
          <w:rFonts w:ascii="Helvetica" w:hAnsi="Helvetica" w:cs="Helvetica"/>
          <w:color w:val="333333"/>
          <w:sz w:val="21"/>
          <w:szCs w:val="21"/>
        </w:rPr>
        <w:br/>
        <w:t>Samoin mahdollisesta erityisruokavaliosta. Retken hinta maksetaan vasta vahvistusviestin jälkeen, kuitenkin</w:t>
      </w:r>
      <w:r>
        <w:rPr>
          <w:rFonts w:ascii="Helvetica" w:hAnsi="Helvetica" w:cs="Helvetica"/>
          <w:color w:val="333333"/>
          <w:sz w:val="21"/>
          <w:szCs w:val="21"/>
        </w:rPr>
        <w:br/>
        <w:t>30.5. mennessä yhdistyksemme tilille FI61 4212 0040 0333 63. Käytä maksaessasi viitenumeroa 1083</w:t>
      </w:r>
    </w:p>
    <w:p w14:paraId="03A92E80" w14:textId="77777777" w:rsidR="003A42C3" w:rsidRDefault="003A42C3"/>
    <w:sectPr w:rsidR="003A42C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86"/>
    <w:rsid w:val="00081C0D"/>
    <w:rsid w:val="003A42C3"/>
    <w:rsid w:val="005E7E86"/>
    <w:rsid w:val="00866D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78FE"/>
  <w15:chartTrackingRefBased/>
  <w15:docId w15:val="{4E8412A3-87B2-4BD6-A702-A12CD4D7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E7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5E7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5E7E86"/>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5E7E86"/>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5E7E86"/>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5E7E8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E7E8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E7E8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E7E8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E7E86"/>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5E7E86"/>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5E7E86"/>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5E7E86"/>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5E7E86"/>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5E7E8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E7E8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E7E8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E7E86"/>
    <w:rPr>
      <w:rFonts w:eastAsiaTheme="majorEastAsia" w:cstheme="majorBidi"/>
      <w:color w:val="272727" w:themeColor="text1" w:themeTint="D8"/>
    </w:rPr>
  </w:style>
  <w:style w:type="paragraph" w:styleId="Otsikko">
    <w:name w:val="Title"/>
    <w:basedOn w:val="Normaali"/>
    <w:next w:val="Normaali"/>
    <w:link w:val="OtsikkoChar"/>
    <w:uiPriority w:val="10"/>
    <w:qFormat/>
    <w:rsid w:val="005E7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E7E8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E7E8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E7E8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E7E8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E7E86"/>
    <w:rPr>
      <w:i/>
      <w:iCs/>
      <w:color w:val="404040" w:themeColor="text1" w:themeTint="BF"/>
    </w:rPr>
  </w:style>
  <w:style w:type="paragraph" w:styleId="Luettelokappale">
    <w:name w:val="List Paragraph"/>
    <w:basedOn w:val="Normaali"/>
    <w:uiPriority w:val="34"/>
    <w:qFormat/>
    <w:rsid w:val="005E7E86"/>
    <w:pPr>
      <w:ind w:left="720"/>
      <w:contextualSpacing/>
    </w:pPr>
  </w:style>
  <w:style w:type="character" w:styleId="Voimakaskorostus">
    <w:name w:val="Intense Emphasis"/>
    <w:basedOn w:val="Kappaleenoletusfontti"/>
    <w:uiPriority w:val="21"/>
    <w:qFormat/>
    <w:rsid w:val="005E7E86"/>
    <w:rPr>
      <w:i/>
      <w:iCs/>
      <w:color w:val="2F5496" w:themeColor="accent1" w:themeShade="BF"/>
    </w:rPr>
  </w:style>
  <w:style w:type="paragraph" w:styleId="Erottuvalainaus">
    <w:name w:val="Intense Quote"/>
    <w:basedOn w:val="Normaali"/>
    <w:next w:val="Normaali"/>
    <w:link w:val="ErottuvalainausChar"/>
    <w:uiPriority w:val="30"/>
    <w:qFormat/>
    <w:rsid w:val="005E7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5E7E86"/>
    <w:rPr>
      <w:i/>
      <w:iCs/>
      <w:color w:val="2F5496" w:themeColor="accent1" w:themeShade="BF"/>
    </w:rPr>
  </w:style>
  <w:style w:type="character" w:styleId="Erottuvaviittaus">
    <w:name w:val="Intense Reference"/>
    <w:basedOn w:val="Kappaleenoletusfontti"/>
    <w:uiPriority w:val="32"/>
    <w:qFormat/>
    <w:rsid w:val="005E7E86"/>
    <w:rPr>
      <w:b/>
      <w:bCs/>
      <w:smallCaps/>
      <w:color w:val="2F5496" w:themeColor="accent1" w:themeShade="BF"/>
      <w:spacing w:val="5"/>
    </w:rPr>
  </w:style>
  <w:style w:type="paragraph" w:styleId="NormaaliWWW">
    <w:name w:val="Normal (Web)"/>
    <w:basedOn w:val="Normaali"/>
    <w:uiPriority w:val="99"/>
    <w:semiHidden/>
    <w:unhideWhenUsed/>
    <w:rsid w:val="005E7E86"/>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Korostus">
    <w:name w:val="Emphasis"/>
    <w:basedOn w:val="Kappaleenoletusfontti"/>
    <w:uiPriority w:val="20"/>
    <w:qFormat/>
    <w:rsid w:val="005E7E86"/>
    <w:rPr>
      <w:i/>
      <w:iCs/>
    </w:rPr>
  </w:style>
  <w:style w:type="character" w:styleId="Hyperlinkki">
    <w:name w:val="Hyperlink"/>
    <w:basedOn w:val="Kappaleenoletusfontti"/>
    <w:uiPriority w:val="99"/>
    <w:semiHidden/>
    <w:unhideWhenUsed/>
    <w:rsid w:val="005E7E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CfKX3FmEh6JS5Fuj6"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1499</Characters>
  <Application>Microsoft Office Word</Application>
  <DocSecurity>0</DocSecurity>
  <Lines>12</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seppo häyrinen</dc:creator>
  <cp:keywords/>
  <dc:description/>
  <cp:lastModifiedBy>seppo häyrinen</cp:lastModifiedBy>
  <cp:revision>1</cp:revision>
  <dcterms:created xsi:type="dcterms:W3CDTF">2026-04-29T07:40:00Z</dcterms:created>
  <dcterms:modified xsi:type="dcterms:W3CDTF">2026-04-29T07:42:00Z</dcterms:modified>
</cp:coreProperties>
</file>