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3A323" w14:textId="77777777" w:rsidR="00E850D3" w:rsidRPr="004F154E" w:rsidRDefault="00E850D3" w:rsidP="00E850D3">
      <w:pPr>
        <w:jc w:val="right"/>
        <w:rPr>
          <w:rFonts w:ascii="Tahoma" w:hAnsi="Tahoma"/>
          <w:b/>
        </w:rPr>
      </w:pPr>
      <w:bookmarkStart w:id="0" w:name="_GoBack"/>
      <w:bookmarkEnd w:id="0"/>
      <w:r>
        <w:rPr>
          <w:rFonts w:ascii="Tahoma" w:hAnsi="Tahoma"/>
          <w:noProof/>
        </w:rPr>
        <w:drawing>
          <wp:inline distT="0" distB="0" distL="0" distR="0" wp14:anchorId="5F63ECF7" wp14:editId="17869C7F">
            <wp:extent cx="923925" cy="165735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321C" w14:textId="77777777" w:rsidR="00E850D3" w:rsidRPr="004F154E" w:rsidRDefault="00E850D3" w:rsidP="00E850D3">
      <w:pPr>
        <w:jc w:val="center"/>
        <w:rPr>
          <w:rFonts w:ascii="Tahoma" w:hAnsi="Tahoma"/>
          <w:b/>
        </w:rPr>
      </w:pPr>
    </w:p>
    <w:p w14:paraId="327D1F16" w14:textId="77777777" w:rsidR="00E850D3" w:rsidRPr="004F154E" w:rsidRDefault="00E850D3" w:rsidP="00E850D3">
      <w:pPr>
        <w:rPr>
          <w:rFonts w:ascii="Tahoma" w:hAnsi="Tahoma"/>
        </w:rPr>
      </w:pPr>
    </w:p>
    <w:p w14:paraId="051E4A57" w14:textId="77777777" w:rsidR="00E850D3" w:rsidRPr="004F154E" w:rsidRDefault="00E850D3" w:rsidP="00E850D3">
      <w:pPr>
        <w:jc w:val="center"/>
        <w:rPr>
          <w:rFonts w:ascii="Tahoma" w:hAnsi="Tahoma"/>
          <w:spacing w:val="60"/>
          <w:sz w:val="40"/>
          <w:szCs w:val="48"/>
        </w:rPr>
      </w:pPr>
      <w:r w:rsidRPr="004F154E">
        <w:rPr>
          <w:rFonts w:ascii="Tahoma" w:hAnsi="Tahoma"/>
          <w:spacing w:val="60"/>
          <w:sz w:val="40"/>
          <w:szCs w:val="48"/>
        </w:rPr>
        <w:t>KOKOUSKUTSU</w:t>
      </w:r>
    </w:p>
    <w:p w14:paraId="761699AF" w14:textId="77777777" w:rsidR="00E850D3" w:rsidRPr="004F154E" w:rsidRDefault="00E850D3" w:rsidP="00E850D3">
      <w:pPr>
        <w:jc w:val="center"/>
        <w:rPr>
          <w:rFonts w:ascii="Tahoma" w:hAnsi="Tahoma"/>
          <w:b/>
          <w:sz w:val="48"/>
          <w:szCs w:val="48"/>
        </w:rPr>
      </w:pPr>
    </w:p>
    <w:p w14:paraId="5C12C39C" w14:textId="77777777" w:rsidR="00E850D3" w:rsidRPr="004F154E" w:rsidRDefault="00E850D3" w:rsidP="00E850D3">
      <w:pPr>
        <w:jc w:val="center"/>
        <w:rPr>
          <w:rFonts w:ascii="Tahoma" w:hAnsi="Tahoma"/>
          <w:b/>
          <w:sz w:val="48"/>
          <w:szCs w:val="48"/>
        </w:rPr>
      </w:pPr>
    </w:p>
    <w:p w14:paraId="56E72D62" w14:textId="77777777" w:rsidR="00E850D3" w:rsidRPr="004F154E" w:rsidRDefault="00E850D3" w:rsidP="00E850D3">
      <w:pPr>
        <w:jc w:val="center"/>
        <w:rPr>
          <w:rFonts w:ascii="Tahoma" w:hAnsi="Tahoma"/>
        </w:rPr>
      </w:pPr>
    </w:p>
    <w:p w14:paraId="7DC4F026" w14:textId="77777777" w:rsidR="00E850D3" w:rsidRPr="00E63CF8" w:rsidRDefault="00E850D3" w:rsidP="00E850D3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  <w:r w:rsidRPr="00E63CF8">
        <w:rPr>
          <w:rFonts w:ascii="Tahoma" w:hAnsi="Tahoma" w:cs="Tahoma"/>
          <w:b/>
          <w:sz w:val="28"/>
          <w:szCs w:val="26"/>
        </w:rPr>
        <w:t xml:space="preserve">Kokkolan Uimaseura - Gamlakarleby </w:t>
      </w:r>
      <w:proofErr w:type="spellStart"/>
      <w:r w:rsidRPr="00E63CF8">
        <w:rPr>
          <w:rFonts w:ascii="Tahoma" w:hAnsi="Tahoma" w:cs="Tahoma"/>
          <w:b/>
          <w:sz w:val="28"/>
          <w:szCs w:val="26"/>
        </w:rPr>
        <w:t>Simsällskaps</w:t>
      </w:r>
      <w:proofErr w:type="spellEnd"/>
      <w:r w:rsidRPr="00E63CF8">
        <w:rPr>
          <w:rFonts w:ascii="Tahoma" w:hAnsi="Tahoma" w:cs="Tahoma"/>
          <w:b/>
          <w:sz w:val="28"/>
          <w:szCs w:val="26"/>
        </w:rPr>
        <w:t xml:space="preserve"> </w:t>
      </w:r>
      <w:proofErr w:type="spellStart"/>
      <w:r w:rsidRPr="00E63CF8">
        <w:rPr>
          <w:rFonts w:ascii="Tahoma" w:hAnsi="Tahoma" w:cs="Tahoma"/>
          <w:b/>
          <w:sz w:val="28"/>
          <w:szCs w:val="26"/>
        </w:rPr>
        <w:t>ry:n</w:t>
      </w:r>
      <w:proofErr w:type="spellEnd"/>
    </w:p>
    <w:p w14:paraId="073DE30F" w14:textId="77777777" w:rsidR="00E850D3" w:rsidRPr="00E63CF8" w:rsidRDefault="00E850D3" w:rsidP="00E850D3">
      <w:pPr>
        <w:widowControl w:val="0"/>
        <w:autoSpaceDE w:val="0"/>
        <w:autoSpaceDN w:val="0"/>
        <w:adjustRightInd w:val="0"/>
        <w:spacing w:line="1200" w:lineRule="exact"/>
        <w:jc w:val="center"/>
        <w:rPr>
          <w:rFonts w:ascii="Tahoma" w:hAnsi="Tahoma" w:cs="Tahoma"/>
          <w:spacing w:val="40"/>
          <w:sz w:val="72"/>
          <w:szCs w:val="26"/>
        </w:rPr>
      </w:pPr>
      <w:r>
        <w:rPr>
          <w:rFonts w:ascii="Tahoma" w:hAnsi="Tahoma" w:cs="Tahoma"/>
          <w:spacing w:val="40"/>
          <w:sz w:val="72"/>
          <w:szCs w:val="26"/>
        </w:rPr>
        <w:t>SYYS</w:t>
      </w:r>
      <w:r w:rsidRPr="00E63CF8">
        <w:rPr>
          <w:rFonts w:ascii="Tahoma" w:hAnsi="Tahoma" w:cs="Tahoma"/>
          <w:spacing w:val="40"/>
          <w:sz w:val="72"/>
          <w:szCs w:val="26"/>
        </w:rPr>
        <w:t>KOKOUS</w:t>
      </w:r>
    </w:p>
    <w:p w14:paraId="6C3C76A9" w14:textId="77777777" w:rsidR="00E850D3" w:rsidRPr="00E63CF8" w:rsidRDefault="00E850D3" w:rsidP="00E850D3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keskiviikkona 30</w:t>
      </w:r>
      <w:r w:rsidRPr="00E63CF8">
        <w:rPr>
          <w:rFonts w:ascii="Tahoma" w:hAnsi="Tahoma" w:cs="Tahoma"/>
          <w:sz w:val="28"/>
          <w:szCs w:val="26"/>
        </w:rPr>
        <w:t xml:space="preserve">. </w:t>
      </w:r>
      <w:r>
        <w:rPr>
          <w:rFonts w:ascii="Tahoma" w:hAnsi="Tahoma" w:cs="Tahoma"/>
          <w:sz w:val="28"/>
          <w:szCs w:val="26"/>
        </w:rPr>
        <w:t>marraskuuta</w:t>
      </w:r>
      <w:r w:rsidRPr="00E63CF8">
        <w:rPr>
          <w:rFonts w:ascii="Tahoma" w:hAnsi="Tahoma" w:cs="Tahoma"/>
          <w:sz w:val="28"/>
          <w:szCs w:val="26"/>
        </w:rPr>
        <w:t xml:space="preserve"> klo 19.00 </w:t>
      </w:r>
      <w:r w:rsidRPr="00E63CF8">
        <w:rPr>
          <w:rFonts w:ascii="Tahoma" w:hAnsi="Tahoma" w:cs="Tahoma"/>
          <w:sz w:val="28"/>
          <w:szCs w:val="26"/>
        </w:rPr>
        <w:br/>
      </w:r>
      <w:r>
        <w:rPr>
          <w:rFonts w:ascii="Tahoma" w:hAnsi="Tahoma" w:cs="Tahoma"/>
          <w:sz w:val="28"/>
          <w:szCs w:val="26"/>
        </w:rPr>
        <w:t>Uimahallilla Neptunus kokoustilassa</w:t>
      </w:r>
    </w:p>
    <w:p w14:paraId="66A124C8" w14:textId="77777777" w:rsidR="00E850D3" w:rsidRPr="00E63CF8" w:rsidRDefault="00E850D3" w:rsidP="00E850D3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Tahoma" w:hAnsi="Tahoma" w:cs="Tahoma"/>
          <w:sz w:val="28"/>
          <w:szCs w:val="26"/>
        </w:rPr>
      </w:pPr>
    </w:p>
    <w:p w14:paraId="4F0D025E" w14:textId="77777777" w:rsidR="00E850D3" w:rsidRPr="00E63CF8" w:rsidRDefault="00E850D3" w:rsidP="00E850D3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Kokouksen asialista liitteenä</w:t>
      </w:r>
      <w:r w:rsidRPr="00E63CF8">
        <w:rPr>
          <w:rFonts w:ascii="Tahoma" w:hAnsi="Tahoma" w:cs="Tahoma"/>
          <w:sz w:val="28"/>
          <w:szCs w:val="26"/>
        </w:rPr>
        <w:t>.</w:t>
      </w:r>
    </w:p>
    <w:p w14:paraId="4120B7B3" w14:textId="77777777" w:rsidR="00E850D3" w:rsidRPr="00E63CF8" w:rsidRDefault="00E850D3" w:rsidP="00E850D3">
      <w:pPr>
        <w:spacing w:line="480" w:lineRule="exact"/>
        <w:jc w:val="center"/>
        <w:rPr>
          <w:rFonts w:ascii="Tahoma" w:hAnsi="Tahoma" w:cs="Tahoma"/>
          <w:sz w:val="28"/>
          <w:szCs w:val="26"/>
        </w:rPr>
      </w:pPr>
    </w:p>
    <w:p w14:paraId="1F3428EB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sz w:val="28"/>
          <w:szCs w:val="26"/>
        </w:rPr>
      </w:pPr>
      <w:r w:rsidRPr="00E07354">
        <w:rPr>
          <w:rFonts w:ascii="Tahoma" w:hAnsi="Tahoma" w:cs="Tahoma"/>
          <w:sz w:val="28"/>
          <w:szCs w:val="26"/>
        </w:rPr>
        <w:t>Tervetuloa!</w:t>
      </w:r>
    </w:p>
    <w:p w14:paraId="2F127F83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sz w:val="28"/>
          <w:szCs w:val="26"/>
        </w:rPr>
      </w:pPr>
    </w:p>
    <w:p w14:paraId="73B28AA5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sz w:val="28"/>
          <w:szCs w:val="26"/>
        </w:rPr>
      </w:pPr>
    </w:p>
    <w:p w14:paraId="237DD5C7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  <w:r w:rsidRPr="00E07354">
        <w:rPr>
          <w:rFonts w:ascii="Tahoma" w:hAnsi="Tahoma" w:cs="Tahoma"/>
          <w:b/>
          <w:sz w:val="28"/>
          <w:szCs w:val="26"/>
        </w:rPr>
        <w:t>Johtokunta</w:t>
      </w:r>
    </w:p>
    <w:p w14:paraId="2D7EF442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</w:p>
    <w:p w14:paraId="7A6D4DF5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</w:p>
    <w:p w14:paraId="4E54A2DE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</w:p>
    <w:p w14:paraId="1FF90A06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</w:p>
    <w:p w14:paraId="300246D2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</w:p>
    <w:p w14:paraId="6263BA6F" w14:textId="77777777" w:rsidR="00E850D3" w:rsidRPr="00E07354" w:rsidRDefault="00E850D3" w:rsidP="00E850D3">
      <w:pPr>
        <w:spacing w:line="480" w:lineRule="exact"/>
        <w:jc w:val="center"/>
        <w:rPr>
          <w:rFonts w:ascii="Tahoma" w:hAnsi="Tahoma" w:cs="Tahoma"/>
          <w:b/>
          <w:sz w:val="28"/>
          <w:szCs w:val="26"/>
        </w:rPr>
      </w:pPr>
    </w:p>
    <w:p w14:paraId="26F40D7E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lastRenderedPageBreak/>
        <w:t>SYYSKOKOUKSEN ASIALISTA</w:t>
      </w:r>
    </w:p>
    <w:p w14:paraId="7BB65417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</w:p>
    <w:p w14:paraId="1CC4F4D6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1 </w:t>
      </w:r>
      <w:r w:rsidRPr="007F5B6E">
        <w:rPr>
          <w:rFonts w:ascii="Tahoma" w:hAnsi="Tahoma"/>
        </w:rPr>
        <w:tab/>
        <w:t>Kokouksen avaus</w:t>
      </w:r>
    </w:p>
    <w:p w14:paraId="4AF18098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2 </w:t>
      </w:r>
      <w:r w:rsidRPr="007F5B6E">
        <w:rPr>
          <w:rFonts w:ascii="Tahoma" w:hAnsi="Tahoma"/>
        </w:rPr>
        <w:tab/>
        <w:t>Valitaan kokoukselle</w:t>
      </w:r>
    </w:p>
    <w:p w14:paraId="2DDF32AB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a puheenjohtaja</w:t>
      </w:r>
    </w:p>
    <w:p w14:paraId="66A78FBA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b sihteeri</w:t>
      </w:r>
    </w:p>
    <w:p w14:paraId="4541C8F5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c kaksi pöytäkirjan tarkistajaa</w:t>
      </w:r>
    </w:p>
    <w:p w14:paraId="07C7388C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d ääntenlaskijat</w:t>
      </w:r>
    </w:p>
    <w:p w14:paraId="00D108A9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3 </w:t>
      </w:r>
      <w:r w:rsidRPr="007F5B6E">
        <w:rPr>
          <w:rFonts w:ascii="Tahoma" w:hAnsi="Tahoma"/>
        </w:rPr>
        <w:tab/>
        <w:t>Todetaan</w:t>
      </w:r>
    </w:p>
    <w:p w14:paraId="6E45FEE7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a läsnäolijat</w:t>
      </w:r>
    </w:p>
    <w:p w14:paraId="0E50D703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b äänioikeutetut jäsenet</w:t>
      </w:r>
    </w:p>
    <w:p w14:paraId="4E554D1B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4 </w:t>
      </w:r>
      <w:r w:rsidRPr="007F5B6E">
        <w:rPr>
          <w:rFonts w:ascii="Tahoma" w:hAnsi="Tahoma"/>
        </w:rPr>
        <w:tab/>
        <w:t>Todetaan kokouksen laillisuus ja päätösvaltaisuus.</w:t>
      </w:r>
    </w:p>
    <w:p w14:paraId="397BD56F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5 </w:t>
      </w:r>
      <w:r w:rsidRPr="007F5B6E">
        <w:rPr>
          <w:rFonts w:ascii="Tahoma" w:hAnsi="Tahoma"/>
        </w:rPr>
        <w:tab/>
        <w:t>Päätetään, mitkä urheilumuodot ovat seuran ohjelmassa tulevana toimikautena.</w:t>
      </w:r>
    </w:p>
    <w:p w14:paraId="5EB7C7E2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6 </w:t>
      </w:r>
      <w:r w:rsidRPr="007F5B6E">
        <w:rPr>
          <w:rFonts w:ascii="Tahoma" w:hAnsi="Tahoma"/>
        </w:rPr>
        <w:tab/>
        <w:t>Vahvistetaan tulevaksi toimikaudeksi</w:t>
      </w:r>
    </w:p>
    <w:p w14:paraId="4B7C0AA8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a toimintasuunnitelma</w:t>
      </w:r>
    </w:p>
    <w:p w14:paraId="70B1BBE6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b talousarvio</w:t>
      </w:r>
    </w:p>
    <w:p w14:paraId="6D8263D5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ab/>
        <w:t>sekä yleissuunnitelma seuraavien vuosien toimintaa varten.</w:t>
      </w:r>
    </w:p>
    <w:p w14:paraId="3E3CD731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7 </w:t>
      </w:r>
      <w:r w:rsidRPr="007F5B6E">
        <w:rPr>
          <w:rFonts w:ascii="Tahoma" w:hAnsi="Tahoma"/>
        </w:rPr>
        <w:tab/>
        <w:t>Valitaan seuraavaksi toimintavuodeksi täysi-ikäisten jäsenten keskuudesta johtokunnan puheenjohtaja, jota myös kutsutaan seuran puheenjohtajaksi.</w:t>
      </w:r>
    </w:p>
    <w:p w14:paraId="3F185389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8 </w:t>
      </w:r>
      <w:r w:rsidRPr="007F5B6E">
        <w:rPr>
          <w:rFonts w:ascii="Tahoma" w:hAnsi="Tahoma"/>
        </w:rPr>
        <w:tab/>
        <w:t>Valitaan kahdeksi seuraavaksi toimintavuodeksi täysi-ikäisten jäsenten keskuudesta johtokuntaan 4 jäsentä erovuorossa olevien tilalle</w:t>
      </w:r>
      <w:r>
        <w:rPr>
          <w:rFonts w:ascii="Tahoma" w:hAnsi="Tahoma"/>
        </w:rPr>
        <w:t xml:space="preserve"> sekä yksi jäsen aiemmin johtokunnasta eronneen tilalle</w:t>
      </w:r>
      <w:r w:rsidRPr="007F5B6E">
        <w:rPr>
          <w:rFonts w:ascii="Tahoma" w:hAnsi="Tahoma"/>
        </w:rPr>
        <w:t>.</w:t>
      </w:r>
    </w:p>
    <w:p w14:paraId="2349755B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9 </w:t>
      </w:r>
      <w:r w:rsidRPr="007F5B6E">
        <w:rPr>
          <w:rFonts w:ascii="Tahoma" w:hAnsi="Tahoma"/>
        </w:rPr>
        <w:tab/>
        <w:t>Valitaan kaksi tilintarkastajaa ja heille varatilintarkastajat.</w:t>
      </w:r>
    </w:p>
    <w:p w14:paraId="5427DB94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10 </w:t>
      </w:r>
      <w:r w:rsidRPr="007F5B6E">
        <w:rPr>
          <w:rFonts w:ascii="Tahoma" w:hAnsi="Tahoma"/>
        </w:rPr>
        <w:tab/>
        <w:t>Valitaan puheenjohtaja ja jäsenet kutakin seuran ohjelmassa olevaa urheilumuotoa edustavaan jaostoon sekä muut tarvittavat toimihenkilöt.</w:t>
      </w:r>
    </w:p>
    <w:p w14:paraId="181FAD76" w14:textId="77777777" w:rsidR="00E850D3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 xml:space="preserve">11 </w:t>
      </w:r>
      <w:r w:rsidRPr="007F5B6E">
        <w:rPr>
          <w:rFonts w:ascii="Tahoma" w:hAnsi="Tahoma"/>
        </w:rPr>
        <w:tab/>
        <w:t>Johtokunta esittää vahvistettavaksi seur</w:t>
      </w:r>
      <w:r>
        <w:rPr>
          <w:rFonts w:ascii="Tahoma" w:hAnsi="Tahoma"/>
        </w:rPr>
        <w:t>aavia jäsenmaksuja vuodelle 2016</w:t>
      </w:r>
      <w:r w:rsidRPr="007F5B6E">
        <w:rPr>
          <w:rFonts w:ascii="Tahoma" w:hAnsi="Tahoma"/>
        </w:rPr>
        <w:br/>
        <w:t>- urheilijajäsen 5 € (vesirallit, tekniikkakoulut, kilpauintikoulut, valmennusryhmät)</w:t>
      </w:r>
      <w:r w:rsidRPr="007F5B6E">
        <w:rPr>
          <w:rFonts w:ascii="Tahoma" w:hAnsi="Tahoma"/>
        </w:rPr>
        <w:br/>
        <w:t>- perhejäsenmaksu 20 €</w:t>
      </w:r>
      <w:r w:rsidRPr="007F5B6E">
        <w:rPr>
          <w:rFonts w:ascii="Tahoma" w:hAnsi="Tahoma"/>
        </w:rPr>
        <w:br/>
        <w:t>- kannattajajäsen 10 €</w:t>
      </w:r>
    </w:p>
    <w:p w14:paraId="124E428A" w14:textId="77777777" w:rsidR="00E850D3" w:rsidRPr="00E850D3" w:rsidRDefault="00E850D3" w:rsidP="00E850D3">
      <w:pPr>
        <w:pStyle w:val="Perustekstisisentaen"/>
        <w:spacing w:line="280" w:lineRule="exact"/>
        <w:rPr>
          <w:rFonts w:ascii="Tahoma" w:hAnsi="Tahoma"/>
        </w:rPr>
      </w:pPr>
      <w:r>
        <w:rPr>
          <w:rFonts w:ascii="Tahoma" w:hAnsi="Tahoma"/>
        </w:rPr>
        <w:tab/>
        <w:t>-</w:t>
      </w:r>
      <w:proofErr w:type="spellStart"/>
      <w:r>
        <w:rPr>
          <w:rFonts w:ascii="Tahoma" w:hAnsi="Tahoma"/>
        </w:rPr>
        <w:t>mastersjäsenmaksu</w:t>
      </w:r>
      <w:proofErr w:type="spellEnd"/>
      <w:r>
        <w:rPr>
          <w:rFonts w:ascii="Tahoma" w:hAnsi="Tahoma"/>
        </w:rPr>
        <w:t xml:space="preserve"> 35 €</w:t>
      </w:r>
    </w:p>
    <w:p w14:paraId="5F5B6439" w14:textId="77777777" w:rsidR="00E850D3" w:rsidRDefault="00E850D3" w:rsidP="00E850D3">
      <w:pPr>
        <w:pStyle w:val="Perustekstisisentaen"/>
        <w:spacing w:line="280" w:lineRule="exact"/>
        <w:rPr>
          <w:rFonts w:ascii="Tahoma" w:hAnsi="Tahoma"/>
        </w:rPr>
      </w:pPr>
      <w:r w:rsidRPr="007F5B6E">
        <w:rPr>
          <w:rFonts w:ascii="Tahoma" w:hAnsi="Tahoma"/>
        </w:rPr>
        <w:t>1</w:t>
      </w:r>
      <w:r>
        <w:rPr>
          <w:rFonts w:ascii="Tahoma" w:hAnsi="Tahoma"/>
        </w:rPr>
        <w:t>2</w:t>
      </w:r>
      <w:r w:rsidRPr="007F5B6E">
        <w:rPr>
          <w:rFonts w:ascii="Tahoma" w:hAnsi="Tahoma"/>
        </w:rPr>
        <w:t xml:space="preserve"> </w:t>
      </w:r>
      <w:r w:rsidRPr="007F5B6E">
        <w:rPr>
          <w:rFonts w:ascii="Tahoma" w:hAnsi="Tahoma"/>
        </w:rPr>
        <w:tab/>
        <w:t xml:space="preserve">Käsitellään johtokunnan esittämät tai jäsenten 11 </w:t>
      </w:r>
      <w:r>
        <w:rPr>
          <w:rFonts w:ascii="Tahoma" w:hAnsi="Tahoma"/>
        </w:rPr>
        <w:t>sääntö</w:t>
      </w:r>
      <w:r w:rsidRPr="007F5B6E">
        <w:rPr>
          <w:rFonts w:ascii="Tahoma" w:hAnsi="Tahoma"/>
        </w:rPr>
        <w:t>pykälän mukaisesti vireille panemat asiat.</w:t>
      </w:r>
    </w:p>
    <w:p w14:paraId="5020D278" w14:textId="77777777" w:rsidR="00E850D3" w:rsidRPr="007F5B6E" w:rsidRDefault="00E850D3" w:rsidP="00E850D3">
      <w:pPr>
        <w:pStyle w:val="Perustekstisisentaen"/>
        <w:spacing w:line="280" w:lineRule="exact"/>
        <w:rPr>
          <w:rFonts w:ascii="Tahoma" w:hAnsi="Tahoma"/>
          <w:b/>
          <w:sz w:val="24"/>
        </w:rPr>
      </w:pPr>
      <w:r>
        <w:rPr>
          <w:rFonts w:ascii="Tahoma" w:hAnsi="Tahoma"/>
        </w:rPr>
        <w:t>13</w:t>
      </w:r>
      <w:r>
        <w:rPr>
          <w:rFonts w:ascii="Tahoma" w:hAnsi="Tahoma"/>
        </w:rPr>
        <w:tab/>
        <w:t>Kokouksen päättäminen</w:t>
      </w:r>
    </w:p>
    <w:p w14:paraId="163737CA" w14:textId="77777777" w:rsidR="00DC2C72" w:rsidRDefault="00DC2C72"/>
    <w:sectPr w:rsidR="00DC2C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D3"/>
    <w:rsid w:val="004C2DE9"/>
    <w:rsid w:val="00AE040D"/>
    <w:rsid w:val="00DC2C72"/>
    <w:rsid w:val="00E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0C3E"/>
  <w15:docId w15:val="{C5882E25-7D4A-49F5-9FF6-1E32E90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E8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tekstisisentaen">
    <w:name w:val="Perusteksti sisentaen"/>
    <w:basedOn w:val="Normaali"/>
    <w:qFormat/>
    <w:rsid w:val="00E850D3"/>
    <w:pPr>
      <w:tabs>
        <w:tab w:val="left" w:pos="567"/>
      </w:tabs>
      <w:spacing w:before="80" w:line="260" w:lineRule="exact"/>
      <w:ind w:left="567" w:hanging="567"/>
    </w:pPr>
    <w:rPr>
      <w:rFonts w:ascii="Cambria" w:eastAsia="Cambria" w:hAnsi="Cambria"/>
      <w:sz w:val="22"/>
      <w:lang w:eastAsia="en-US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E850D3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E850D3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Luostarinen Riikka Eeva Elina</cp:lastModifiedBy>
  <cp:revision>2</cp:revision>
  <dcterms:created xsi:type="dcterms:W3CDTF">2016-11-20T18:33:00Z</dcterms:created>
  <dcterms:modified xsi:type="dcterms:W3CDTF">2016-11-20T18:33:00Z</dcterms:modified>
</cp:coreProperties>
</file>