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1"/>
        <w:gridCol w:w="2856"/>
      </w:tblGrid>
      <w:tr>
        <w:trPr>
          <w:trHeight w:val="1130" w:hRule="atLeast"/>
        </w:trPr>
        <w:tc>
          <w:tcPr>
            <w:tcW w:w="1441" w:type="dxa"/>
          </w:tcPr>
          <w:p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713232" cy="713231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23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56" w:type="dxa"/>
          </w:tcPr>
          <w:p>
            <w:pPr>
              <w:pStyle w:val="TableParagraph"/>
              <w:spacing w:before="274"/>
              <w:rPr>
                <w:b/>
                <w:sz w:val="44"/>
              </w:rPr>
            </w:pPr>
            <w:r>
              <w:rPr>
                <w:b/>
                <w:sz w:val="44"/>
              </w:rPr>
              <w:t>Kymen piiri ry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8"/>
        </w:rPr>
      </w:pPr>
    </w:p>
    <w:p>
      <w:pPr>
        <w:pStyle w:val="BodyText"/>
        <w:spacing w:before="47"/>
        <w:ind w:left="312"/>
      </w:pPr>
      <w:r>
        <w:rPr/>
        <w:t>Tiedoksi yhdistyksille Kymen piirin kevätpiirikokous</w:t>
      </w:r>
    </w:p>
    <w:p>
      <w:pPr>
        <w:pStyle w:val="BodyText"/>
        <w:spacing w:before="1"/>
      </w:pPr>
    </w:p>
    <w:p>
      <w:pPr>
        <w:pStyle w:val="BodyText"/>
        <w:ind w:left="312" w:right="2735"/>
      </w:pPr>
      <w:r>
        <w:rPr/>
        <w:t>EKL:n Kymen Piiri ry:n sääntömääräinen kevätkokous pidetään tiistaina 25.8.2020 klo. 12:00 Joutsenon Työväentalossa, Huvitie 7</w:t>
      </w:r>
    </w:p>
    <w:p>
      <w:pPr>
        <w:pStyle w:val="BodyText"/>
        <w:spacing w:before="1"/>
      </w:pPr>
    </w:p>
    <w:p>
      <w:pPr>
        <w:pStyle w:val="BodyText"/>
        <w:ind w:left="312" w:right="953"/>
      </w:pPr>
      <w:r>
        <w:rPr/>
        <w:t>Kokouksessa käsitellään piirin hallituksen laatima vuosikertomus piirin toiminnasta edellisen kalenterivuoden ajalta, sekä käsitellä piirin tilinpäätös ja tilintarkastajien/toiminnantarkastajien niistä antama lausunto.</w:t>
      </w:r>
    </w:p>
    <w:p>
      <w:pPr>
        <w:pStyle w:val="BodyText"/>
      </w:pPr>
    </w:p>
    <w:p>
      <w:pPr>
        <w:pStyle w:val="BodyText"/>
        <w:spacing w:before="1"/>
        <w:ind w:left="312" w:right="1309"/>
      </w:pPr>
      <w:r>
        <w:rPr/>
        <w:t>Vahvistetaan tilinpäätös, sekä päätetään vastuuvapauden myöntämisestä piirin hallitukselle ja muille vastuuvelvollisille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ind w:left="312" w:right="612"/>
      </w:pPr>
      <w:r>
        <w:rPr/>
        <w:t>Käsitellään kokoukselle tehdyt sääntöjen 13 §:n tarkoittamat esitykset sekä päätetään muista kokouskutsussa mainituista asioista.</w:t>
      </w:r>
    </w:p>
    <w:p>
      <w:pPr>
        <w:pStyle w:val="BodyText"/>
        <w:spacing w:before="1"/>
      </w:pPr>
    </w:p>
    <w:p>
      <w:pPr>
        <w:pStyle w:val="BodyText"/>
        <w:ind w:left="312" w:right="799"/>
      </w:pPr>
      <w:r>
        <w:rPr/>
        <w:t>Piirin varsinaiselle kokoukselle voivat tehdä esityksiä liittohallitus, piirihallitus, ja sen henkilöjäsen sekä kannattavajäsen.</w:t>
      </w:r>
    </w:p>
    <w:p>
      <w:pPr>
        <w:pStyle w:val="BodyText"/>
        <w:spacing w:before="1"/>
      </w:pPr>
    </w:p>
    <w:p>
      <w:pPr>
        <w:pStyle w:val="BodyText"/>
        <w:ind w:left="312"/>
      </w:pPr>
      <w:r>
        <w:rPr/>
        <w:t>Esitykset on toimitettava lausunnonantamista varten piirinhallitukselle viimeistään neljä viikkoa ennen kokousta. Hallituksen on annettava määräaikaan saapuneista esityksistä lausunto.</w:t>
      </w:r>
    </w:p>
    <w:p>
      <w:pPr>
        <w:pStyle w:val="BodyText"/>
      </w:pPr>
    </w:p>
    <w:p>
      <w:pPr>
        <w:pStyle w:val="BodyText"/>
        <w:ind w:left="312" w:right="654"/>
      </w:pPr>
      <w:r>
        <w:rPr/>
        <w:t>Edellisessä kohdassa tarkoitetut esitykset on toimitettava puheenjohtajalle 25.7.2020 mennessä, osoitteella </w:t>
      </w:r>
      <w:hyperlink r:id="rId6">
        <w:r>
          <w:rPr>
            <w:color w:val="0462C1"/>
            <w:u w:val="single" w:color="0462C1"/>
          </w:rPr>
          <w:t>jarmo.j.lahtinen@gmail.com</w:t>
        </w:r>
      </w:hyperlink>
    </w:p>
    <w:p>
      <w:pPr>
        <w:pStyle w:val="BodyText"/>
        <w:rPr>
          <w:sz w:val="22"/>
        </w:rPr>
      </w:pPr>
    </w:p>
    <w:p>
      <w:pPr>
        <w:pStyle w:val="BodyText"/>
        <w:spacing w:before="47"/>
        <w:ind w:left="312" w:right="283"/>
      </w:pPr>
      <w:r>
        <w:rPr/>
        <w:t>Yhdistysten on ilmoitettava osallistuvien edustajien määrä heinäkuun loppuun mennessä Kimmo Reposelle ruokailun takia.</w:t>
      </w:r>
    </w:p>
    <w:p>
      <w:pPr>
        <w:pStyle w:val="BodyText"/>
        <w:spacing w:before="1"/>
        <w:ind w:left="312"/>
      </w:pPr>
      <w:r>
        <w:rPr>
          <w:w w:val="99"/>
        </w:rPr>
        <w:t>.</w:t>
      </w:r>
    </w:p>
    <w:p>
      <w:pPr>
        <w:pStyle w:val="BodyText"/>
        <w:spacing w:before="12"/>
        <w:rPr>
          <w:sz w:val="25"/>
        </w:rPr>
      </w:pPr>
    </w:p>
    <w:p>
      <w:pPr>
        <w:pStyle w:val="BodyText"/>
        <w:ind w:left="312" w:right="93"/>
      </w:pPr>
      <w:r>
        <w:rPr/>
        <w:t>Ohjeistakaa kokous edustajia, jos ei voi lähteä niin tarjotaan varalle ensisijaisesti, mutta jos tämäkään ei voi lähteä, niin valtakirjalla voi antaa edustusoikeuden toiselle edustajalle.</w:t>
      </w:r>
    </w:p>
    <w:p>
      <w:pPr>
        <w:pStyle w:val="BodyText"/>
        <w:spacing w:line="480" w:lineRule="auto" w:before="1"/>
        <w:ind w:left="312" w:right="4515"/>
      </w:pPr>
      <w:r>
        <w:rPr/>
        <w:t>Valitettavasti emme saa etäkokousta järjestettyä Ruokailu alkaa klo. 10:30</w:t>
      </w:r>
    </w:p>
    <w:p>
      <w:pPr>
        <w:pStyle w:val="BodyText"/>
        <w:spacing w:line="480" w:lineRule="auto"/>
        <w:ind w:left="312" w:right="7271"/>
      </w:pPr>
      <w:r>
        <w:rPr/>
        <w:t>Ruoka ja kahvi 15€/hlö Kouvolassa 8.6.2020 Kymen piirin hallitus</w:t>
      </w:r>
    </w:p>
    <w:sectPr>
      <w:type w:val="continuous"/>
      <w:pgSz w:w="11910" w:h="16840"/>
      <w:pgMar w:top="960" w:bottom="280" w:left="8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i-FI" w:eastAsia="fi-FI" w:bidi="fi-F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6"/>
      <w:szCs w:val="26"/>
      <w:lang w:val="fi-FI" w:eastAsia="fi-FI" w:bidi="fi-FI"/>
    </w:rPr>
  </w:style>
  <w:style w:styleId="ListParagraph" w:type="paragraph">
    <w:name w:val="List Paragraph"/>
    <w:basedOn w:val="Normal"/>
    <w:uiPriority w:val="1"/>
    <w:qFormat/>
    <w:pPr/>
    <w:rPr>
      <w:lang w:val="fi-FI" w:eastAsia="fi-FI" w:bidi="fi-FI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Calibri" w:hAnsi="Calibri" w:eastAsia="Calibri" w:cs="Calibri"/>
      <w:lang w:val="fi-FI" w:eastAsia="fi-FI" w:bidi="fi-F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jarmo.j.lahtinen@g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name placeholder</dc:creator>
  <dcterms:created xsi:type="dcterms:W3CDTF">2020-06-14T08:49:21Z</dcterms:created>
  <dcterms:modified xsi:type="dcterms:W3CDTF">2020-06-14T08:49:21Z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2020-06-14T00:00:00Z</vt:filetime>
  </property>
</Properties>
</file>