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B1C9" w14:textId="233DC04B" w:rsidR="00CF2D2A" w:rsidRPr="004D4529" w:rsidRDefault="00CF2D2A" w:rsidP="00CF2D2A">
      <w:pPr>
        <w:pStyle w:val="NormaaliWWW"/>
        <w:rPr>
          <w:rFonts w:asciiTheme="minorHAnsi" w:hAnsiTheme="minorHAnsi" w:cstheme="minorHAnsi"/>
          <w:color w:val="000000"/>
        </w:rPr>
      </w:pPr>
      <w:r w:rsidRPr="00E46408">
        <w:rPr>
          <w:rFonts w:asciiTheme="minorHAnsi" w:hAnsiTheme="minorHAnsi" w:cstheme="minorHAnsi"/>
          <w:b/>
          <w:sz w:val="32"/>
          <w:szCs w:val="32"/>
        </w:rPr>
        <w:t xml:space="preserve">Tukea jääkiekkoharrastamisen kustannuksiin </w:t>
      </w:r>
      <w:r w:rsidR="003D2E13">
        <w:rPr>
          <w:rFonts w:asciiTheme="minorHAnsi" w:hAnsiTheme="minorHAnsi" w:cstheme="minorHAnsi"/>
          <w:b/>
          <w:sz w:val="32"/>
          <w:szCs w:val="32"/>
        </w:rPr>
        <w:t>–</w:t>
      </w:r>
      <w:r w:rsidRPr="00E46408">
        <w:rPr>
          <w:rFonts w:asciiTheme="minorHAnsi" w:hAnsiTheme="minorHAnsi" w:cstheme="minorHAnsi"/>
          <w:b/>
          <w:sz w:val="32"/>
          <w:szCs w:val="32"/>
        </w:rPr>
        <w:t xml:space="preserve"> </w:t>
      </w:r>
      <w:r w:rsidR="003D2E13">
        <w:rPr>
          <w:rFonts w:asciiTheme="minorHAnsi" w:hAnsiTheme="minorHAnsi" w:cstheme="minorHAnsi"/>
          <w:b/>
          <w:sz w:val="32"/>
          <w:szCs w:val="32"/>
        </w:rPr>
        <w:t>Ikäluokat U13-U18</w:t>
      </w:r>
      <w:r w:rsidR="003D2E13">
        <w:rPr>
          <w:rFonts w:asciiTheme="minorHAnsi" w:hAnsiTheme="minorHAnsi" w:cstheme="minorHAnsi"/>
          <w:b/>
          <w:sz w:val="32"/>
          <w:szCs w:val="32"/>
        </w:rPr>
        <w:br/>
      </w:r>
      <w:r w:rsidRPr="004D4529">
        <w:rPr>
          <w:rFonts w:asciiTheme="minorHAnsi" w:hAnsiTheme="minorHAnsi" w:cstheme="minorHAnsi"/>
          <w:color w:val="000000"/>
        </w:rPr>
        <w:br/>
      </w:r>
      <w:r w:rsidRPr="004D4529">
        <w:rPr>
          <w:rFonts w:asciiTheme="minorHAnsi" w:hAnsiTheme="minorHAnsi" w:cstheme="minorHAnsi"/>
          <w:b/>
          <w:color w:val="000000"/>
        </w:rPr>
        <w:t xml:space="preserve">KEVÄÄN HAKU – </w:t>
      </w:r>
      <w:r w:rsidR="004817CC">
        <w:rPr>
          <w:rFonts w:asciiTheme="minorHAnsi" w:hAnsiTheme="minorHAnsi" w:cstheme="minorHAnsi"/>
          <w:b/>
          <w:color w:val="000000"/>
        </w:rPr>
        <w:t>KAUDEN 202</w:t>
      </w:r>
      <w:r w:rsidR="00347750">
        <w:rPr>
          <w:rFonts w:asciiTheme="minorHAnsi" w:hAnsiTheme="minorHAnsi" w:cstheme="minorHAnsi"/>
          <w:b/>
          <w:color w:val="000000"/>
        </w:rPr>
        <w:t>4</w:t>
      </w:r>
      <w:r w:rsidR="004817CC">
        <w:rPr>
          <w:rFonts w:asciiTheme="minorHAnsi" w:hAnsiTheme="minorHAnsi" w:cstheme="minorHAnsi"/>
          <w:b/>
          <w:color w:val="000000"/>
        </w:rPr>
        <w:t>-2</w:t>
      </w:r>
      <w:r w:rsidR="00347750">
        <w:rPr>
          <w:rFonts w:asciiTheme="minorHAnsi" w:hAnsiTheme="minorHAnsi" w:cstheme="minorHAnsi"/>
          <w:b/>
          <w:color w:val="000000"/>
        </w:rPr>
        <w:t>5</w:t>
      </w:r>
      <w:r w:rsidR="004817CC">
        <w:rPr>
          <w:rFonts w:asciiTheme="minorHAnsi" w:hAnsiTheme="minorHAnsi" w:cstheme="minorHAnsi"/>
          <w:b/>
          <w:color w:val="000000"/>
        </w:rPr>
        <w:t xml:space="preserve"> </w:t>
      </w:r>
      <w:r w:rsidRPr="004D4529">
        <w:rPr>
          <w:rFonts w:asciiTheme="minorHAnsi" w:hAnsiTheme="minorHAnsi" w:cstheme="minorHAnsi"/>
          <w:b/>
          <w:color w:val="000000"/>
        </w:rPr>
        <w:t xml:space="preserve">IKÄLUOKAT </w:t>
      </w:r>
      <w:r w:rsidR="0091748C">
        <w:rPr>
          <w:rFonts w:asciiTheme="minorHAnsi" w:hAnsiTheme="minorHAnsi" w:cstheme="minorHAnsi"/>
          <w:b/>
          <w:color w:val="000000"/>
        </w:rPr>
        <w:t>U13-U18</w:t>
      </w:r>
    </w:p>
    <w:p w14:paraId="4A2844FF" w14:textId="050C396F" w:rsidR="00CF2D2A" w:rsidRPr="00E46408" w:rsidRDefault="00CF2D2A" w:rsidP="00CF2D2A">
      <w:pPr>
        <w:pStyle w:val="NormaaliWWW"/>
        <w:rPr>
          <w:rFonts w:asciiTheme="minorHAnsi" w:hAnsiTheme="minorHAnsi" w:cstheme="minorHAnsi"/>
          <w:color w:val="000000"/>
        </w:rPr>
      </w:pPr>
      <w:r w:rsidRPr="0038707A">
        <w:rPr>
          <w:rFonts w:asciiTheme="minorHAnsi" w:hAnsiTheme="minorHAnsi" w:cstheme="minorHAnsi"/>
          <w:color w:val="000000"/>
          <w:u w:val="single"/>
        </w:rPr>
        <w:t>H</w:t>
      </w:r>
      <w:r w:rsidR="00A242D6" w:rsidRPr="0038707A">
        <w:rPr>
          <w:rFonts w:asciiTheme="minorHAnsi" w:hAnsiTheme="minorHAnsi" w:cstheme="minorHAnsi"/>
          <w:color w:val="000000"/>
          <w:u w:val="single"/>
        </w:rPr>
        <w:t xml:space="preserve">uom. </w:t>
      </w:r>
      <w:r w:rsidR="00096927" w:rsidRPr="0038707A">
        <w:rPr>
          <w:rFonts w:asciiTheme="minorHAnsi" w:hAnsiTheme="minorHAnsi" w:cstheme="minorHAnsi"/>
          <w:color w:val="000000"/>
          <w:u w:val="single"/>
        </w:rPr>
        <w:t>h</w:t>
      </w:r>
      <w:r w:rsidRPr="0038707A">
        <w:rPr>
          <w:rFonts w:asciiTheme="minorHAnsi" w:hAnsiTheme="minorHAnsi" w:cstheme="minorHAnsi"/>
          <w:color w:val="000000"/>
          <w:u w:val="single"/>
        </w:rPr>
        <w:t>akuaika</w:t>
      </w:r>
      <w:r w:rsidRPr="004D4529">
        <w:rPr>
          <w:rFonts w:asciiTheme="minorHAnsi" w:hAnsiTheme="minorHAnsi" w:cstheme="minorHAnsi"/>
          <w:color w:val="000000"/>
        </w:rPr>
        <w:t xml:space="preserve">: </w:t>
      </w:r>
      <w:r w:rsidR="006F42D3">
        <w:rPr>
          <w:rFonts w:asciiTheme="minorHAnsi" w:hAnsiTheme="minorHAnsi" w:cstheme="minorHAnsi"/>
          <w:color w:val="000000"/>
        </w:rPr>
        <w:t xml:space="preserve">Perheiden tulee palauttaa hakemukset seuralle </w:t>
      </w:r>
      <w:r w:rsidR="006F42D3" w:rsidRPr="00DC25A5">
        <w:rPr>
          <w:rFonts w:asciiTheme="minorHAnsi" w:hAnsiTheme="minorHAnsi" w:cstheme="minorHAnsi"/>
          <w:b/>
          <w:bCs/>
          <w:color w:val="000000"/>
        </w:rPr>
        <w:t xml:space="preserve">su </w:t>
      </w:r>
      <w:r w:rsidR="00347750">
        <w:rPr>
          <w:rFonts w:asciiTheme="minorHAnsi" w:hAnsiTheme="minorHAnsi" w:cstheme="minorHAnsi"/>
          <w:b/>
          <w:bCs/>
          <w:color w:val="000000"/>
        </w:rPr>
        <w:t>3</w:t>
      </w:r>
      <w:r w:rsidR="006F42D3" w:rsidRPr="00DC25A5">
        <w:rPr>
          <w:rFonts w:asciiTheme="minorHAnsi" w:hAnsiTheme="minorHAnsi" w:cstheme="minorHAnsi"/>
          <w:b/>
          <w:bCs/>
          <w:color w:val="000000"/>
        </w:rPr>
        <w:t>.3.</w:t>
      </w:r>
      <w:r w:rsidR="00AE76A9">
        <w:rPr>
          <w:rFonts w:asciiTheme="minorHAnsi" w:hAnsiTheme="minorHAnsi" w:cstheme="minorHAnsi"/>
          <w:b/>
          <w:bCs/>
          <w:color w:val="000000"/>
        </w:rPr>
        <w:t>202</w:t>
      </w:r>
      <w:r w:rsidR="00347750">
        <w:rPr>
          <w:rFonts w:asciiTheme="minorHAnsi" w:hAnsiTheme="minorHAnsi" w:cstheme="minorHAnsi"/>
          <w:b/>
          <w:bCs/>
          <w:color w:val="000000"/>
        </w:rPr>
        <w:t>4</w:t>
      </w:r>
      <w:r w:rsidR="00AE76A9">
        <w:rPr>
          <w:rFonts w:asciiTheme="minorHAnsi" w:hAnsiTheme="minorHAnsi" w:cstheme="minorHAnsi"/>
          <w:b/>
          <w:bCs/>
          <w:color w:val="000000"/>
        </w:rPr>
        <w:t>.</w:t>
      </w:r>
      <w:r w:rsidR="006F42D3">
        <w:rPr>
          <w:rFonts w:asciiTheme="minorHAnsi" w:hAnsiTheme="minorHAnsi" w:cstheme="minorHAnsi"/>
          <w:color w:val="000000"/>
        </w:rPr>
        <w:t xml:space="preserve"> Seuran </w:t>
      </w:r>
      <w:r w:rsidR="00F54F5D">
        <w:rPr>
          <w:rFonts w:asciiTheme="minorHAnsi" w:hAnsiTheme="minorHAnsi" w:cstheme="minorHAnsi"/>
          <w:color w:val="000000"/>
        </w:rPr>
        <w:t>tulee täyttää hakemukset</w:t>
      </w:r>
      <w:r w:rsidR="00AE76A9">
        <w:rPr>
          <w:rFonts w:asciiTheme="minorHAnsi" w:hAnsiTheme="minorHAnsi" w:cstheme="minorHAnsi"/>
          <w:color w:val="000000"/>
        </w:rPr>
        <w:t xml:space="preserve"> </w:t>
      </w:r>
      <w:r w:rsidR="00131B0D">
        <w:rPr>
          <w:rFonts w:asciiTheme="minorHAnsi" w:hAnsiTheme="minorHAnsi" w:cstheme="minorHAnsi"/>
          <w:color w:val="000000"/>
        </w:rPr>
        <w:t xml:space="preserve">viimeistään </w:t>
      </w:r>
      <w:r w:rsidR="00131B0D">
        <w:rPr>
          <w:rFonts w:asciiTheme="minorHAnsi" w:hAnsiTheme="minorHAnsi" w:cstheme="minorHAnsi"/>
          <w:b/>
          <w:bCs/>
          <w:color w:val="000000"/>
        </w:rPr>
        <w:t>su</w:t>
      </w:r>
      <w:r w:rsidR="00F54F5D">
        <w:rPr>
          <w:rFonts w:asciiTheme="minorHAnsi" w:hAnsiTheme="minorHAnsi" w:cstheme="minorHAnsi"/>
          <w:color w:val="000000"/>
        </w:rPr>
        <w:t xml:space="preserve"> </w:t>
      </w:r>
      <w:r w:rsidR="0098486D" w:rsidRPr="00830C7A">
        <w:rPr>
          <w:rFonts w:asciiTheme="minorHAnsi" w:hAnsiTheme="minorHAnsi" w:cstheme="minorHAnsi"/>
          <w:b/>
          <w:bCs/>
          <w:color w:val="000000"/>
        </w:rPr>
        <w:t>1</w:t>
      </w:r>
      <w:r w:rsidR="00347750">
        <w:rPr>
          <w:rFonts w:asciiTheme="minorHAnsi" w:hAnsiTheme="minorHAnsi" w:cstheme="minorHAnsi"/>
          <w:b/>
          <w:bCs/>
          <w:color w:val="000000"/>
        </w:rPr>
        <w:t>0</w:t>
      </w:r>
      <w:r w:rsidR="0098486D" w:rsidRPr="00830C7A">
        <w:rPr>
          <w:rFonts w:asciiTheme="minorHAnsi" w:hAnsiTheme="minorHAnsi" w:cstheme="minorHAnsi"/>
          <w:b/>
          <w:bCs/>
          <w:color w:val="000000"/>
        </w:rPr>
        <w:t>.3.</w:t>
      </w:r>
      <w:r w:rsidR="00EF6094" w:rsidRPr="00830C7A">
        <w:rPr>
          <w:rFonts w:asciiTheme="minorHAnsi" w:hAnsiTheme="minorHAnsi" w:cstheme="minorHAnsi"/>
          <w:b/>
          <w:bCs/>
          <w:color w:val="000000"/>
        </w:rPr>
        <w:t>202</w:t>
      </w:r>
      <w:r w:rsidR="00347750">
        <w:rPr>
          <w:rFonts w:asciiTheme="minorHAnsi" w:hAnsiTheme="minorHAnsi" w:cstheme="minorHAnsi"/>
          <w:b/>
          <w:bCs/>
          <w:color w:val="000000"/>
        </w:rPr>
        <w:t>4</w:t>
      </w:r>
      <w:r w:rsidR="00EF6094">
        <w:rPr>
          <w:rFonts w:asciiTheme="minorHAnsi" w:hAnsiTheme="minorHAnsi" w:cstheme="minorHAnsi"/>
          <w:color w:val="000000"/>
        </w:rPr>
        <w:t xml:space="preserve"> </w:t>
      </w:r>
      <w:r w:rsidR="0098486D">
        <w:rPr>
          <w:rFonts w:asciiTheme="minorHAnsi" w:hAnsiTheme="minorHAnsi" w:cstheme="minorHAnsi"/>
          <w:color w:val="000000"/>
        </w:rPr>
        <w:t xml:space="preserve">– </w:t>
      </w:r>
      <w:r w:rsidR="00623267">
        <w:rPr>
          <w:rFonts w:asciiTheme="minorHAnsi" w:hAnsiTheme="minorHAnsi" w:cstheme="minorHAnsi"/>
          <w:color w:val="000000"/>
        </w:rPr>
        <w:t xml:space="preserve">myöhässä tulleita hakemuksia ei oteta vastaan ja siksi on </w:t>
      </w:r>
      <w:r w:rsidR="00591910">
        <w:rPr>
          <w:rFonts w:asciiTheme="minorHAnsi" w:hAnsiTheme="minorHAnsi" w:cstheme="minorHAnsi"/>
          <w:color w:val="000000"/>
        </w:rPr>
        <w:t>t</w:t>
      </w:r>
      <w:r w:rsidR="00933A90">
        <w:rPr>
          <w:rFonts w:asciiTheme="minorHAnsi" w:hAnsiTheme="minorHAnsi" w:cstheme="minorHAnsi"/>
          <w:color w:val="000000"/>
        </w:rPr>
        <w:t>ärkeää, että perh</w:t>
      </w:r>
      <w:r w:rsidR="00DD3FF7">
        <w:rPr>
          <w:rFonts w:asciiTheme="minorHAnsi" w:hAnsiTheme="minorHAnsi" w:cstheme="minorHAnsi"/>
          <w:color w:val="000000"/>
        </w:rPr>
        <w:t xml:space="preserve">eitä ohjataan </w:t>
      </w:r>
      <w:r w:rsidR="00933A90">
        <w:rPr>
          <w:rFonts w:asciiTheme="minorHAnsi" w:hAnsiTheme="minorHAnsi" w:cstheme="minorHAnsi"/>
          <w:color w:val="000000"/>
        </w:rPr>
        <w:t>pysy</w:t>
      </w:r>
      <w:r w:rsidR="00DD3FF7">
        <w:rPr>
          <w:rFonts w:asciiTheme="minorHAnsi" w:hAnsiTheme="minorHAnsi" w:cstheme="minorHAnsi"/>
          <w:color w:val="000000"/>
        </w:rPr>
        <w:t>mään</w:t>
      </w:r>
      <w:r w:rsidR="00933A90">
        <w:rPr>
          <w:rFonts w:asciiTheme="minorHAnsi" w:hAnsiTheme="minorHAnsi" w:cstheme="minorHAnsi"/>
          <w:color w:val="000000"/>
        </w:rPr>
        <w:t xml:space="preserve"> </w:t>
      </w:r>
      <w:r w:rsidR="00EA17D2">
        <w:rPr>
          <w:rFonts w:asciiTheme="minorHAnsi" w:hAnsiTheme="minorHAnsi" w:cstheme="minorHAnsi"/>
          <w:color w:val="000000"/>
        </w:rPr>
        <w:t xml:space="preserve">heille </w:t>
      </w:r>
      <w:r w:rsidR="00933A90">
        <w:rPr>
          <w:rFonts w:asciiTheme="minorHAnsi" w:hAnsiTheme="minorHAnsi" w:cstheme="minorHAnsi"/>
          <w:color w:val="000000"/>
        </w:rPr>
        <w:t xml:space="preserve">annetussa aikataulussa. </w:t>
      </w:r>
      <w:r w:rsidR="00EF6094">
        <w:rPr>
          <w:rFonts w:asciiTheme="minorHAnsi" w:hAnsiTheme="minorHAnsi" w:cstheme="minorHAnsi"/>
          <w:color w:val="000000"/>
        </w:rPr>
        <w:br/>
      </w:r>
      <w:r w:rsidRPr="004D4529">
        <w:rPr>
          <w:rFonts w:asciiTheme="minorHAnsi" w:hAnsiTheme="minorHAnsi" w:cstheme="minorHAnsi"/>
          <w:color w:val="000000"/>
        </w:rPr>
        <w:t xml:space="preserve">Päätökset: </w:t>
      </w:r>
      <w:r w:rsidR="00347750">
        <w:rPr>
          <w:rFonts w:asciiTheme="minorHAnsi" w:hAnsiTheme="minorHAnsi" w:cstheme="minorHAnsi"/>
          <w:b/>
          <w:bCs/>
          <w:color w:val="000000"/>
        </w:rPr>
        <w:t>31</w:t>
      </w:r>
      <w:r w:rsidR="00F8346F" w:rsidRPr="000A348B">
        <w:rPr>
          <w:rFonts w:asciiTheme="minorHAnsi" w:hAnsiTheme="minorHAnsi" w:cstheme="minorHAnsi"/>
          <w:b/>
          <w:bCs/>
          <w:color w:val="000000"/>
        </w:rPr>
        <w:t>.</w:t>
      </w:r>
      <w:r w:rsidR="00DD3FF7">
        <w:rPr>
          <w:rFonts w:asciiTheme="minorHAnsi" w:hAnsiTheme="minorHAnsi" w:cstheme="minorHAnsi"/>
          <w:b/>
          <w:bCs/>
          <w:color w:val="000000"/>
        </w:rPr>
        <w:t>5</w:t>
      </w:r>
      <w:r w:rsidR="00F8346F" w:rsidRPr="000A348B">
        <w:rPr>
          <w:rFonts w:asciiTheme="minorHAnsi" w:hAnsiTheme="minorHAnsi" w:cstheme="minorHAnsi"/>
          <w:b/>
          <w:bCs/>
          <w:color w:val="000000"/>
        </w:rPr>
        <w:t>.</w:t>
      </w:r>
      <w:r w:rsidR="00F050A4" w:rsidRPr="000A348B">
        <w:rPr>
          <w:rFonts w:asciiTheme="minorHAnsi" w:hAnsiTheme="minorHAnsi" w:cstheme="minorHAnsi"/>
          <w:b/>
          <w:bCs/>
          <w:color w:val="000000"/>
        </w:rPr>
        <w:t>202</w:t>
      </w:r>
      <w:r w:rsidR="00347750">
        <w:rPr>
          <w:rFonts w:asciiTheme="minorHAnsi" w:hAnsiTheme="minorHAnsi" w:cstheme="minorHAnsi"/>
          <w:b/>
          <w:bCs/>
          <w:color w:val="000000"/>
        </w:rPr>
        <w:t>4</w:t>
      </w:r>
      <w:r w:rsidR="00F050A4">
        <w:rPr>
          <w:rFonts w:asciiTheme="minorHAnsi" w:hAnsiTheme="minorHAnsi" w:cstheme="minorHAnsi"/>
          <w:color w:val="000000"/>
        </w:rPr>
        <w:t xml:space="preserve"> mennessä</w:t>
      </w:r>
      <w:r w:rsidR="00E46408">
        <w:rPr>
          <w:rFonts w:asciiTheme="minorHAnsi" w:hAnsiTheme="minorHAnsi" w:cstheme="minorHAnsi"/>
          <w:color w:val="000000"/>
        </w:rPr>
        <w:br/>
      </w:r>
      <w:r w:rsidRPr="004D4529">
        <w:rPr>
          <w:rFonts w:asciiTheme="minorHAnsi" w:hAnsiTheme="minorHAnsi" w:cstheme="minorHAnsi"/>
          <w:color w:val="000000"/>
        </w:rPr>
        <w:t xml:space="preserve">Maksu: </w:t>
      </w:r>
      <w:r w:rsidRPr="000A348B">
        <w:rPr>
          <w:rFonts w:asciiTheme="minorHAnsi" w:hAnsiTheme="minorHAnsi" w:cstheme="minorHAnsi"/>
          <w:b/>
          <w:bCs/>
          <w:color w:val="000000"/>
        </w:rPr>
        <w:t>1</w:t>
      </w:r>
      <w:r w:rsidR="00347750">
        <w:rPr>
          <w:rFonts w:asciiTheme="minorHAnsi" w:hAnsiTheme="minorHAnsi" w:cstheme="minorHAnsi"/>
          <w:b/>
          <w:bCs/>
          <w:color w:val="000000"/>
        </w:rPr>
        <w:t>6</w:t>
      </w:r>
      <w:r w:rsidRPr="000A348B">
        <w:rPr>
          <w:rFonts w:asciiTheme="minorHAnsi" w:hAnsiTheme="minorHAnsi" w:cstheme="minorHAnsi"/>
          <w:b/>
          <w:bCs/>
          <w:color w:val="000000"/>
        </w:rPr>
        <w:t>.9.20</w:t>
      </w:r>
      <w:r w:rsidR="008679EB" w:rsidRPr="000A348B">
        <w:rPr>
          <w:rFonts w:asciiTheme="minorHAnsi" w:hAnsiTheme="minorHAnsi" w:cstheme="minorHAnsi"/>
          <w:b/>
          <w:bCs/>
          <w:color w:val="000000"/>
        </w:rPr>
        <w:t>2</w:t>
      </w:r>
      <w:r w:rsidR="00347750">
        <w:rPr>
          <w:rFonts w:asciiTheme="minorHAnsi" w:hAnsiTheme="minorHAnsi" w:cstheme="minorHAnsi"/>
          <w:b/>
          <w:bCs/>
          <w:color w:val="000000"/>
        </w:rPr>
        <w:t>4</w:t>
      </w:r>
      <w:r w:rsidRPr="004D4529">
        <w:rPr>
          <w:rFonts w:asciiTheme="minorHAnsi" w:hAnsiTheme="minorHAnsi" w:cstheme="minorHAnsi"/>
          <w:color w:val="000000"/>
        </w:rPr>
        <w:t xml:space="preserve"> mennessä</w:t>
      </w:r>
      <w:r w:rsidR="006378B6">
        <w:rPr>
          <w:rFonts w:asciiTheme="minorHAnsi" w:hAnsiTheme="minorHAnsi" w:cstheme="minorHAnsi"/>
          <w:color w:val="000000"/>
        </w:rPr>
        <w:br/>
      </w:r>
      <w:r w:rsidR="00E46408">
        <w:rPr>
          <w:rFonts w:asciiTheme="minorHAnsi" w:hAnsiTheme="minorHAnsi" w:cstheme="minorHAnsi"/>
          <w:color w:val="000000"/>
        </w:rPr>
        <w:br/>
      </w:r>
      <w:r w:rsidRPr="004D4529">
        <w:rPr>
          <w:rFonts w:asciiTheme="minorHAnsi" w:hAnsiTheme="minorHAnsi" w:cstheme="minorHAnsi"/>
        </w:rPr>
        <w:t xml:space="preserve">Tukisummat on porrastettu ikäluokittain: </w:t>
      </w:r>
      <w:r w:rsidR="0021786C">
        <w:rPr>
          <w:rFonts w:asciiTheme="minorHAnsi" w:hAnsiTheme="minorHAnsi" w:cstheme="minorHAnsi"/>
        </w:rPr>
        <w:t>U13-14</w:t>
      </w:r>
      <w:r w:rsidR="005D52E5">
        <w:rPr>
          <w:rFonts w:asciiTheme="minorHAnsi" w:hAnsiTheme="minorHAnsi" w:cstheme="minorHAnsi"/>
        </w:rPr>
        <w:t>/</w:t>
      </w:r>
      <w:r w:rsidR="005D52E5" w:rsidRPr="004D4529">
        <w:rPr>
          <w:rFonts w:asciiTheme="minorHAnsi" w:hAnsiTheme="minorHAnsi" w:cstheme="minorHAnsi"/>
        </w:rPr>
        <w:t>700 €</w:t>
      </w:r>
      <w:r w:rsidRPr="004D4529">
        <w:rPr>
          <w:rFonts w:asciiTheme="minorHAnsi" w:hAnsiTheme="minorHAnsi" w:cstheme="minorHAnsi"/>
        </w:rPr>
        <w:t xml:space="preserve">, </w:t>
      </w:r>
      <w:r w:rsidR="0021786C">
        <w:rPr>
          <w:rFonts w:asciiTheme="minorHAnsi" w:hAnsiTheme="minorHAnsi" w:cstheme="minorHAnsi"/>
        </w:rPr>
        <w:t>U15-16</w:t>
      </w:r>
      <w:r w:rsidR="005D52E5">
        <w:rPr>
          <w:rFonts w:asciiTheme="minorHAnsi" w:hAnsiTheme="minorHAnsi" w:cstheme="minorHAnsi"/>
        </w:rPr>
        <w:t>/</w:t>
      </w:r>
      <w:r w:rsidRPr="004D4529">
        <w:rPr>
          <w:rFonts w:asciiTheme="minorHAnsi" w:hAnsiTheme="minorHAnsi" w:cstheme="minorHAnsi"/>
        </w:rPr>
        <w:t>1</w:t>
      </w:r>
      <w:r w:rsidR="008679EB">
        <w:rPr>
          <w:rFonts w:asciiTheme="minorHAnsi" w:hAnsiTheme="minorHAnsi" w:cstheme="minorHAnsi"/>
        </w:rPr>
        <w:t>0</w:t>
      </w:r>
      <w:r w:rsidRPr="004D4529">
        <w:rPr>
          <w:rFonts w:asciiTheme="minorHAnsi" w:hAnsiTheme="minorHAnsi" w:cstheme="minorHAnsi"/>
        </w:rPr>
        <w:t>00</w:t>
      </w:r>
      <w:r w:rsidR="005D52E5">
        <w:rPr>
          <w:rFonts w:asciiTheme="minorHAnsi" w:hAnsiTheme="minorHAnsi" w:cstheme="minorHAnsi"/>
        </w:rPr>
        <w:t xml:space="preserve"> </w:t>
      </w:r>
      <w:r w:rsidRPr="004D4529">
        <w:rPr>
          <w:rFonts w:asciiTheme="minorHAnsi" w:hAnsiTheme="minorHAnsi" w:cstheme="minorHAnsi"/>
        </w:rPr>
        <w:t xml:space="preserve">€, </w:t>
      </w:r>
      <w:r w:rsidR="0021786C">
        <w:rPr>
          <w:rFonts w:asciiTheme="minorHAnsi" w:hAnsiTheme="minorHAnsi" w:cstheme="minorHAnsi"/>
        </w:rPr>
        <w:t>U17-18</w:t>
      </w:r>
      <w:r w:rsidR="005D52E5">
        <w:rPr>
          <w:rFonts w:asciiTheme="minorHAnsi" w:hAnsiTheme="minorHAnsi" w:cstheme="minorHAnsi"/>
        </w:rPr>
        <w:t>/</w:t>
      </w:r>
      <w:r w:rsidR="006378B6" w:rsidRPr="004D4529">
        <w:rPr>
          <w:rFonts w:asciiTheme="minorHAnsi" w:hAnsiTheme="minorHAnsi" w:cstheme="minorHAnsi"/>
        </w:rPr>
        <w:t>1</w:t>
      </w:r>
      <w:r w:rsidR="006378B6">
        <w:rPr>
          <w:rFonts w:asciiTheme="minorHAnsi" w:hAnsiTheme="minorHAnsi" w:cstheme="minorHAnsi"/>
        </w:rPr>
        <w:t xml:space="preserve"> </w:t>
      </w:r>
      <w:r w:rsidR="006378B6" w:rsidRPr="004D4529">
        <w:rPr>
          <w:rFonts w:asciiTheme="minorHAnsi" w:hAnsiTheme="minorHAnsi" w:cstheme="minorHAnsi"/>
        </w:rPr>
        <w:t>300 €</w:t>
      </w:r>
      <w:r w:rsidRPr="004D4529">
        <w:rPr>
          <w:rFonts w:asciiTheme="minorHAnsi" w:hAnsiTheme="minorHAnsi" w:cstheme="minorHAnsi"/>
        </w:rPr>
        <w:t xml:space="preserve">. </w:t>
      </w:r>
    </w:p>
    <w:p w14:paraId="08B48DB0" w14:textId="7A4AA28E" w:rsidR="00CF2D2A" w:rsidRPr="004D4529" w:rsidRDefault="00CF2D2A" w:rsidP="00CF2D2A">
      <w:pPr>
        <w:pStyle w:val="NormaaliWWW"/>
        <w:rPr>
          <w:rFonts w:asciiTheme="minorHAnsi" w:hAnsiTheme="minorHAnsi" w:cstheme="minorHAnsi"/>
          <w:color w:val="000000"/>
        </w:rPr>
      </w:pPr>
      <w:r w:rsidRPr="004D4529">
        <w:rPr>
          <w:rFonts w:asciiTheme="minorHAnsi" w:hAnsiTheme="minorHAnsi" w:cstheme="minorHAnsi"/>
          <w:color w:val="000000"/>
        </w:rPr>
        <w:t xml:space="preserve">Kevään haun yhteydessä tukea voidaan myöntää enimmillään yhteensä 1 000 000 euroa. Tuki kohdistetaan kauden </w:t>
      </w:r>
      <w:r w:rsidR="00DD3FF7" w:rsidRPr="004D4529">
        <w:rPr>
          <w:rFonts w:asciiTheme="minorHAnsi" w:hAnsiTheme="minorHAnsi" w:cstheme="minorHAnsi"/>
          <w:color w:val="000000"/>
        </w:rPr>
        <w:t>20</w:t>
      </w:r>
      <w:r w:rsidR="00DD3FF7">
        <w:rPr>
          <w:rFonts w:asciiTheme="minorHAnsi" w:hAnsiTheme="minorHAnsi" w:cstheme="minorHAnsi"/>
          <w:color w:val="000000"/>
        </w:rPr>
        <w:t>2</w:t>
      </w:r>
      <w:r w:rsidR="00347750">
        <w:rPr>
          <w:rFonts w:asciiTheme="minorHAnsi" w:hAnsiTheme="minorHAnsi" w:cstheme="minorHAnsi"/>
          <w:color w:val="000000"/>
        </w:rPr>
        <w:t>4</w:t>
      </w:r>
      <w:r w:rsidR="00DD3FF7">
        <w:rPr>
          <w:rFonts w:asciiTheme="minorHAnsi" w:hAnsiTheme="minorHAnsi" w:cstheme="minorHAnsi"/>
          <w:color w:val="000000"/>
        </w:rPr>
        <w:t>–2</w:t>
      </w:r>
      <w:r w:rsidR="00347750">
        <w:rPr>
          <w:rFonts w:asciiTheme="minorHAnsi" w:hAnsiTheme="minorHAnsi" w:cstheme="minorHAnsi"/>
          <w:color w:val="000000"/>
        </w:rPr>
        <w:t>5</w:t>
      </w:r>
      <w:r w:rsidR="00A80A57">
        <w:rPr>
          <w:rFonts w:asciiTheme="minorHAnsi" w:hAnsiTheme="minorHAnsi" w:cstheme="minorHAnsi"/>
          <w:color w:val="000000"/>
        </w:rPr>
        <w:t xml:space="preserve"> </w:t>
      </w:r>
      <w:r w:rsidRPr="004D4529">
        <w:rPr>
          <w:rFonts w:asciiTheme="minorHAnsi" w:hAnsiTheme="minorHAnsi" w:cstheme="minorHAnsi"/>
          <w:color w:val="000000"/>
        </w:rPr>
        <w:t xml:space="preserve">kausimaksuihin ja edellytyksenä on, että pelaaja jatkaa jääkiekon harrastamista myös tulevalla kaudella. </w:t>
      </w:r>
      <w:r w:rsidRPr="004D4529">
        <w:rPr>
          <w:rFonts w:asciiTheme="minorHAnsi" w:hAnsiTheme="minorHAnsi" w:cstheme="minorHAnsi"/>
          <w:color w:val="000000"/>
        </w:rPr>
        <w:br/>
      </w:r>
      <w:r w:rsidRPr="004D4529">
        <w:rPr>
          <w:rFonts w:asciiTheme="minorHAnsi" w:hAnsiTheme="minorHAnsi" w:cstheme="minorHAnsi"/>
          <w:b/>
          <w:color w:val="000000"/>
        </w:rPr>
        <w:br/>
      </w:r>
      <w:r w:rsidR="00BF1CBA" w:rsidRPr="004D4529">
        <w:rPr>
          <w:rFonts w:asciiTheme="minorHAnsi" w:hAnsiTheme="minorHAnsi" w:cstheme="minorHAnsi"/>
          <w:b/>
          <w:color w:val="000000"/>
        </w:rPr>
        <w:t>KRITEERIT TUEN MYÖNTÄMISELLE</w:t>
      </w:r>
      <w:r w:rsidRPr="004D4529">
        <w:rPr>
          <w:rFonts w:asciiTheme="minorHAnsi" w:hAnsiTheme="minorHAnsi" w:cstheme="minorHAnsi"/>
          <w:b/>
          <w:color w:val="000000"/>
        </w:rPr>
        <w:t xml:space="preserve"> (PELAAJAT)</w:t>
      </w:r>
      <w:r w:rsidRPr="004D4529">
        <w:rPr>
          <w:rFonts w:asciiTheme="minorHAnsi" w:hAnsiTheme="minorHAnsi" w:cstheme="minorHAnsi"/>
          <w:color w:val="000000"/>
        </w:rPr>
        <w:br/>
        <w:t xml:space="preserve">Perheen työttömyydestä, sairauksista, lasten runsaslukuisuudesta tai muusta toimeentuloon vaikuttavista syistä johtuvat taloudelliset haasteet. Tukea saadakseen pelaajilta edellytetään kunnianhimoa lajia kohtaan. Mikäli pelaaja lopettaa harrastamisen kesän aikana ei tukea makseta. Koulumenestys ei vaikuta suoraan tuen saamiseen, mutta tukiprosessin kautta halutaan kiinnittää sekä pelaajan että seuran huomio pelaamisen ohella myös koulunkäyntiin. </w:t>
      </w:r>
    </w:p>
    <w:p w14:paraId="33393F88" w14:textId="4A6AA714" w:rsidR="00CF2D2A" w:rsidRPr="00E46408" w:rsidRDefault="00BF1CBA" w:rsidP="00CF2D2A">
      <w:pPr>
        <w:pStyle w:val="NormaaliWWW"/>
        <w:rPr>
          <w:rFonts w:asciiTheme="minorHAnsi" w:hAnsiTheme="minorHAnsi" w:cstheme="minorHAnsi"/>
          <w:b/>
          <w:color w:val="000000"/>
        </w:rPr>
      </w:pPr>
      <w:r w:rsidRPr="004D4529">
        <w:rPr>
          <w:rFonts w:asciiTheme="minorHAnsi" w:hAnsiTheme="minorHAnsi" w:cstheme="minorHAnsi"/>
          <w:b/>
          <w:color w:val="000000"/>
        </w:rPr>
        <w:t xml:space="preserve">KRITEERIT TUEN MYÖNTÄMISELLE </w:t>
      </w:r>
      <w:r w:rsidR="00CF2D2A" w:rsidRPr="004D4529">
        <w:rPr>
          <w:rFonts w:asciiTheme="minorHAnsi" w:hAnsiTheme="minorHAnsi" w:cstheme="minorHAnsi"/>
          <w:b/>
          <w:color w:val="000000"/>
        </w:rPr>
        <w:t>(PELAAJIEN SEURAT)</w:t>
      </w:r>
      <w:r w:rsidR="00CF2D2A" w:rsidRPr="004D4529">
        <w:rPr>
          <w:rFonts w:asciiTheme="minorHAnsi" w:hAnsiTheme="minorHAnsi" w:cstheme="minorHAnsi"/>
          <w:b/>
          <w:color w:val="000000"/>
        </w:rPr>
        <w:br/>
      </w:r>
      <w:r w:rsidR="00CF2D2A" w:rsidRPr="004D4529">
        <w:rPr>
          <w:rFonts w:asciiTheme="minorHAnsi" w:hAnsiTheme="minorHAnsi" w:cstheme="minorHAnsi"/>
          <w:color w:val="000000"/>
        </w:rPr>
        <w:t xml:space="preserve">Seuralla tulee olla suunnitelma ko. ikäluokkien valmentajien koulutuksesta ja siitä, kuinka nämä ovat mukana Jääkiekkoliiton valmentajalisenssijärjestelmässä. Lisäksi seuralta edellytetään toimenpiteitä uusien harrastajien rekrytoimiseksi, harrastuskustannusten kurissa pitämiseksi ja </w:t>
      </w:r>
      <w:r w:rsidR="004D4529" w:rsidRPr="004D4529">
        <w:rPr>
          <w:rFonts w:asciiTheme="minorHAnsi" w:hAnsiTheme="minorHAnsi" w:cstheme="minorHAnsi"/>
          <w:color w:val="000000"/>
        </w:rPr>
        <w:t>epäasiallisen käytöksen ehkäisemiseksi</w:t>
      </w:r>
      <w:r w:rsidR="00CF2D2A" w:rsidRPr="004D4529">
        <w:rPr>
          <w:rFonts w:asciiTheme="minorHAnsi" w:hAnsiTheme="minorHAnsi" w:cstheme="minorHAnsi"/>
          <w:color w:val="000000"/>
        </w:rPr>
        <w:t xml:space="preserve">. </w:t>
      </w:r>
      <w:r w:rsidR="00E46408">
        <w:rPr>
          <w:rFonts w:asciiTheme="minorHAnsi" w:hAnsiTheme="minorHAnsi" w:cstheme="minorHAnsi"/>
          <w:color w:val="000000"/>
        </w:rPr>
        <w:br/>
      </w:r>
      <w:r w:rsidR="00E46408">
        <w:rPr>
          <w:rFonts w:asciiTheme="minorHAnsi" w:hAnsiTheme="minorHAnsi" w:cstheme="minorHAnsi"/>
          <w:color w:val="000000"/>
        </w:rPr>
        <w:br/>
      </w:r>
      <w:r w:rsidR="00CF2D2A" w:rsidRPr="004D4529">
        <w:rPr>
          <w:rFonts w:asciiTheme="minorHAnsi" w:hAnsiTheme="minorHAnsi" w:cstheme="minorHAnsi"/>
          <w:b/>
          <w:color w:val="000000"/>
        </w:rPr>
        <w:t>NÄIN TUKIHAKU ETENEE</w:t>
      </w:r>
      <w:r w:rsidR="00E46408">
        <w:rPr>
          <w:rFonts w:asciiTheme="minorHAnsi" w:hAnsiTheme="minorHAnsi" w:cstheme="minorHAnsi"/>
          <w:b/>
          <w:color w:val="000000"/>
        </w:rPr>
        <w:br/>
      </w:r>
      <w:r w:rsidR="00CF2D2A" w:rsidRPr="004D4529">
        <w:rPr>
          <w:rFonts w:asciiTheme="minorHAnsi" w:hAnsiTheme="minorHAnsi" w:cstheme="minorHAnsi"/>
          <w:color w:val="000000"/>
        </w:rPr>
        <w:t>Seuroille toimitetaan linkki hakukaavakkeeseen haun alkaessa. Seuran vastuuhenkilöt informoivat tukien hausta ko. ikäluokkien perheitä ja kokoavat tukea hakevilta perheiltä hakemukseen tarvittavat tiedot</w:t>
      </w:r>
      <w:r w:rsidR="00652709">
        <w:rPr>
          <w:rFonts w:asciiTheme="minorHAnsi" w:hAnsiTheme="minorHAnsi" w:cstheme="minorHAnsi"/>
          <w:color w:val="000000"/>
        </w:rPr>
        <w:t xml:space="preserve"> </w:t>
      </w:r>
      <w:r w:rsidR="008D6081">
        <w:rPr>
          <w:rFonts w:asciiTheme="minorHAnsi" w:hAnsiTheme="minorHAnsi" w:cstheme="minorHAnsi"/>
          <w:color w:val="000000"/>
        </w:rPr>
        <w:t xml:space="preserve">viim. su </w:t>
      </w:r>
      <w:r w:rsidR="001A5AE5">
        <w:rPr>
          <w:rFonts w:asciiTheme="minorHAnsi" w:hAnsiTheme="minorHAnsi" w:cstheme="minorHAnsi"/>
          <w:color w:val="000000"/>
        </w:rPr>
        <w:t>3</w:t>
      </w:r>
      <w:r w:rsidR="008D6081">
        <w:rPr>
          <w:rFonts w:asciiTheme="minorHAnsi" w:hAnsiTheme="minorHAnsi" w:cstheme="minorHAnsi"/>
          <w:color w:val="000000"/>
        </w:rPr>
        <w:t>.</w:t>
      </w:r>
      <w:r w:rsidR="00C16885">
        <w:rPr>
          <w:rFonts w:asciiTheme="minorHAnsi" w:hAnsiTheme="minorHAnsi" w:cstheme="minorHAnsi"/>
          <w:color w:val="000000"/>
        </w:rPr>
        <w:t xml:space="preserve"> maaliskuuta.</w:t>
      </w:r>
      <w:r w:rsidR="00CF2D2A" w:rsidRPr="004D4529">
        <w:rPr>
          <w:rFonts w:asciiTheme="minorHAnsi" w:hAnsiTheme="minorHAnsi" w:cstheme="minorHAnsi"/>
          <w:color w:val="000000"/>
        </w:rPr>
        <w:t xml:space="preserve"> Seura täyttää jokaisesta hakijasta oman kaavakkeen. </w:t>
      </w:r>
      <w:r w:rsidR="002D01CE">
        <w:rPr>
          <w:rFonts w:asciiTheme="minorHAnsi" w:hAnsiTheme="minorHAnsi" w:cstheme="minorHAnsi"/>
          <w:color w:val="000000"/>
        </w:rPr>
        <w:t xml:space="preserve">Hakemukset tulee olla täytettynä seuran toimesta </w:t>
      </w:r>
      <w:r w:rsidR="00C16885">
        <w:rPr>
          <w:rFonts w:asciiTheme="minorHAnsi" w:hAnsiTheme="minorHAnsi" w:cstheme="minorHAnsi"/>
          <w:color w:val="000000"/>
        </w:rPr>
        <w:t>su</w:t>
      </w:r>
      <w:r w:rsidR="008D6081">
        <w:rPr>
          <w:rFonts w:asciiTheme="minorHAnsi" w:hAnsiTheme="minorHAnsi" w:cstheme="minorHAnsi"/>
          <w:color w:val="000000"/>
        </w:rPr>
        <w:t xml:space="preserve"> </w:t>
      </w:r>
      <w:r w:rsidR="002D01CE">
        <w:rPr>
          <w:rFonts w:asciiTheme="minorHAnsi" w:hAnsiTheme="minorHAnsi" w:cstheme="minorHAnsi"/>
          <w:color w:val="000000"/>
        </w:rPr>
        <w:t>1</w:t>
      </w:r>
      <w:r w:rsidR="001A5AE5">
        <w:rPr>
          <w:rFonts w:asciiTheme="minorHAnsi" w:hAnsiTheme="minorHAnsi" w:cstheme="minorHAnsi"/>
          <w:color w:val="000000"/>
        </w:rPr>
        <w:t>0</w:t>
      </w:r>
      <w:r w:rsidR="002D01CE">
        <w:rPr>
          <w:rFonts w:asciiTheme="minorHAnsi" w:hAnsiTheme="minorHAnsi" w:cstheme="minorHAnsi"/>
          <w:color w:val="000000"/>
        </w:rPr>
        <w:t>.</w:t>
      </w:r>
      <w:r w:rsidR="00652709">
        <w:rPr>
          <w:rFonts w:asciiTheme="minorHAnsi" w:hAnsiTheme="minorHAnsi" w:cstheme="minorHAnsi"/>
          <w:color w:val="000000"/>
        </w:rPr>
        <w:t>3.</w:t>
      </w:r>
      <w:r w:rsidR="00CF2D2A" w:rsidRPr="004D4529">
        <w:rPr>
          <w:rFonts w:asciiTheme="minorHAnsi" w:hAnsiTheme="minorHAnsi" w:cstheme="minorHAnsi"/>
          <w:color w:val="000000"/>
        </w:rPr>
        <w:t xml:space="preserve"> </w:t>
      </w:r>
      <w:r w:rsidR="002D01CE">
        <w:rPr>
          <w:rFonts w:asciiTheme="minorHAnsi" w:hAnsiTheme="minorHAnsi" w:cstheme="minorHAnsi"/>
          <w:color w:val="000000"/>
        </w:rPr>
        <w:t>– myöhässä t</w:t>
      </w:r>
      <w:r w:rsidR="00CF2D2A" w:rsidRPr="004D4529">
        <w:rPr>
          <w:rFonts w:asciiTheme="minorHAnsi" w:hAnsiTheme="minorHAnsi" w:cstheme="minorHAnsi"/>
          <w:color w:val="000000"/>
        </w:rPr>
        <w:t xml:space="preserve">ulleita hakemuksia </w:t>
      </w:r>
      <w:r w:rsidR="002D01CE">
        <w:rPr>
          <w:rFonts w:asciiTheme="minorHAnsi" w:hAnsiTheme="minorHAnsi" w:cstheme="minorHAnsi"/>
          <w:color w:val="000000"/>
        </w:rPr>
        <w:t xml:space="preserve">ei </w:t>
      </w:r>
      <w:r w:rsidR="00CF2D2A" w:rsidRPr="004D4529">
        <w:rPr>
          <w:rFonts w:asciiTheme="minorHAnsi" w:hAnsiTheme="minorHAnsi" w:cstheme="minorHAnsi"/>
          <w:color w:val="000000"/>
        </w:rPr>
        <w:t xml:space="preserve">oteta käsittelyyn. </w:t>
      </w:r>
      <w:r w:rsidR="00CF2D2A" w:rsidRPr="004D4529">
        <w:rPr>
          <w:rFonts w:asciiTheme="minorHAnsi" w:hAnsiTheme="minorHAnsi" w:cstheme="minorHAnsi"/>
          <w:color w:val="000000"/>
        </w:rPr>
        <w:br/>
      </w:r>
      <w:r w:rsidR="00CF2D2A" w:rsidRPr="004D4529">
        <w:rPr>
          <w:rFonts w:asciiTheme="minorHAnsi" w:hAnsiTheme="minorHAnsi" w:cstheme="minorHAnsi"/>
          <w:color w:val="000000"/>
        </w:rPr>
        <w:br/>
        <w:t xml:space="preserve">Päätökset tiedotetaan seuroille </w:t>
      </w:r>
      <w:r w:rsidR="00282207">
        <w:rPr>
          <w:rFonts w:asciiTheme="minorHAnsi" w:hAnsiTheme="minorHAnsi" w:cstheme="minorHAnsi"/>
          <w:color w:val="000000"/>
        </w:rPr>
        <w:t>viim.</w:t>
      </w:r>
      <w:r w:rsidR="00504DB9">
        <w:rPr>
          <w:rFonts w:asciiTheme="minorHAnsi" w:hAnsiTheme="minorHAnsi" w:cstheme="minorHAnsi"/>
          <w:color w:val="000000"/>
        </w:rPr>
        <w:t xml:space="preserve"> </w:t>
      </w:r>
      <w:r w:rsidR="001A5AE5">
        <w:rPr>
          <w:rFonts w:asciiTheme="minorHAnsi" w:hAnsiTheme="minorHAnsi" w:cstheme="minorHAnsi"/>
          <w:color w:val="000000"/>
        </w:rPr>
        <w:t>31</w:t>
      </w:r>
      <w:r w:rsidR="00F8346F">
        <w:rPr>
          <w:rFonts w:asciiTheme="minorHAnsi" w:hAnsiTheme="minorHAnsi" w:cstheme="minorHAnsi"/>
          <w:color w:val="000000"/>
        </w:rPr>
        <w:t>.</w:t>
      </w:r>
      <w:r w:rsidR="00DB5012">
        <w:rPr>
          <w:rFonts w:asciiTheme="minorHAnsi" w:hAnsiTheme="minorHAnsi" w:cstheme="minorHAnsi"/>
          <w:color w:val="000000"/>
        </w:rPr>
        <w:t>5</w:t>
      </w:r>
      <w:r w:rsidR="00282207">
        <w:rPr>
          <w:rFonts w:asciiTheme="minorHAnsi" w:hAnsiTheme="minorHAnsi" w:cstheme="minorHAnsi"/>
          <w:color w:val="000000"/>
        </w:rPr>
        <w:t xml:space="preserve">. </w:t>
      </w:r>
      <w:r w:rsidR="00CF2D2A" w:rsidRPr="004D4529">
        <w:rPr>
          <w:rFonts w:asciiTheme="minorHAnsi" w:hAnsiTheme="minorHAnsi" w:cstheme="minorHAnsi"/>
          <w:color w:val="000000"/>
        </w:rPr>
        <w:t>ja maksu suoritetaan pelaajan seuran tilille 1</w:t>
      </w:r>
      <w:r w:rsidR="001A5AE5">
        <w:rPr>
          <w:rFonts w:asciiTheme="minorHAnsi" w:hAnsiTheme="minorHAnsi" w:cstheme="minorHAnsi"/>
          <w:color w:val="000000"/>
        </w:rPr>
        <w:t>6</w:t>
      </w:r>
      <w:r w:rsidR="00CF2D2A" w:rsidRPr="004D4529">
        <w:rPr>
          <w:rFonts w:asciiTheme="minorHAnsi" w:hAnsiTheme="minorHAnsi" w:cstheme="minorHAnsi"/>
          <w:color w:val="000000"/>
        </w:rPr>
        <w:t xml:space="preserve">.9. mennessä. </w:t>
      </w:r>
      <w:r w:rsidR="00504DB9">
        <w:rPr>
          <w:rFonts w:asciiTheme="minorHAnsi" w:hAnsiTheme="minorHAnsi" w:cstheme="minorHAnsi"/>
          <w:color w:val="000000"/>
        </w:rPr>
        <w:t xml:space="preserve">Seura </w:t>
      </w:r>
      <w:r w:rsidR="005D2288">
        <w:rPr>
          <w:rFonts w:asciiTheme="minorHAnsi" w:hAnsiTheme="minorHAnsi" w:cstheme="minorHAnsi"/>
          <w:color w:val="000000"/>
        </w:rPr>
        <w:t>kohdistaa tuen niiden pelaajien kausimaksuihin, jo</w:t>
      </w:r>
      <w:r w:rsidR="000A348B">
        <w:rPr>
          <w:rFonts w:asciiTheme="minorHAnsi" w:hAnsiTheme="minorHAnsi" w:cstheme="minorHAnsi"/>
          <w:color w:val="000000"/>
        </w:rPr>
        <w:t xml:space="preserve">tka ovat saaneet myönteisen tukipäätöksen. </w:t>
      </w:r>
      <w:r w:rsidR="00CF2D2A" w:rsidRPr="004D4529">
        <w:rPr>
          <w:rFonts w:asciiTheme="minorHAnsi" w:hAnsiTheme="minorHAnsi" w:cstheme="minorHAnsi"/>
          <w:color w:val="000000"/>
        </w:rPr>
        <w:t> </w:t>
      </w:r>
    </w:p>
    <w:p w14:paraId="5D07BA9B" w14:textId="4BD35C37" w:rsidR="00CF2D2A" w:rsidRPr="004D4529" w:rsidRDefault="00CF2D2A" w:rsidP="00CF2D2A">
      <w:pPr>
        <w:rPr>
          <w:rFonts w:asciiTheme="minorHAnsi" w:hAnsiTheme="minorHAnsi" w:cstheme="minorHAnsi"/>
          <w:sz w:val="22"/>
          <w:szCs w:val="22"/>
        </w:rPr>
      </w:pPr>
      <w:r w:rsidRPr="004D4529">
        <w:rPr>
          <w:rFonts w:asciiTheme="minorHAnsi" w:hAnsiTheme="minorHAnsi" w:cstheme="minorHAnsi"/>
          <w:sz w:val="22"/>
          <w:szCs w:val="22"/>
        </w:rPr>
        <w:t xml:space="preserve">Nuorempien ikäluokkien tukien haku tapahtuu syksyllä. </w:t>
      </w:r>
    </w:p>
    <w:p w14:paraId="0C8EBBA8" w14:textId="77777777" w:rsidR="00CF2D2A" w:rsidRPr="004D4529" w:rsidRDefault="00CF2D2A" w:rsidP="00CF2D2A">
      <w:pPr>
        <w:pStyle w:val="NormaaliWWW"/>
        <w:rPr>
          <w:rFonts w:asciiTheme="minorHAnsi" w:hAnsiTheme="minorHAnsi" w:cstheme="minorHAnsi"/>
          <w:color w:val="000000"/>
        </w:rPr>
      </w:pPr>
    </w:p>
    <w:p w14:paraId="57C9C554" w14:textId="22077E96" w:rsidR="00CF2D2A" w:rsidRPr="004D4529" w:rsidRDefault="00CF2D2A" w:rsidP="00CF2D2A">
      <w:pPr>
        <w:pStyle w:val="NormaaliWWW"/>
        <w:rPr>
          <w:rFonts w:asciiTheme="minorHAnsi" w:hAnsiTheme="minorHAnsi" w:cstheme="minorHAnsi"/>
          <w:b/>
          <w:color w:val="000000"/>
        </w:rPr>
      </w:pPr>
      <w:r w:rsidRPr="004D4529">
        <w:rPr>
          <w:rFonts w:asciiTheme="minorHAnsi" w:hAnsiTheme="minorHAnsi" w:cstheme="minorHAnsi"/>
          <w:color w:val="000000"/>
        </w:rPr>
        <w:br w:type="page"/>
      </w:r>
      <w:r w:rsidR="00E46408" w:rsidRPr="004D4529">
        <w:rPr>
          <w:rFonts w:asciiTheme="minorHAnsi" w:hAnsiTheme="minorHAnsi" w:cstheme="minorHAnsi"/>
          <w:b/>
          <w:color w:val="000000"/>
        </w:rPr>
        <w:lastRenderedPageBreak/>
        <w:t>USEIN KYSYTYT KYSYMYKSET TUKIEN HAKUUN LIITTYEN</w:t>
      </w:r>
    </w:p>
    <w:p w14:paraId="72A41489" w14:textId="77777777" w:rsidR="00CF2D2A" w:rsidRPr="004D4529" w:rsidRDefault="00CF2D2A" w:rsidP="00CF2D2A">
      <w:pPr>
        <w:pStyle w:val="NormaaliWWW"/>
        <w:rPr>
          <w:rFonts w:asciiTheme="minorHAnsi" w:hAnsiTheme="minorHAnsi" w:cstheme="minorHAnsi"/>
          <w:b/>
          <w:color w:val="000000"/>
        </w:rPr>
      </w:pPr>
      <w:r w:rsidRPr="004D4529">
        <w:rPr>
          <w:rFonts w:asciiTheme="minorHAnsi" w:hAnsiTheme="minorHAnsi" w:cstheme="minorHAnsi"/>
          <w:color w:val="000000"/>
        </w:rPr>
        <w:br/>
      </w:r>
      <w:r w:rsidRPr="004D4529">
        <w:rPr>
          <w:rFonts w:asciiTheme="minorHAnsi" w:hAnsiTheme="minorHAnsi" w:cstheme="minorHAnsi"/>
          <w:b/>
          <w:color w:val="000000"/>
        </w:rPr>
        <w:t>1) Kumpi määrää maksettavan tuen summan, pelaajan ikä vai sarja, jossa hän pelaa?</w:t>
      </w:r>
    </w:p>
    <w:p w14:paraId="1BB4B0A0" w14:textId="77777777" w:rsidR="00CF2D2A" w:rsidRPr="004D4529" w:rsidRDefault="00CF2D2A" w:rsidP="00CF2D2A">
      <w:pPr>
        <w:pStyle w:val="NormaaliWWW"/>
        <w:rPr>
          <w:rFonts w:asciiTheme="minorHAnsi" w:hAnsiTheme="minorHAnsi" w:cstheme="minorHAnsi"/>
          <w:color w:val="000000"/>
        </w:rPr>
      </w:pPr>
      <w:r w:rsidRPr="00E46408">
        <w:rPr>
          <w:rStyle w:val="Korostus"/>
          <w:rFonts w:asciiTheme="minorHAnsi" w:hAnsiTheme="minorHAnsi" w:cstheme="minorHAnsi"/>
          <w:color w:val="000000"/>
        </w:rPr>
        <w:t xml:space="preserve">Tuki määräytyy aina </w:t>
      </w:r>
      <w:r w:rsidRPr="004D4529">
        <w:rPr>
          <w:rStyle w:val="Korostus"/>
          <w:rFonts w:asciiTheme="minorHAnsi" w:hAnsiTheme="minorHAnsi" w:cstheme="minorHAnsi"/>
          <w:color w:val="000000"/>
          <w:u w:val="single"/>
        </w:rPr>
        <w:t>pelaajan iän mukaan</w:t>
      </w:r>
      <w:r w:rsidRPr="004D4529">
        <w:rPr>
          <w:rStyle w:val="Korostus"/>
          <w:rFonts w:asciiTheme="minorHAnsi" w:hAnsiTheme="minorHAnsi" w:cstheme="minorHAnsi"/>
          <w:color w:val="000000"/>
        </w:rPr>
        <w:t xml:space="preserve"> riippumatta siitä, minkä ikäluokan sarjassa pelaaja pelaa. </w:t>
      </w:r>
    </w:p>
    <w:p w14:paraId="7DE8B07B" w14:textId="77777777" w:rsidR="00CF2D2A" w:rsidRPr="004D4529" w:rsidRDefault="00CF2D2A" w:rsidP="00CF2D2A">
      <w:pPr>
        <w:pStyle w:val="NormaaliWWW"/>
        <w:rPr>
          <w:rFonts w:asciiTheme="minorHAnsi" w:hAnsiTheme="minorHAnsi" w:cstheme="minorHAnsi"/>
          <w:color w:val="000000"/>
        </w:rPr>
      </w:pPr>
      <w:r w:rsidRPr="004D4529">
        <w:rPr>
          <w:rFonts w:asciiTheme="minorHAnsi" w:hAnsiTheme="minorHAnsi" w:cstheme="minorHAnsi"/>
          <w:color w:val="000000"/>
        </w:rPr>
        <w:t> </w:t>
      </w:r>
    </w:p>
    <w:p w14:paraId="62C74E06" w14:textId="77777777" w:rsidR="00CF2D2A" w:rsidRPr="004D4529" w:rsidRDefault="00CF2D2A" w:rsidP="00CF2D2A">
      <w:pPr>
        <w:pStyle w:val="NormaaliWWW"/>
        <w:rPr>
          <w:rFonts w:asciiTheme="minorHAnsi" w:hAnsiTheme="minorHAnsi" w:cstheme="minorHAnsi"/>
          <w:b/>
          <w:color w:val="000000"/>
        </w:rPr>
      </w:pPr>
      <w:r w:rsidRPr="004D4529">
        <w:rPr>
          <w:rStyle w:val="Korostus"/>
          <w:rFonts w:asciiTheme="minorHAnsi" w:hAnsiTheme="minorHAnsi" w:cstheme="minorHAnsi"/>
          <w:b/>
          <w:i w:val="0"/>
          <w:color w:val="000000"/>
        </w:rPr>
        <w:t>2)</w:t>
      </w:r>
      <w:r w:rsidRPr="004D4529">
        <w:rPr>
          <w:rFonts w:asciiTheme="minorHAnsi" w:hAnsiTheme="minorHAnsi" w:cstheme="minorHAnsi"/>
          <w:b/>
          <w:color w:val="000000"/>
        </w:rPr>
        <w:t> Mihin tarkoituksiin saatua tukirahaa voi käyttää?</w:t>
      </w:r>
    </w:p>
    <w:p w14:paraId="13093963" w14:textId="77777777" w:rsidR="00CF2D2A" w:rsidRPr="004D4529" w:rsidRDefault="00CF2D2A" w:rsidP="00CF2D2A">
      <w:pPr>
        <w:pStyle w:val="NormaaliWWW"/>
        <w:rPr>
          <w:rFonts w:asciiTheme="minorHAnsi" w:hAnsiTheme="minorHAnsi" w:cstheme="minorHAnsi"/>
          <w:color w:val="000000"/>
        </w:rPr>
      </w:pPr>
      <w:r w:rsidRPr="004D4529">
        <w:rPr>
          <w:rStyle w:val="Korostus"/>
          <w:rFonts w:asciiTheme="minorHAnsi" w:hAnsiTheme="minorHAnsi" w:cstheme="minorHAnsi"/>
          <w:color w:val="000000"/>
        </w:rPr>
        <w:t xml:space="preserve">Tuet on tarkoitettu käytettäväksi vain ja ainoastaan kausimaksuihin. Tuki maksetaan ensin seuran tilille ja tämän jälkeen joukkue kohdistaa tuen pelaajan maksuihin seurassa sovitun käytännön mukaan. </w:t>
      </w:r>
      <w:r w:rsidRPr="004D4529">
        <w:rPr>
          <w:rFonts w:asciiTheme="minorHAnsi" w:hAnsiTheme="minorHAnsi" w:cstheme="minorHAnsi"/>
          <w:color w:val="000000"/>
        </w:rPr>
        <w:t> </w:t>
      </w:r>
    </w:p>
    <w:p w14:paraId="63EB5272" w14:textId="77777777" w:rsidR="00CF2D2A" w:rsidRPr="004D4529" w:rsidRDefault="00CF2D2A" w:rsidP="00CF2D2A">
      <w:pPr>
        <w:pStyle w:val="NormaaliWWW"/>
        <w:rPr>
          <w:rFonts w:asciiTheme="minorHAnsi" w:hAnsiTheme="minorHAnsi" w:cstheme="minorHAnsi"/>
          <w:color w:val="000000"/>
        </w:rPr>
      </w:pPr>
      <w:r w:rsidRPr="004D4529">
        <w:rPr>
          <w:rFonts w:asciiTheme="minorHAnsi" w:hAnsiTheme="minorHAnsi" w:cstheme="minorHAnsi"/>
          <w:color w:val="000000"/>
        </w:rPr>
        <w:t> </w:t>
      </w:r>
    </w:p>
    <w:p w14:paraId="55C6C431" w14:textId="77777777" w:rsidR="00CF2D2A" w:rsidRPr="004D4529" w:rsidRDefault="00CF2D2A" w:rsidP="00CF2D2A">
      <w:pPr>
        <w:pStyle w:val="NormaaliWWW"/>
        <w:rPr>
          <w:rFonts w:asciiTheme="minorHAnsi" w:hAnsiTheme="minorHAnsi" w:cstheme="minorHAnsi"/>
          <w:b/>
          <w:color w:val="000000"/>
        </w:rPr>
      </w:pPr>
      <w:r w:rsidRPr="004D4529">
        <w:rPr>
          <w:rFonts w:asciiTheme="minorHAnsi" w:hAnsiTheme="minorHAnsi" w:cstheme="minorHAnsi"/>
          <w:b/>
          <w:color w:val="000000"/>
        </w:rPr>
        <w:t>3) Minne tuki maksetaan pelaajan vaihtaessa seuraa tukihaun aikana?</w:t>
      </w:r>
    </w:p>
    <w:p w14:paraId="45617167" w14:textId="77777777" w:rsidR="00CF2D2A" w:rsidRPr="004D4529" w:rsidRDefault="00CF2D2A" w:rsidP="00CF2D2A">
      <w:pPr>
        <w:pStyle w:val="NormaaliWWW"/>
        <w:rPr>
          <w:rFonts w:asciiTheme="minorHAnsi" w:hAnsiTheme="minorHAnsi" w:cstheme="minorHAnsi"/>
          <w:color w:val="000000"/>
        </w:rPr>
      </w:pPr>
      <w:r w:rsidRPr="004D4529">
        <w:rPr>
          <w:rStyle w:val="Korostus"/>
          <w:rFonts w:asciiTheme="minorHAnsi" w:hAnsiTheme="minorHAnsi" w:cstheme="minorHAnsi"/>
          <w:color w:val="000000"/>
        </w:rPr>
        <w:t xml:space="preserve">Mikäli asiasta ei erikseen ilmoiteta, maksetaan tuki aina hakemuksessa ilmoitetulle seuran tilille. Jos pelaaja vaihtaa seuraa, tulee seuran ilmoittaa aluepäällikön kautta muuttuneet maksutiedot ennen tukien maksamista. Tuki on aina pelaajakohtainen. </w:t>
      </w:r>
    </w:p>
    <w:p w14:paraId="464861F2" w14:textId="77777777" w:rsidR="00CF2D2A" w:rsidRPr="004D4529" w:rsidRDefault="00CF2D2A" w:rsidP="00CF2D2A">
      <w:pPr>
        <w:pStyle w:val="NormaaliWWW"/>
        <w:rPr>
          <w:rFonts w:asciiTheme="minorHAnsi" w:hAnsiTheme="minorHAnsi" w:cstheme="minorHAnsi"/>
          <w:color w:val="000000"/>
        </w:rPr>
      </w:pPr>
      <w:r w:rsidRPr="004D4529">
        <w:rPr>
          <w:rFonts w:asciiTheme="minorHAnsi" w:hAnsiTheme="minorHAnsi" w:cstheme="minorHAnsi"/>
          <w:color w:val="000000"/>
        </w:rPr>
        <w:t> </w:t>
      </w:r>
    </w:p>
    <w:p w14:paraId="61E25F79" w14:textId="14900581" w:rsidR="00CF2D2A" w:rsidRPr="004D4529" w:rsidRDefault="00CF2D2A" w:rsidP="00CF2D2A">
      <w:pPr>
        <w:pStyle w:val="NormaaliWWW"/>
        <w:spacing w:after="240"/>
        <w:rPr>
          <w:rFonts w:asciiTheme="minorHAnsi" w:hAnsiTheme="minorHAnsi" w:cstheme="minorHAnsi"/>
          <w:color w:val="000000"/>
        </w:rPr>
      </w:pPr>
      <w:r w:rsidRPr="004D4529">
        <w:rPr>
          <w:rStyle w:val="Korostus"/>
          <w:rFonts w:asciiTheme="minorHAnsi" w:hAnsiTheme="minorHAnsi" w:cstheme="minorHAnsi"/>
          <w:b/>
          <w:i w:val="0"/>
          <w:color w:val="000000"/>
        </w:rPr>
        <w:t>4)</w:t>
      </w:r>
      <w:r w:rsidRPr="004D4529">
        <w:rPr>
          <w:rFonts w:asciiTheme="minorHAnsi" w:hAnsiTheme="minorHAnsi" w:cstheme="minorHAnsi"/>
          <w:b/>
          <w:color w:val="000000"/>
        </w:rPr>
        <w:t> Tarve tuelle tuli vasta haun päätyttyä – voiko tukea hakea muina kuin ilmoitettuina aikoina?</w:t>
      </w:r>
      <w:r w:rsidRPr="004D4529">
        <w:rPr>
          <w:rFonts w:asciiTheme="minorHAnsi" w:hAnsiTheme="minorHAnsi" w:cstheme="minorHAnsi"/>
          <w:color w:val="000000"/>
        </w:rPr>
        <w:br/>
      </w:r>
      <w:r w:rsidRPr="004D4529">
        <w:rPr>
          <w:rStyle w:val="Korostus"/>
          <w:rFonts w:asciiTheme="minorHAnsi" w:hAnsiTheme="minorHAnsi" w:cstheme="minorHAnsi"/>
          <w:color w:val="000000"/>
        </w:rPr>
        <w:t xml:space="preserve">Valitettavasti ei voi. </w:t>
      </w:r>
      <w:r w:rsidRPr="004D4529">
        <w:rPr>
          <w:rStyle w:val="Korostus"/>
          <w:rFonts w:asciiTheme="minorHAnsi" w:hAnsiTheme="minorHAnsi" w:cstheme="minorHAnsi"/>
          <w:color w:val="000000"/>
          <w:u w:val="single"/>
        </w:rPr>
        <w:t>Määriteltyjen hakuaikojen ulkopuolella tulleita hakemuksia ei käsitellä</w:t>
      </w:r>
      <w:r w:rsidRPr="004D4529">
        <w:rPr>
          <w:rStyle w:val="Korostus"/>
          <w:rFonts w:asciiTheme="minorHAnsi" w:hAnsiTheme="minorHAnsi" w:cstheme="minorHAnsi"/>
          <w:color w:val="000000"/>
        </w:rPr>
        <w:t xml:space="preserve">, tämä koskee myös myöhässä tulleita hakemuksia.    </w:t>
      </w:r>
      <w:r w:rsidRPr="004D4529">
        <w:rPr>
          <w:rFonts w:asciiTheme="minorHAnsi" w:hAnsiTheme="minorHAnsi" w:cstheme="minorHAnsi"/>
          <w:color w:val="000000"/>
        </w:rPr>
        <w:br/>
      </w:r>
      <w:r w:rsidRPr="004D4529">
        <w:rPr>
          <w:rFonts w:asciiTheme="minorHAnsi" w:hAnsiTheme="minorHAnsi" w:cstheme="minorHAnsi"/>
          <w:color w:val="000000"/>
        </w:rPr>
        <w:br/>
      </w:r>
      <w:r w:rsidR="00E46408">
        <w:rPr>
          <w:rFonts w:asciiTheme="minorHAnsi" w:hAnsiTheme="minorHAnsi" w:cstheme="minorHAnsi"/>
          <w:b/>
          <w:color w:val="000000"/>
        </w:rPr>
        <w:br/>
      </w:r>
      <w:r w:rsidRPr="004D4529">
        <w:rPr>
          <w:rFonts w:asciiTheme="minorHAnsi" w:hAnsiTheme="minorHAnsi" w:cstheme="minorHAnsi"/>
          <w:b/>
          <w:color w:val="000000"/>
        </w:rPr>
        <w:t>5) Keneltä voin kysyä lisää tukihausta?</w:t>
      </w:r>
      <w:r w:rsidRPr="004D4529">
        <w:rPr>
          <w:rFonts w:asciiTheme="minorHAnsi" w:hAnsiTheme="minorHAnsi" w:cstheme="minorHAnsi"/>
          <w:color w:val="000000"/>
        </w:rPr>
        <w:br/>
      </w:r>
      <w:r w:rsidRPr="004D4529">
        <w:rPr>
          <w:rStyle w:val="Korostus"/>
          <w:rFonts w:asciiTheme="minorHAnsi" w:hAnsiTheme="minorHAnsi" w:cstheme="minorHAnsi"/>
          <w:color w:val="000000"/>
        </w:rPr>
        <w:t xml:space="preserve">Jokaisessa seurassa tulee olla vastuuhenkilö, joka auttaa pelaajia ja pelaajien vanhempia mahdollisten lisäkysymysten kanssa. Mikäli vastuuhenkilö ei osaa vastata perheiden kysymyksiin, selvittää hän vastaukset oman aluepäällikön kautta – </w:t>
      </w:r>
      <w:r w:rsidRPr="004D4529">
        <w:rPr>
          <w:rStyle w:val="Korostus"/>
          <w:rFonts w:asciiTheme="minorHAnsi" w:hAnsiTheme="minorHAnsi" w:cstheme="minorHAnsi"/>
          <w:color w:val="000000"/>
          <w:u w:val="single"/>
        </w:rPr>
        <w:t>perheet eivät siis asioi suoraan Jääkiekkoliiton kanssa</w:t>
      </w:r>
      <w:r w:rsidRPr="004D4529">
        <w:rPr>
          <w:rStyle w:val="Korostus"/>
          <w:rFonts w:asciiTheme="minorHAnsi" w:hAnsiTheme="minorHAnsi" w:cstheme="minorHAnsi"/>
          <w:color w:val="000000"/>
        </w:rPr>
        <w:t xml:space="preserve">. </w:t>
      </w:r>
    </w:p>
    <w:p w14:paraId="447587A3" w14:textId="77777777" w:rsidR="00CF2D2A" w:rsidRPr="004D4529" w:rsidRDefault="00CF2D2A" w:rsidP="00CF2D2A">
      <w:pPr>
        <w:pStyle w:val="NormaaliWWW"/>
        <w:rPr>
          <w:rFonts w:asciiTheme="minorHAnsi" w:hAnsiTheme="minorHAnsi" w:cstheme="minorHAnsi"/>
          <w:color w:val="000000"/>
        </w:rPr>
      </w:pPr>
      <w:r w:rsidRPr="004D4529">
        <w:rPr>
          <w:rFonts w:asciiTheme="minorHAnsi" w:hAnsiTheme="minorHAnsi" w:cstheme="minorHAnsi"/>
          <w:color w:val="000000"/>
        </w:rPr>
        <w:t> </w:t>
      </w:r>
    </w:p>
    <w:p w14:paraId="6BE15A85" w14:textId="77777777" w:rsidR="00CF2D2A" w:rsidRPr="004D4529" w:rsidRDefault="00CF2D2A" w:rsidP="00CF2D2A">
      <w:pPr>
        <w:rPr>
          <w:rFonts w:asciiTheme="minorHAnsi" w:hAnsiTheme="minorHAnsi" w:cstheme="minorHAnsi"/>
          <w:b/>
          <w:bCs/>
          <w:sz w:val="22"/>
          <w:szCs w:val="22"/>
        </w:rPr>
      </w:pP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sz w:val="22"/>
          <w:szCs w:val="22"/>
        </w:rPr>
        <w:tab/>
      </w:r>
      <w:r w:rsidRPr="004D4529">
        <w:rPr>
          <w:rFonts w:asciiTheme="minorHAnsi" w:hAnsiTheme="minorHAnsi" w:cstheme="minorHAnsi"/>
          <w:b/>
          <w:bCs/>
          <w:sz w:val="22"/>
          <w:szCs w:val="22"/>
        </w:rPr>
        <w:t xml:space="preserve"> </w:t>
      </w:r>
    </w:p>
    <w:sectPr w:rsidR="00CF2D2A" w:rsidRPr="004D4529" w:rsidSect="00D52786">
      <w:headerReference w:type="default" r:id="rId7"/>
      <w:footerReference w:type="default" r:id="rId8"/>
      <w:headerReference w:type="first" r:id="rId9"/>
      <w:footerReference w:type="first" r:id="rId10"/>
      <w:pgSz w:w="11906" w:h="16838" w:code="9"/>
      <w:pgMar w:top="3408" w:right="1559" w:bottom="1985" w:left="155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C55" w14:textId="77777777" w:rsidR="00D52786" w:rsidRDefault="00D52786" w:rsidP="00AC7BC5">
      <w:r>
        <w:separator/>
      </w:r>
    </w:p>
  </w:endnote>
  <w:endnote w:type="continuationSeparator" w:id="0">
    <w:p w14:paraId="19336A90" w14:textId="77777777" w:rsidR="00D52786" w:rsidRDefault="00D52786"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morant Garamond Medium">
    <w:altName w:val="Calibri"/>
    <w:charset w:val="00"/>
    <w:family w:val="auto"/>
    <w:pitch w:val="variable"/>
    <w:sig w:usb0="20000207" w:usb1="00000001"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0C90" w14:textId="77777777" w:rsidR="004A475E" w:rsidRPr="00F30C01" w:rsidRDefault="00F30C01" w:rsidP="00F30C01">
    <w:pPr>
      <w:pStyle w:val="Alatunniste"/>
    </w:pPr>
    <w:r>
      <w:rPr>
        <w:noProof/>
      </w:rPr>
      <w:drawing>
        <wp:anchor distT="0" distB="0" distL="114300" distR="114300" simplePos="0" relativeHeight="251670526" behindDoc="1" locked="0" layoutInCell="1" allowOverlap="1" wp14:anchorId="226195F4" wp14:editId="14C26651">
          <wp:simplePos x="0" y="0"/>
          <wp:positionH relativeFrom="page">
            <wp:posOffset>0</wp:posOffset>
          </wp:positionH>
          <wp:positionV relativeFrom="page">
            <wp:posOffset>10030572</wp:posOffset>
          </wp:positionV>
          <wp:extent cx="3567600" cy="666000"/>
          <wp:effectExtent l="0" t="0" r="0" b="0"/>
          <wp:wrapNone/>
          <wp:docPr id="73" name="Kuv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latunnistetekstit kurveina.png"/>
                  <pic:cNvPicPr/>
                </pic:nvPicPr>
                <pic:blipFill>
                  <a:blip r:embed="rId1">
                    <a:extLst>
                      <a:ext uri="{28A0092B-C50C-407E-A947-70E740481C1C}">
                        <a14:useLocalDpi xmlns:a14="http://schemas.microsoft.com/office/drawing/2010/main" val="0"/>
                      </a:ext>
                    </a:extLst>
                  </a:blip>
                  <a:stretch>
                    <a:fillRect/>
                  </a:stretch>
                </pic:blipFill>
                <pic:spPr>
                  <a:xfrm>
                    <a:off x="0" y="0"/>
                    <a:ext cx="3567600" cy="666000"/>
                  </a:xfrm>
                  <a:prstGeom prst="rect">
                    <a:avLst/>
                  </a:prstGeom>
                </pic:spPr>
              </pic:pic>
            </a:graphicData>
          </a:graphic>
          <wp14:sizeRelH relativeFrom="margin">
            <wp14:pctWidth>0</wp14:pctWidth>
          </wp14:sizeRelH>
          <wp14:sizeRelV relativeFrom="margin">
            <wp14:pctHeight>0</wp14:pctHeight>
          </wp14:sizeRelV>
        </wp:anchor>
      </w:drawing>
    </w:r>
    <w:r w:rsidRPr="005D4C87">
      <w:fldChar w:fldCharType="begin"/>
    </w:r>
    <w:r w:rsidRPr="005D4C87">
      <w:instrText>PAGE</w:instrText>
    </w:r>
    <w:r w:rsidRPr="005D4C87">
      <w:fldChar w:fldCharType="separate"/>
    </w:r>
    <w:r>
      <w:t>2</w:t>
    </w:r>
    <w:r w:rsidRPr="005D4C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C749" w14:textId="77777777" w:rsidR="00710669" w:rsidRPr="00F30C01" w:rsidRDefault="00F30C01" w:rsidP="00F30C01">
    <w:pPr>
      <w:pStyle w:val="Alatunniste"/>
    </w:pPr>
    <w:r>
      <w:rPr>
        <w:noProof/>
      </w:rPr>
      <w:drawing>
        <wp:anchor distT="0" distB="0" distL="114300" distR="114300" simplePos="0" relativeHeight="251672574" behindDoc="1" locked="0" layoutInCell="1" allowOverlap="1" wp14:anchorId="130407CD" wp14:editId="1CAC06B0">
          <wp:simplePos x="0" y="0"/>
          <wp:positionH relativeFrom="page">
            <wp:posOffset>0</wp:posOffset>
          </wp:positionH>
          <wp:positionV relativeFrom="page">
            <wp:posOffset>10030572</wp:posOffset>
          </wp:positionV>
          <wp:extent cx="3567600" cy="6660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latunnistetekstit kurveina.png"/>
                  <pic:cNvPicPr/>
                </pic:nvPicPr>
                <pic:blipFill>
                  <a:blip r:embed="rId1">
                    <a:extLst>
                      <a:ext uri="{28A0092B-C50C-407E-A947-70E740481C1C}">
                        <a14:useLocalDpi xmlns:a14="http://schemas.microsoft.com/office/drawing/2010/main" val="0"/>
                      </a:ext>
                    </a:extLst>
                  </a:blip>
                  <a:stretch>
                    <a:fillRect/>
                  </a:stretch>
                </pic:blipFill>
                <pic:spPr>
                  <a:xfrm>
                    <a:off x="0" y="0"/>
                    <a:ext cx="3567600" cy="666000"/>
                  </a:xfrm>
                  <a:prstGeom prst="rect">
                    <a:avLst/>
                  </a:prstGeom>
                </pic:spPr>
              </pic:pic>
            </a:graphicData>
          </a:graphic>
          <wp14:sizeRelH relativeFrom="margin">
            <wp14:pctWidth>0</wp14:pctWidth>
          </wp14:sizeRelH>
          <wp14:sizeRelV relativeFrom="margin">
            <wp14:pctHeight>0</wp14:pctHeight>
          </wp14:sizeRelV>
        </wp:anchor>
      </w:drawing>
    </w:r>
    <w:r w:rsidRPr="005D4C87">
      <w:fldChar w:fldCharType="begin"/>
    </w:r>
    <w:r w:rsidRPr="005D4C87">
      <w:instrText>PAGE</w:instrText>
    </w:r>
    <w:r w:rsidRPr="005D4C87">
      <w:fldChar w:fldCharType="separate"/>
    </w:r>
    <w:r>
      <w:t>2</w:t>
    </w:r>
    <w:r w:rsidRPr="005D4C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3E48" w14:textId="77777777" w:rsidR="00D52786" w:rsidRDefault="00D52786" w:rsidP="00AC7BC5">
      <w:r>
        <w:separator/>
      </w:r>
    </w:p>
  </w:footnote>
  <w:footnote w:type="continuationSeparator" w:id="0">
    <w:p w14:paraId="31570A64" w14:textId="77777777" w:rsidR="00D52786" w:rsidRDefault="00D52786"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B7CF" w14:textId="77777777" w:rsidR="00372826" w:rsidRPr="00F30C01" w:rsidRDefault="00F30C01" w:rsidP="00F30C01">
    <w:pPr>
      <w:pStyle w:val="Yltunniste"/>
    </w:pPr>
    <w:r>
      <w:rPr>
        <w:noProof/>
        <w:lang w:eastAsia="fi-FI"/>
      </w:rPr>
      <w:drawing>
        <wp:anchor distT="0" distB="0" distL="114300" distR="114300" simplePos="0" relativeHeight="251668478" behindDoc="1" locked="0" layoutInCell="1" allowOverlap="1" wp14:anchorId="3118B7A5" wp14:editId="1C4A0558">
          <wp:simplePos x="0" y="0"/>
          <wp:positionH relativeFrom="page">
            <wp:align>center</wp:align>
          </wp:positionH>
          <wp:positionV relativeFrom="page">
            <wp:posOffset>483608</wp:posOffset>
          </wp:positionV>
          <wp:extent cx="1556249" cy="1285200"/>
          <wp:effectExtent l="0" t="0" r="635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ylälogo kurveina.png"/>
                  <pic:cNvPicPr/>
                </pic:nvPicPr>
                <pic:blipFill>
                  <a:blip r:embed="rId1">
                    <a:extLst>
                      <a:ext uri="{28A0092B-C50C-407E-A947-70E740481C1C}">
                        <a14:useLocalDpi xmlns:a14="http://schemas.microsoft.com/office/drawing/2010/main" val="0"/>
                      </a:ext>
                    </a:extLst>
                  </a:blip>
                  <a:stretch>
                    <a:fillRect/>
                  </a:stretch>
                </pic:blipFill>
                <pic:spPr>
                  <a:xfrm>
                    <a:off x="0" y="0"/>
                    <a:ext cx="1556249"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E89D" w14:textId="77777777" w:rsidR="0014405D" w:rsidRPr="00CE2A54" w:rsidRDefault="00981073" w:rsidP="00CE2A54">
    <w:pPr>
      <w:pStyle w:val="Yltunniste"/>
    </w:pPr>
    <w:r>
      <w:rPr>
        <w:noProof/>
        <w:lang w:eastAsia="fi-FI"/>
      </w:rPr>
      <w:drawing>
        <wp:anchor distT="0" distB="0" distL="114300" distR="114300" simplePos="0" relativeHeight="251665406" behindDoc="1" locked="0" layoutInCell="1" allowOverlap="1" wp14:anchorId="24B90702" wp14:editId="694EA5A6">
          <wp:simplePos x="0" y="0"/>
          <wp:positionH relativeFrom="page">
            <wp:align>center</wp:align>
          </wp:positionH>
          <wp:positionV relativeFrom="page">
            <wp:posOffset>483608</wp:posOffset>
          </wp:positionV>
          <wp:extent cx="1556249" cy="1285200"/>
          <wp:effectExtent l="0" t="0" r="6350" b="0"/>
          <wp:wrapNone/>
          <wp:docPr id="71" name="Kuv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ylälogo kurveina.png"/>
                  <pic:cNvPicPr/>
                </pic:nvPicPr>
                <pic:blipFill>
                  <a:blip r:embed="rId1">
                    <a:extLst>
                      <a:ext uri="{28A0092B-C50C-407E-A947-70E740481C1C}">
                        <a14:useLocalDpi xmlns:a14="http://schemas.microsoft.com/office/drawing/2010/main" val="0"/>
                      </a:ext>
                    </a:extLst>
                  </a:blip>
                  <a:stretch>
                    <a:fillRect/>
                  </a:stretch>
                </pic:blipFill>
                <pic:spPr>
                  <a:xfrm>
                    <a:off x="0" y="0"/>
                    <a:ext cx="1556249"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DDC8E056"/>
    <w:lvl w:ilvl="0" w:tplc="C6BCD018">
      <w:start w:val="1"/>
      <w:numFmt w:val="bullet"/>
      <w:pStyle w:val="Luettelokappale"/>
      <w:lvlText w:val="•"/>
      <w:lvlJc w:val="left"/>
      <w:pPr>
        <w:ind w:left="360" w:hanging="360"/>
      </w:pPr>
      <w:rPr>
        <w:rFonts w:ascii="Cormorant Garamond Medium" w:hAnsi="Cormorant Garamond Medium"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04030E"/>
    <w:multiLevelType w:val="hybridMultilevel"/>
    <w:tmpl w:val="A1C0AB2A"/>
    <w:lvl w:ilvl="0" w:tplc="EC980924">
      <w:start w:val="1"/>
      <w:numFmt w:val="bullet"/>
      <w:lvlText w:val="-"/>
      <w:lvlJc w:val="left"/>
      <w:pPr>
        <w:ind w:left="502" w:hanging="360"/>
      </w:pPr>
      <w:rPr>
        <w:rFonts w:ascii="Arial" w:eastAsia="Times New Roman" w:hAnsi="Arial" w:cs="Arial" w:hint="default"/>
      </w:rPr>
    </w:lvl>
    <w:lvl w:ilvl="1" w:tplc="040B0001">
      <w:start w:val="1"/>
      <w:numFmt w:val="bullet"/>
      <w:lvlText w:val=""/>
      <w:lvlJc w:val="left"/>
      <w:pPr>
        <w:ind w:left="1222" w:hanging="360"/>
      </w:pPr>
      <w:rPr>
        <w:rFonts w:ascii="Symbol" w:hAnsi="Symbol"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2" w15:restartNumberingAfterBreak="0">
    <w:nsid w:val="1F2758F4"/>
    <w:multiLevelType w:val="hybridMultilevel"/>
    <w:tmpl w:val="893AFF1E"/>
    <w:lvl w:ilvl="0" w:tplc="040B0001">
      <w:start w:val="1"/>
      <w:numFmt w:val="bullet"/>
      <w:lvlText w:val=""/>
      <w:lvlJc w:val="left"/>
      <w:pPr>
        <w:ind w:left="1222" w:hanging="360"/>
      </w:pPr>
      <w:rPr>
        <w:rFonts w:ascii="Symbol" w:hAnsi="Symbol"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3" w15:restartNumberingAfterBreak="0">
    <w:nsid w:val="28021F25"/>
    <w:multiLevelType w:val="hybridMultilevel"/>
    <w:tmpl w:val="0122EE3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4FE14252"/>
    <w:multiLevelType w:val="hybridMultilevel"/>
    <w:tmpl w:val="291A34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E2B525F"/>
    <w:multiLevelType w:val="hybridMultilevel"/>
    <w:tmpl w:val="4A84241A"/>
    <w:lvl w:ilvl="0" w:tplc="EC980924">
      <w:start w:val="1"/>
      <w:numFmt w:val="bullet"/>
      <w:lvlText w:val="-"/>
      <w:lvlJc w:val="left"/>
      <w:pPr>
        <w:ind w:left="502" w:hanging="360"/>
      </w:pPr>
      <w:rPr>
        <w:rFonts w:ascii="Arial" w:eastAsia="Times New Roman" w:hAnsi="Arial" w:cs="Arial" w:hint="default"/>
      </w:rPr>
    </w:lvl>
    <w:lvl w:ilvl="1" w:tplc="040B0001">
      <w:start w:val="1"/>
      <w:numFmt w:val="bullet"/>
      <w:lvlText w:val=""/>
      <w:lvlJc w:val="left"/>
      <w:pPr>
        <w:ind w:left="1222" w:hanging="360"/>
      </w:pPr>
      <w:rPr>
        <w:rFonts w:ascii="Symbol" w:hAnsi="Symbol"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6" w15:restartNumberingAfterBreak="0">
    <w:nsid w:val="74275221"/>
    <w:multiLevelType w:val="hybridMultilevel"/>
    <w:tmpl w:val="25964CDE"/>
    <w:lvl w:ilvl="0" w:tplc="040B0001">
      <w:start w:val="1"/>
      <w:numFmt w:val="bullet"/>
      <w:lvlText w:val=""/>
      <w:lvlJc w:val="left"/>
      <w:pPr>
        <w:ind w:left="1222" w:hanging="360"/>
      </w:pPr>
      <w:rPr>
        <w:rFonts w:ascii="Symbol" w:hAnsi="Symbol"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7" w15:restartNumberingAfterBreak="0">
    <w:nsid w:val="764D3128"/>
    <w:multiLevelType w:val="hybridMultilevel"/>
    <w:tmpl w:val="140C6DE2"/>
    <w:lvl w:ilvl="0" w:tplc="EC980924">
      <w:start w:val="1"/>
      <w:numFmt w:val="bullet"/>
      <w:lvlText w:val="-"/>
      <w:lvlJc w:val="left"/>
      <w:pPr>
        <w:ind w:left="502" w:hanging="360"/>
      </w:pPr>
      <w:rPr>
        <w:rFonts w:ascii="Arial" w:eastAsia="Times New Roman" w:hAnsi="Arial" w:cs="Arial" w:hint="default"/>
      </w:rPr>
    </w:lvl>
    <w:lvl w:ilvl="1" w:tplc="040B0001">
      <w:start w:val="1"/>
      <w:numFmt w:val="bullet"/>
      <w:lvlText w:val=""/>
      <w:lvlJc w:val="left"/>
      <w:pPr>
        <w:ind w:left="1222" w:hanging="360"/>
      </w:pPr>
      <w:rPr>
        <w:rFonts w:ascii="Symbol" w:hAnsi="Symbol"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num w:numId="1" w16cid:durableId="566233913">
    <w:abstractNumId w:val="0"/>
  </w:num>
  <w:num w:numId="2" w16cid:durableId="61563473">
    <w:abstractNumId w:val="3"/>
  </w:num>
  <w:num w:numId="3" w16cid:durableId="1285498637">
    <w:abstractNumId w:val="5"/>
  </w:num>
  <w:num w:numId="4" w16cid:durableId="1030884148">
    <w:abstractNumId w:val="2"/>
  </w:num>
  <w:num w:numId="5" w16cid:durableId="748577776">
    <w:abstractNumId w:val="4"/>
  </w:num>
  <w:num w:numId="6" w16cid:durableId="707413745">
    <w:abstractNumId w:val="1"/>
  </w:num>
  <w:num w:numId="7" w16cid:durableId="1289749395">
    <w:abstractNumId w:val="7"/>
  </w:num>
  <w:num w:numId="8" w16cid:durableId="58819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94"/>
    <w:rsid w:val="00017962"/>
    <w:rsid w:val="00024909"/>
    <w:rsid w:val="00046C1D"/>
    <w:rsid w:val="0005612B"/>
    <w:rsid w:val="000758F2"/>
    <w:rsid w:val="000819DC"/>
    <w:rsid w:val="00083D65"/>
    <w:rsid w:val="00096927"/>
    <w:rsid w:val="000A348B"/>
    <w:rsid w:val="000C7E8C"/>
    <w:rsid w:val="000E43C2"/>
    <w:rsid w:val="00107EE7"/>
    <w:rsid w:val="00131B0D"/>
    <w:rsid w:val="0014405D"/>
    <w:rsid w:val="00145934"/>
    <w:rsid w:val="00147ADF"/>
    <w:rsid w:val="00152E04"/>
    <w:rsid w:val="001736E7"/>
    <w:rsid w:val="001974A8"/>
    <w:rsid w:val="001A5AE5"/>
    <w:rsid w:val="001B17AA"/>
    <w:rsid w:val="001D6732"/>
    <w:rsid w:val="001E02D8"/>
    <w:rsid w:val="001E05B5"/>
    <w:rsid w:val="001E1FFC"/>
    <w:rsid w:val="0021786C"/>
    <w:rsid w:val="00227D33"/>
    <w:rsid w:val="00263B94"/>
    <w:rsid w:val="002756DF"/>
    <w:rsid w:val="00282207"/>
    <w:rsid w:val="002A0B2D"/>
    <w:rsid w:val="002B2862"/>
    <w:rsid w:val="002B2E81"/>
    <w:rsid w:val="002C2B1D"/>
    <w:rsid w:val="002D01CE"/>
    <w:rsid w:val="002D1E01"/>
    <w:rsid w:val="00323404"/>
    <w:rsid w:val="0033330D"/>
    <w:rsid w:val="00337ECF"/>
    <w:rsid w:val="00347750"/>
    <w:rsid w:val="0035532F"/>
    <w:rsid w:val="00356779"/>
    <w:rsid w:val="00372826"/>
    <w:rsid w:val="0038707A"/>
    <w:rsid w:val="00392633"/>
    <w:rsid w:val="003967AB"/>
    <w:rsid w:val="003A3A5B"/>
    <w:rsid w:val="003B5E10"/>
    <w:rsid w:val="003C3092"/>
    <w:rsid w:val="003D2E13"/>
    <w:rsid w:val="003D6AA6"/>
    <w:rsid w:val="003E056F"/>
    <w:rsid w:val="00454896"/>
    <w:rsid w:val="004817CC"/>
    <w:rsid w:val="004A475E"/>
    <w:rsid w:val="004D3B45"/>
    <w:rsid w:val="004D4529"/>
    <w:rsid w:val="00504DB9"/>
    <w:rsid w:val="0050725C"/>
    <w:rsid w:val="00565F64"/>
    <w:rsid w:val="00575367"/>
    <w:rsid w:val="005845A6"/>
    <w:rsid w:val="00587942"/>
    <w:rsid w:val="00591910"/>
    <w:rsid w:val="005941CF"/>
    <w:rsid w:val="005A387E"/>
    <w:rsid w:val="005A43A0"/>
    <w:rsid w:val="005B0008"/>
    <w:rsid w:val="005B2E24"/>
    <w:rsid w:val="005B7196"/>
    <w:rsid w:val="005C1FDC"/>
    <w:rsid w:val="005C4A8B"/>
    <w:rsid w:val="005D2288"/>
    <w:rsid w:val="005D4C87"/>
    <w:rsid w:val="005D52E5"/>
    <w:rsid w:val="00606D3B"/>
    <w:rsid w:val="00623267"/>
    <w:rsid w:val="00631F61"/>
    <w:rsid w:val="00635974"/>
    <w:rsid w:val="006378B6"/>
    <w:rsid w:val="006445C3"/>
    <w:rsid w:val="00652709"/>
    <w:rsid w:val="006978C6"/>
    <w:rsid w:val="006D6E71"/>
    <w:rsid w:val="006F0BFB"/>
    <w:rsid w:val="006F42D3"/>
    <w:rsid w:val="00702206"/>
    <w:rsid w:val="007065B1"/>
    <w:rsid w:val="00710669"/>
    <w:rsid w:val="007227C7"/>
    <w:rsid w:val="007A2A5E"/>
    <w:rsid w:val="007A6258"/>
    <w:rsid w:val="007B0BA4"/>
    <w:rsid w:val="007E04DF"/>
    <w:rsid w:val="007F408A"/>
    <w:rsid w:val="0080026C"/>
    <w:rsid w:val="0080581C"/>
    <w:rsid w:val="00806EB7"/>
    <w:rsid w:val="00830C7A"/>
    <w:rsid w:val="0083235A"/>
    <w:rsid w:val="00856354"/>
    <w:rsid w:val="0085696F"/>
    <w:rsid w:val="008679EB"/>
    <w:rsid w:val="0087141F"/>
    <w:rsid w:val="00886979"/>
    <w:rsid w:val="008B1667"/>
    <w:rsid w:val="008C37BE"/>
    <w:rsid w:val="008D6081"/>
    <w:rsid w:val="0091748C"/>
    <w:rsid w:val="00933A90"/>
    <w:rsid w:val="00936609"/>
    <w:rsid w:val="00956526"/>
    <w:rsid w:val="009569CA"/>
    <w:rsid w:val="00981073"/>
    <w:rsid w:val="0098486D"/>
    <w:rsid w:val="00992CD5"/>
    <w:rsid w:val="009B33F3"/>
    <w:rsid w:val="009B7774"/>
    <w:rsid w:val="009D61DE"/>
    <w:rsid w:val="00A12C5D"/>
    <w:rsid w:val="00A242D6"/>
    <w:rsid w:val="00A270A1"/>
    <w:rsid w:val="00A351A7"/>
    <w:rsid w:val="00A80A57"/>
    <w:rsid w:val="00A91BC5"/>
    <w:rsid w:val="00A9279C"/>
    <w:rsid w:val="00AA0391"/>
    <w:rsid w:val="00AB3675"/>
    <w:rsid w:val="00AC7BC5"/>
    <w:rsid w:val="00AD06DF"/>
    <w:rsid w:val="00AD47B0"/>
    <w:rsid w:val="00AE0EE5"/>
    <w:rsid w:val="00AE76A9"/>
    <w:rsid w:val="00B06142"/>
    <w:rsid w:val="00B176E2"/>
    <w:rsid w:val="00B55E8B"/>
    <w:rsid w:val="00B96DCE"/>
    <w:rsid w:val="00BA6BD0"/>
    <w:rsid w:val="00BD6FB8"/>
    <w:rsid w:val="00BE4629"/>
    <w:rsid w:val="00BF1CBA"/>
    <w:rsid w:val="00C16885"/>
    <w:rsid w:val="00C44E4F"/>
    <w:rsid w:val="00C479A0"/>
    <w:rsid w:val="00C9425F"/>
    <w:rsid w:val="00C944C6"/>
    <w:rsid w:val="00CC22A8"/>
    <w:rsid w:val="00CE070B"/>
    <w:rsid w:val="00CE2A54"/>
    <w:rsid w:val="00CF2D2A"/>
    <w:rsid w:val="00D15121"/>
    <w:rsid w:val="00D52786"/>
    <w:rsid w:val="00D738A7"/>
    <w:rsid w:val="00DA1632"/>
    <w:rsid w:val="00DA2CD7"/>
    <w:rsid w:val="00DB5012"/>
    <w:rsid w:val="00DC1380"/>
    <w:rsid w:val="00DC25A5"/>
    <w:rsid w:val="00DD3FF7"/>
    <w:rsid w:val="00DD56B1"/>
    <w:rsid w:val="00DD6473"/>
    <w:rsid w:val="00DF0106"/>
    <w:rsid w:val="00DF5569"/>
    <w:rsid w:val="00DF5CF4"/>
    <w:rsid w:val="00E20E9D"/>
    <w:rsid w:val="00E26E66"/>
    <w:rsid w:val="00E33319"/>
    <w:rsid w:val="00E44CD2"/>
    <w:rsid w:val="00E46408"/>
    <w:rsid w:val="00E50C1B"/>
    <w:rsid w:val="00E72462"/>
    <w:rsid w:val="00E92CA3"/>
    <w:rsid w:val="00EA17D2"/>
    <w:rsid w:val="00EB14C1"/>
    <w:rsid w:val="00EB4C7A"/>
    <w:rsid w:val="00EC01CD"/>
    <w:rsid w:val="00ED0D01"/>
    <w:rsid w:val="00ED2273"/>
    <w:rsid w:val="00ED411C"/>
    <w:rsid w:val="00ED4841"/>
    <w:rsid w:val="00EE0864"/>
    <w:rsid w:val="00EE3CFC"/>
    <w:rsid w:val="00EF6094"/>
    <w:rsid w:val="00F050A4"/>
    <w:rsid w:val="00F30C01"/>
    <w:rsid w:val="00F40F7C"/>
    <w:rsid w:val="00F54F5D"/>
    <w:rsid w:val="00F61888"/>
    <w:rsid w:val="00F710E7"/>
    <w:rsid w:val="00F8346F"/>
    <w:rsid w:val="00FC218D"/>
    <w:rsid w:val="00FE0297"/>
    <w:rsid w:val="00FE08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D308"/>
  <w15:docId w15:val="{85C72066-1920-4EA1-9283-391659B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63B94"/>
    <w:rPr>
      <w:rFonts w:ascii="Times New Roman" w:eastAsia="Times New Roman" w:hAnsi="Times New Roman" w:cs="Times New Roman"/>
      <w:sz w:val="24"/>
      <w:szCs w:val="24"/>
      <w:lang w:eastAsia="fi-FI"/>
    </w:rPr>
  </w:style>
  <w:style w:type="paragraph" w:styleId="Otsikko1">
    <w:name w:val="heading 1"/>
    <w:next w:val="Leipteksti"/>
    <w:link w:val="Otsikko1Char"/>
    <w:uiPriority w:val="9"/>
    <w:rsid w:val="00565F64"/>
    <w:pPr>
      <w:keepNext/>
      <w:keepLines/>
      <w:spacing w:after="240"/>
      <w:outlineLvl w:val="0"/>
    </w:pPr>
    <w:rPr>
      <w:rFonts w:asciiTheme="majorHAnsi" w:eastAsiaTheme="majorEastAsia" w:hAnsiTheme="majorHAnsi" w:cstheme="majorHAnsi"/>
      <w:b/>
      <w:bCs/>
      <w:caps/>
      <w:color w:val="00326B" w:themeColor="text2"/>
      <w:sz w:val="28"/>
      <w:szCs w:val="28"/>
    </w:rPr>
  </w:style>
  <w:style w:type="paragraph" w:styleId="Otsikko2">
    <w:name w:val="heading 2"/>
    <w:basedOn w:val="Otsikko1"/>
    <w:next w:val="Leipteksti"/>
    <w:link w:val="Otsikko2Char"/>
    <w:uiPriority w:val="9"/>
    <w:rsid w:val="00565F64"/>
    <w:pPr>
      <w:outlineLvl w:val="1"/>
    </w:pPr>
    <w:rPr>
      <w:bCs w:val="0"/>
      <w:szCs w:val="26"/>
    </w:rPr>
  </w:style>
  <w:style w:type="paragraph" w:styleId="Otsikko3">
    <w:name w:val="heading 3"/>
    <w:basedOn w:val="Otsikko2"/>
    <w:next w:val="Leipteksti"/>
    <w:link w:val="Otsikko3Char"/>
    <w:uiPriority w:val="9"/>
    <w:rsid w:val="00565F64"/>
    <w:pPr>
      <w:spacing w:after="0"/>
      <w:outlineLvl w:val="2"/>
    </w:pPr>
    <w:rPr>
      <w:rFonts w:cstheme="majorBidi"/>
      <w:bCs/>
      <w:sz w:val="18"/>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5F64"/>
    <w:rPr>
      <w:rFonts w:asciiTheme="majorHAnsi" w:eastAsiaTheme="majorEastAsia" w:hAnsiTheme="majorHAnsi" w:cstheme="majorHAnsi"/>
      <w:b/>
      <w:bCs/>
      <w:caps/>
      <w:color w:val="00326B" w:themeColor="text2"/>
      <w:sz w:val="28"/>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uiPriority w:val="99"/>
    <w:qFormat/>
    <w:rsid w:val="00FC218D"/>
    <w:pPr>
      <w:spacing w:after="160" w:line="280" w:lineRule="atLeast"/>
    </w:pPr>
  </w:style>
  <w:style w:type="character" w:customStyle="1" w:styleId="LeiptekstiChar">
    <w:name w:val="Leipäteksti Char"/>
    <w:basedOn w:val="Kappaleenoletusfontti"/>
    <w:link w:val="Leipteksti"/>
    <w:uiPriority w:val="99"/>
    <w:rsid w:val="00FC218D"/>
    <w:rPr>
      <w:color w:val="00326B" w:themeColor="text2"/>
      <w:sz w:val="18"/>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F30C01"/>
    <w:pPr>
      <w:ind w:right="-1077"/>
      <w:jc w:val="right"/>
    </w:pPr>
    <w:rPr>
      <w:color w:val="00326B" w:themeColor="text2"/>
      <w:sz w:val="14"/>
    </w:rPr>
  </w:style>
  <w:style w:type="character" w:customStyle="1" w:styleId="AlatunnisteChar">
    <w:name w:val="Alatunniste Char"/>
    <w:basedOn w:val="Kappaleenoletusfontti"/>
    <w:link w:val="Alatunniste"/>
    <w:uiPriority w:val="99"/>
    <w:rsid w:val="00F30C01"/>
    <w:rPr>
      <w:color w:val="00326B" w:themeColor="text2"/>
      <w:sz w:val="14"/>
    </w:rPr>
  </w:style>
  <w:style w:type="paragraph" w:styleId="Otsikko">
    <w:name w:val="Title"/>
    <w:basedOn w:val="Normaali"/>
    <w:next w:val="Leipteksti"/>
    <w:link w:val="OtsikkoChar"/>
    <w:uiPriority w:val="10"/>
    <w:qFormat/>
    <w:locked/>
    <w:rsid w:val="00FC218D"/>
    <w:pPr>
      <w:spacing w:after="300"/>
      <w:contextualSpacing/>
    </w:pPr>
    <w:rPr>
      <w:rFonts w:asciiTheme="majorHAnsi" w:eastAsiaTheme="majorEastAsia" w:hAnsiTheme="majorHAnsi" w:cstheme="majorHAnsi"/>
      <w:b/>
      <w:caps/>
      <w:spacing w:val="10"/>
      <w:kern w:val="28"/>
      <w:sz w:val="28"/>
      <w:szCs w:val="52"/>
    </w:rPr>
  </w:style>
  <w:style w:type="character" w:customStyle="1" w:styleId="OtsikkoChar">
    <w:name w:val="Otsikko Char"/>
    <w:basedOn w:val="Kappaleenoletusfontti"/>
    <w:link w:val="Otsikko"/>
    <w:uiPriority w:val="10"/>
    <w:rsid w:val="00FC218D"/>
    <w:rPr>
      <w:rFonts w:asciiTheme="majorHAnsi" w:eastAsiaTheme="majorEastAsia" w:hAnsiTheme="majorHAnsi" w:cstheme="majorHAnsi"/>
      <w:b/>
      <w:caps/>
      <w:color w:val="00326B" w:themeColor="text2"/>
      <w:spacing w:val="10"/>
      <w:kern w:val="28"/>
      <w:sz w:val="28"/>
      <w:szCs w:val="52"/>
    </w:rPr>
  </w:style>
  <w:style w:type="character" w:customStyle="1" w:styleId="Otsikko2Char">
    <w:name w:val="Otsikko 2 Char"/>
    <w:basedOn w:val="Kappaleenoletusfontti"/>
    <w:link w:val="Otsikko2"/>
    <w:uiPriority w:val="9"/>
    <w:rsid w:val="00565F64"/>
    <w:rPr>
      <w:rFonts w:asciiTheme="majorHAnsi" w:eastAsiaTheme="majorEastAsia" w:hAnsiTheme="majorHAnsi" w:cstheme="majorHAnsi"/>
      <w:b/>
      <w:caps/>
      <w:color w:val="00326B" w:themeColor="text2"/>
      <w:sz w:val="28"/>
      <w:szCs w:val="26"/>
    </w:rPr>
  </w:style>
  <w:style w:type="paragraph" w:styleId="Alaotsikko">
    <w:name w:val="Subtitle"/>
    <w:basedOn w:val="Otsikko"/>
    <w:next w:val="Leipteksti"/>
    <w:link w:val="AlaotsikkoChar"/>
    <w:uiPriority w:val="11"/>
    <w:qFormat/>
    <w:rsid w:val="00FC218D"/>
    <w:pPr>
      <w:numPr>
        <w:ilvl w:val="1"/>
      </w:numPr>
      <w:spacing w:before="320" w:after="160"/>
    </w:pPr>
    <w:rPr>
      <w:iCs/>
      <w:caps w:val="0"/>
      <w:spacing w:val="0"/>
      <w:sz w:val="18"/>
      <w:szCs w:val="24"/>
    </w:rPr>
  </w:style>
  <w:style w:type="character" w:customStyle="1" w:styleId="AlaotsikkoChar">
    <w:name w:val="Alaotsikko Char"/>
    <w:basedOn w:val="Kappaleenoletusfontti"/>
    <w:link w:val="Alaotsikko"/>
    <w:uiPriority w:val="11"/>
    <w:rsid w:val="00FC218D"/>
    <w:rPr>
      <w:rFonts w:asciiTheme="majorHAnsi" w:eastAsiaTheme="majorEastAsia" w:hAnsiTheme="majorHAnsi" w:cstheme="majorHAnsi"/>
      <w:b/>
      <w:iCs/>
      <w:color w:val="00326B" w:themeColor="text2"/>
      <w:kern w:val="28"/>
      <w:sz w:val="18"/>
      <w:szCs w:val="24"/>
    </w:rPr>
  </w:style>
  <w:style w:type="paragraph" w:styleId="Luettelokappale">
    <w:name w:val="List Paragraph"/>
    <w:basedOn w:val="Leipteksti"/>
    <w:uiPriority w:val="34"/>
    <w:qFormat/>
    <w:rsid w:val="00145934"/>
    <w:pPr>
      <w:numPr>
        <w:numId w:val="1"/>
      </w:numPr>
      <w:spacing w:after="80"/>
      <w:ind w:left="227" w:hanging="227"/>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565F64"/>
    <w:rPr>
      <w:rFonts w:asciiTheme="majorHAnsi" w:eastAsiaTheme="majorEastAsia" w:hAnsiTheme="majorHAnsi" w:cstheme="majorBidi"/>
      <w:b/>
      <w:bCs/>
      <w:caps/>
      <w:color w:val="00326B" w:themeColor="text2"/>
      <w:sz w:val="1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326B" w:themeColor="accent1"/>
      <w:szCs w:val="20"/>
    </w:rPr>
  </w:style>
  <w:style w:type="character" w:customStyle="1" w:styleId="PivmrChar">
    <w:name w:val="Päivämäärä Char"/>
    <w:basedOn w:val="Kappaleenoletusfontti"/>
    <w:link w:val="Pivmr"/>
    <w:uiPriority w:val="99"/>
    <w:rsid w:val="00E50C1B"/>
    <w:rPr>
      <w:rFonts w:cstheme="minorBidi"/>
      <w:b/>
      <w:color w:val="00326B"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qFormat/>
    <w:rsid w:val="00A351A7"/>
    <w:pPr>
      <w:spacing w:after="0"/>
    </w:pPr>
  </w:style>
  <w:style w:type="character" w:customStyle="1" w:styleId="LopetusChar">
    <w:name w:val="Lopetus Char"/>
    <w:basedOn w:val="Kappaleenoletusfontti"/>
    <w:link w:val="Lopetus"/>
    <w:uiPriority w:val="99"/>
    <w:rsid w:val="00A351A7"/>
    <w:rPr>
      <w:sz w:val="17"/>
    </w:rPr>
  </w:style>
  <w:style w:type="character" w:styleId="Hyperlinkki">
    <w:name w:val="Hyperlink"/>
    <w:basedOn w:val="Kappaleenoletusfontti"/>
    <w:uiPriority w:val="99"/>
    <w:unhideWhenUsed/>
    <w:rsid w:val="00ED411C"/>
    <w:rPr>
      <w:strike w:val="0"/>
      <w:dstrike w:val="0"/>
      <w:color w:val="0175C8"/>
      <w:u w:val="none"/>
      <w:effect w:val="none"/>
    </w:rPr>
  </w:style>
  <w:style w:type="character" w:styleId="Voimakas">
    <w:name w:val="Strong"/>
    <w:basedOn w:val="Kappaleenoletusfontti"/>
    <w:uiPriority w:val="22"/>
    <w:qFormat/>
    <w:rsid w:val="007F408A"/>
    <w:rPr>
      <w:b/>
      <w:bCs/>
    </w:rPr>
  </w:style>
  <w:style w:type="paragraph" w:styleId="NormaaliWWW">
    <w:name w:val="Normal (Web)"/>
    <w:basedOn w:val="Normaali"/>
    <w:uiPriority w:val="99"/>
    <w:unhideWhenUsed/>
    <w:rsid w:val="00AD47B0"/>
    <w:pPr>
      <w:spacing w:after="150"/>
    </w:pPr>
    <w:rPr>
      <w:rFonts w:ascii="Calibri" w:eastAsiaTheme="minorHAnsi" w:hAnsi="Calibri" w:cs="Calibri"/>
      <w:sz w:val="22"/>
      <w:szCs w:val="22"/>
    </w:rPr>
  </w:style>
  <w:style w:type="character" w:styleId="Ratkaisematonmaininta">
    <w:name w:val="Unresolved Mention"/>
    <w:basedOn w:val="Kappaleenoletusfontti"/>
    <w:uiPriority w:val="99"/>
    <w:semiHidden/>
    <w:unhideWhenUsed/>
    <w:rsid w:val="00886979"/>
    <w:rPr>
      <w:color w:val="605E5C"/>
      <w:shd w:val="clear" w:color="auto" w:fill="E1DFDD"/>
    </w:rPr>
  </w:style>
  <w:style w:type="character" w:styleId="Korostus">
    <w:name w:val="Emphasis"/>
    <w:uiPriority w:val="20"/>
    <w:qFormat/>
    <w:rsid w:val="00CF2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910">
      <w:bodyDiv w:val="1"/>
      <w:marLeft w:val="0"/>
      <w:marRight w:val="0"/>
      <w:marTop w:val="0"/>
      <w:marBottom w:val="0"/>
      <w:divBdr>
        <w:top w:val="none" w:sz="0" w:space="0" w:color="auto"/>
        <w:left w:val="none" w:sz="0" w:space="0" w:color="auto"/>
        <w:bottom w:val="none" w:sz="0" w:space="0" w:color="auto"/>
        <w:right w:val="none" w:sz="0" w:space="0" w:color="auto"/>
      </w:divBdr>
    </w:div>
    <w:div w:id="128983008">
      <w:bodyDiv w:val="1"/>
      <w:marLeft w:val="0"/>
      <w:marRight w:val="0"/>
      <w:marTop w:val="0"/>
      <w:marBottom w:val="0"/>
      <w:divBdr>
        <w:top w:val="none" w:sz="0" w:space="0" w:color="auto"/>
        <w:left w:val="none" w:sz="0" w:space="0" w:color="auto"/>
        <w:bottom w:val="none" w:sz="0" w:space="0" w:color="auto"/>
        <w:right w:val="none" w:sz="0" w:space="0" w:color="auto"/>
      </w:divBdr>
    </w:div>
    <w:div w:id="337001298">
      <w:bodyDiv w:val="1"/>
      <w:marLeft w:val="0"/>
      <w:marRight w:val="0"/>
      <w:marTop w:val="0"/>
      <w:marBottom w:val="0"/>
      <w:divBdr>
        <w:top w:val="none" w:sz="0" w:space="0" w:color="auto"/>
        <w:left w:val="none" w:sz="0" w:space="0" w:color="auto"/>
        <w:bottom w:val="none" w:sz="0" w:space="0" w:color="auto"/>
        <w:right w:val="none" w:sz="0" w:space="0" w:color="auto"/>
      </w:divBdr>
    </w:div>
    <w:div w:id="409042499">
      <w:bodyDiv w:val="1"/>
      <w:marLeft w:val="0"/>
      <w:marRight w:val="0"/>
      <w:marTop w:val="0"/>
      <w:marBottom w:val="0"/>
      <w:divBdr>
        <w:top w:val="none" w:sz="0" w:space="0" w:color="auto"/>
        <w:left w:val="none" w:sz="0" w:space="0" w:color="auto"/>
        <w:bottom w:val="none" w:sz="0" w:space="0" w:color="auto"/>
        <w:right w:val="none" w:sz="0" w:space="0" w:color="auto"/>
      </w:divBdr>
    </w:div>
    <w:div w:id="502865665">
      <w:bodyDiv w:val="1"/>
      <w:marLeft w:val="0"/>
      <w:marRight w:val="0"/>
      <w:marTop w:val="0"/>
      <w:marBottom w:val="0"/>
      <w:divBdr>
        <w:top w:val="none" w:sz="0" w:space="0" w:color="auto"/>
        <w:left w:val="none" w:sz="0" w:space="0" w:color="auto"/>
        <w:bottom w:val="none" w:sz="0" w:space="0" w:color="auto"/>
        <w:right w:val="none" w:sz="0" w:space="0" w:color="auto"/>
      </w:divBdr>
    </w:div>
    <w:div w:id="601449669">
      <w:bodyDiv w:val="1"/>
      <w:marLeft w:val="0"/>
      <w:marRight w:val="0"/>
      <w:marTop w:val="0"/>
      <w:marBottom w:val="0"/>
      <w:divBdr>
        <w:top w:val="none" w:sz="0" w:space="0" w:color="auto"/>
        <w:left w:val="none" w:sz="0" w:space="0" w:color="auto"/>
        <w:bottom w:val="none" w:sz="0" w:space="0" w:color="auto"/>
        <w:right w:val="none" w:sz="0" w:space="0" w:color="auto"/>
      </w:divBdr>
    </w:div>
    <w:div w:id="1208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minenMatti\Desktop\Pohjat\SuomenJaakiekkoliitto_kirjepohja_v2018-06-20.dotx" TargetMode="External"/></Relationships>
</file>

<file path=word/theme/theme1.xml><?xml version="1.0" encoding="utf-8"?>
<a:theme xmlns:a="http://schemas.openxmlformats.org/drawingml/2006/main" name="Office-teema">
  <a:themeElements>
    <a:clrScheme name="SuomenJääkiekkojoukkue">
      <a:dk1>
        <a:sysClr val="windowText" lastClr="000000"/>
      </a:dk1>
      <a:lt1>
        <a:sysClr val="window" lastClr="FFFFFF"/>
      </a:lt1>
      <a:dk2>
        <a:srgbClr val="00326B"/>
      </a:dk2>
      <a:lt2>
        <a:srgbClr val="AAAAA8"/>
      </a:lt2>
      <a:accent1>
        <a:srgbClr val="00326B"/>
      </a:accent1>
      <a:accent2>
        <a:srgbClr val="CFCFCD"/>
      </a:accent2>
      <a:accent3>
        <a:srgbClr val="00ACD7"/>
      </a:accent3>
      <a:accent4>
        <a:srgbClr val="011D41"/>
      </a:accent4>
      <a:accent5>
        <a:srgbClr val="8B6F4E"/>
      </a:accent5>
      <a:accent6>
        <a:srgbClr val="AAAAA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SuomenJaakiekkoliitto_kirjepohja_v2018-06-20</Template>
  <TotalTime>1</TotalTime>
  <Pages>2</Pages>
  <Words>405</Words>
  <Characters>3288</Characters>
  <Application>Microsoft Office Word</Application>
  <DocSecurity>0</DocSecurity>
  <Lines>27</Lines>
  <Paragraphs>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Nurminen Matti</dc:creator>
  <cp:lastModifiedBy>Kiekko-Nikkarit Toiminnanjohtaja</cp:lastModifiedBy>
  <cp:revision>2</cp:revision>
  <dcterms:created xsi:type="dcterms:W3CDTF">2024-02-02T15:21:00Z</dcterms:created>
  <dcterms:modified xsi:type="dcterms:W3CDTF">2024-02-02T15:21:00Z</dcterms:modified>
</cp:coreProperties>
</file>