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2D9" w14:textId="1BFEA3B3" w:rsidR="00F30322" w:rsidRPr="00BF1D86" w:rsidRDefault="008D62AF" w:rsidP="00F30322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C0B0B"/>
          <w:sz w:val="24"/>
          <w:szCs w:val="24"/>
          <w:lang w:eastAsia="fi-FI"/>
        </w:rPr>
        <w:t>NUORISO-liiga</w:t>
      </w:r>
      <w:r w:rsidRPr="008D62AF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 pisteitä</w:t>
      </w:r>
      <w:r w:rsidR="00F30322"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 kerätään alla olevassa taulukossa mainituista kilpailuis</w:t>
      </w:r>
      <w:r w:rsid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ta. </w:t>
      </w:r>
      <w:r w:rsidR="00F30322"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Taulukon ulkopuolisista kilpailuista ei saa osallistumis- ja tulospisteitä.</w:t>
      </w:r>
    </w:p>
    <w:p w14:paraId="01DC4F6F" w14:textId="3F62232E" w:rsidR="008D62AF" w:rsidRDefault="00F30322" w:rsidP="008D62AF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 w:rsidRPr="00BF1D86">
        <w:rPr>
          <w:rFonts w:ascii="Arial" w:eastAsia="Times New Roman" w:hAnsi="Arial" w:cs="Arial"/>
          <w:b/>
          <w:bCs/>
          <w:color w:val="0C0B0B"/>
          <w:sz w:val="24"/>
          <w:szCs w:val="24"/>
          <w:lang w:eastAsia="fi-FI"/>
        </w:rPr>
        <w:t>Osallistumispisteitä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 saa </w:t>
      </w:r>
      <w:proofErr w:type="gramStart"/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1p</w:t>
      </w:r>
      <w:proofErr w:type="gramEnd"/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./laji jokaisesta lajista, johon kilpailija on osallistunut alla olevan taulukon kilpailuissa.</w:t>
      </w:r>
      <w:r w:rsidR="007F43F4"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 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Otteluissa osallistumispisteitä saa </w:t>
      </w:r>
      <w:proofErr w:type="gramStart"/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1p</w:t>
      </w:r>
      <w:proofErr w:type="gramEnd"/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./ottelu, ottelun lajeista ei saa erikseen osallistumispisteitä.</w:t>
      </w:r>
    </w:p>
    <w:p w14:paraId="34861279" w14:textId="5DC81A2F" w:rsidR="008D62AF" w:rsidRPr="008D62AF" w:rsidRDefault="008D62AF" w:rsidP="008D62AF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C0B0B"/>
          <w:sz w:val="24"/>
          <w:szCs w:val="24"/>
          <w:lang w:eastAsia="fi-FI"/>
        </w:rPr>
        <w:t xml:space="preserve">PM kisat </w:t>
      </w:r>
      <w:r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osallistumispisteet </w:t>
      </w:r>
      <w:proofErr w:type="gramStart"/>
      <w:r>
        <w:rPr>
          <w:rFonts w:ascii="Arial" w:eastAsia="Times New Roman" w:hAnsi="Arial" w:cs="Arial"/>
          <w:color w:val="0C0B0B"/>
          <w:sz w:val="24"/>
          <w:szCs w:val="24"/>
          <w:lang w:eastAsia="fi-FI"/>
        </w:rPr>
        <w:t>on</w:t>
      </w:r>
      <w:proofErr w:type="gramEnd"/>
      <w:r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 2p/laji</w:t>
      </w:r>
    </w:p>
    <w:p w14:paraId="3C0C75AE" w14:textId="77777777" w:rsidR="00F30322" w:rsidRPr="00BF1D86" w:rsidRDefault="00F30322" w:rsidP="00F30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 w:rsidRPr="00BF1D86">
        <w:rPr>
          <w:rFonts w:ascii="Arial" w:eastAsia="Times New Roman" w:hAnsi="Arial" w:cs="Arial"/>
          <w:b/>
          <w:bCs/>
          <w:color w:val="0C0B0B"/>
          <w:sz w:val="24"/>
          <w:szCs w:val="24"/>
          <w:lang w:eastAsia="fi-FI"/>
        </w:rPr>
        <w:t>Tulospisteitä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 saa seuraavasti: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br/>
      </w:r>
    </w:p>
    <w:p w14:paraId="511B1978" w14:textId="77777777" w:rsidR="00BF1D86" w:rsidRDefault="00F30322" w:rsidP="00BF1D86">
      <w:pPr>
        <w:numPr>
          <w:ilvl w:val="1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 w:rsidRPr="00BF1D86">
        <w:rPr>
          <w:rFonts w:ascii="Arial" w:eastAsia="Times New Roman" w:hAnsi="Arial" w:cs="Arial"/>
          <w:b/>
          <w:bCs/>
          <w:color w:val="0C0B0B"/>
          <w:sz w:val="24"/>
          <w:szCs w:val="24"/>
          <w:lang w:eastAsia="fi-FI"/>
        </w:rPr>
        <w:t>Jokaisen lajiryhmän tulospisteitä saa seuraavasti:</w:t>
      </w:r>
    </w:p>
    <w:p w14:paraId="64304762" w14:textId="6FC0C38E" w:rsidR="00F30322" w:rsidRPr="00BF1D86" w:rsidRDefault="00F30322" w:rsidP="00BF1D86">
      <w:pPr>
        <w:shd w:val="clear" w:color="auto" w:fill="FFFFFF"/>
        <w:spacing w:after="240" w:line="240" w:lineRule="auto"/>
        <w:ind w:left="1440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 A-luokka =</w:t>
      </w:r>
      <w:proofErr w:type="gramStart"/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5p</w:t>
      </w:r>
      <w:proofErr w:type="gramEnd"/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., B-luokka=3p. ja C-luokka=1p. 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br/>
      </w:r>
      <w:r w:rsidR="0059740D"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 </w:t>
      </w:r>
    </w:p>
    <w:p w14:paraId="5EFA3F70" w14:textId="77777777" w:rsidR="0059740D" w:rsidRPr="00BF1D86" w:rsidRDefault="00F30322" w:rsidP="00F30322">
      <w:pPr>
        <w:numPr>
          <w:ilvl w:val="1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 w:rsidRPr="00BF1D86">
        <w:rPr>
          <w:rFonts w:ascii="Arial" w:eastAsia="Times New Roman" w:hAnsi="Arial" w:cs="Arial"/>
          <w:b/>
          <w:bCs/>
          <w:color w:val="0C0B0B"/>
          <w:sz w:val="24"/>
          <w:szCs w:val="24"/>
          <w:lang w:eastAsia="fi-FI"/>
        </w:rPr>
        <w:t>Esimerkki tulospisteiden pistelaskusta: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 </w:t>
      </w:r>
    </w:p>
    <w:p w14:paraId="2B2F5C03" w14:textId="3B8B8ABE" w:rsidR="00F30322" w:rsidRPr="00BF1D86" w:rsidRDefault="00F30322" w:rsidP="00F30322">
      <w:pPr>
        <w:numPr>
          <w:ilvl w:val="1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Urheilija saa </w:t>
      </w:r>
      <w:r w:rsidR="0059740D"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piirinmestaruuskisoista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 </w:t>
      </w:r>
      <w:r w:rsidR="0059740D"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pituushypyn A-rajan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 tuloksella </w:t>
      </w:r>
      <w:proofErr w:type="gramStart"/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5p</w:t>
      </w:r>
      <w:proofErr w:type="gramEnd"/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. Sama urheilija saa </w:t>
      </w:r>
      <w:r w:rsidR="0059740D"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YAG </w:t>
      </w:r>
      <w:proofErr w:type="spellStart"/>
      <w:r w:rsidR="0059740D"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games</w:t>
      </w:r>
      <w:proofErr w:type="spellEnd"/>
      <w:r w:rsidR="0059740D"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 kisoista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 pituushypyn</w:t>
      </w:r>
      <w:r w:rsidR="0059740D"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 B-rajan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 tuloksella 3p. Näistä jää voimaan </w:t>
      </w:r>
      <w:r w:rsidR="0059740D"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piirinmestaruus 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kisojen 5 pistettä tulospisteiksi. Pisteitä ei siis lasketa yhteen, vaan ainoastaan paras lajipistemäärä per laji merkitsee.</w:t>
      </w:r>
    </w:p>
    <w:p w14:paraId="52E997A9" w14:textId="77777777" w:rsidR="00F30322" w:rsidRPr="00BF1D86" w:rsidRDefault="00F30322" w:rsidP="00F30322">
      <w:pPr>
        <w:numPr>
          <w:ilvl w:val="1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 w:rsidRPr="00BF1D86">
        <w:rPr>
          <w:rFonts w:ascii="Arial" w:eastAsia="Times New Roman" w:hAnsi="Arial" w:cs="Arial"/>
          <w:b/>
          <w:bCs/>
          <w:color w:val="0C0B0B"/>
          <w:sz w:val="24"/>
          <w:szCs w:val="24"/>
          <w:lang w:eastAsia="fi-FI"/>
        </w:rPr>
        <w:t>Otteluissa 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voi saada tulospisteitä sekä ottelun kokonaispisteistä että ottelun lajien tuloksista.</w:t>
      </w:r>
    </w:p>
    <w:p w14:paraId="666C0D8D" w14:textId="2FFBC27B" w:rsidR="00F30322" w:rsidRPr="00BF1D86" w:rsidRDefault="00F30322" w:rsidP="0059740D">
      <w:pPr>
        <w:shd w:val="clear" w:color="auto" w:fill="FFFFFF"/>
        <w:spacing w:after="240" w:line="240" w:lineRule="auto"/>
        <w:ind w:left="1440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</w:p>
    <w:p w14:paraId="5A50CE49" w14:textId="4D297385" w:rsidR="00F30322" w:rsidRDefault="00F30322" w:rsidP="00F30322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Mahdollisesta kauden päätteeksi voimaan jäävästä seuraennätyksestä urheilija saa </w:t>
      </w:r>
      <w:proofErr w:type="gramStart"/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3p</w:t>
      </w:r>
      <w:proofErr w:type="gramEnd"/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 xml:space="preserve">. / taitomerkkitaulukon mukainen laji (kaikki kauden kilpailut huomioidaan). </w:t>
      </w:r>
    </w:p>
    <w:p w14:paraId="4A418B90" w14:textId="77777777" w:rsidR="00BF1D86" w:rsidRPr="00BF1D86" w:rsidRDefault="00BF1D86" w:rsidP="00BF1D86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</w:p>
    <w:p w14:paraId="6906AE38" w14:textId="4F93E06A" w:rsidR="00F30322" w:rsidRDefault="00F30322" w:rsidP="00F30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Urheilijan ei tarvitse ilmoittaa pisteitä itse, vaan ne lasketaan seuran toimesta.</w:t>
      </w:r>
    </w:p>
    <w:p w14:paraId="771518D2" w14:textId="77777777" w:rsidR="00BF1D86" w:rsidRPr="00BF1D86" w:rsidRDefault="00BF1D86" w:rsidP="00BF1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</w:p>
    <w:p w14:paraId="4056832B" w14:textId="3F937642" w:rsidR="00F30322" w:rsidRPr="00BF1D86" w:rsidRDefault="00F30322" w:rsidP="0059740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 w:rsidRPr="00BF1D86">
        <w:rPr>
          <w:rFonts w:ascii="Arial" w:eastAsia="Times New Roman" w:hAnsi="Arial" w:cs="Arial"/>
          <w:b/>
          <w:bCs/>
          <w:color w:val="0C0B0B"/>
          <w:sz w:val="24"/>
          <w:szCs w:val="24"/>
          <w:lang w:eastAsia="fi-FI"/>
        </w:rPr>
        <w:t>Ryhmäkohtaisessa</w:t>
      </w:r>
      <w:r w:rsidR="00D411D7" w:rsidRPr="00BF1D86">
        <w:rPr>
          <w:rFonts w:ascii="Arial" w:eastAsia="Times New Roman" w:hAnsi="Arial" w:cs="Arial"/>
          <w:b/>
          <w:bCs/>
          <w:color w:val="0C0B0B"/>
          <w:sz w:val="24"/>
          <w:szCs w:val="24"/>
          <w:lang w:eastAsia="fi-FI"/>
        </w:rPr>
        <w:t xml:space="preserve"> </w:t>
      </w:r>
      <w:r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sarjassa kunkin ryhmän urheilijoiden pisteet lasketaan yhteen, joten jokaisen urheilijan osallistuminen on tärkeää!</w:t>
      </w:r>
    </w:p>
    <w:p w14:paraId="51F2E6E1" w14:textId="018A1DFD" w:rsidR="00F30322" w:rsidRDefault="00BF1D86" w:rsidP="00BF1D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C0B0B"/>
          <w:sz w:val="24"/>
          <w:szCs w:val="24"/>
          <w:lang w:eastAsia="fi-FI"/>
        </w:rPr>
        <w:t>Nuoriso</w:t>
      </w:r>
      <w:r w:rsidR="00F30322" w:rsidRPr="00BF1D86">
        <w:rPr>
          <w:rFonts w:ascii="Arial" w:eastAsia="Times New Roman" w:hAnsi="Arial" w:cs="Arial"/>
          <w:color w:val="0C0B0B"/>
          <w:sz w:val="24"/>
          <w:szCs w:val="24"/>
          <w:lang w:eastAsia="fi-FI"/>
        </w:rPr>
        <w:t>liigassa palkitaan kauden paras ryhmä ja kuusi henkilökohtaisen kisa</w:t>
      </w:r>
      <w:r>
        <w:rPr>
          <w:rFonts w:ascii="Arial" w:eastAsia="Times New Roman" w:hAnsi="Arial" w:cs="Arial"/>
          <w:color w:val="0C0B0B"/>
          <w:sz w:val="24"/>
          <w:szCs w:val="24"/>
          <w:lang w:eastAsia="fi-FI"/>
        </w:rPr>
        <w:t>n parasta</w:t>
      </w:r>
    </w:p>
    <w:p w14:paraId="2AAD111C" w14:textId="77777777" w:rsidR="00BF1D86" w:rsidRPr="00BF1D86" w:rsidRDefault="00BF1D86" w:rsidP="00BF1D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C0B0B"/>
          <w:sz w:val="24"/>
          <w:szCs w:val="24"/>
          <w:lang w:eastAsia="fi-FI"/>
        </w:rPr>
      </w:pPr>
    </w:p>
    <w:p w14:paraId="14AE4274" w14:textId="7F9A9B56" w:rsidR="00D411D7" w:rsidRPr="00BF1D86" w:rsidRDefault="00D411D7">
      <w:pPr>
        <w:rPr>
          <w:b/>
          <w:bCs/>
          <w:sz w:val="32"/>
          <w:szCs w:val="32"/>
        </w:rPr>
      </w:pPr>
      <w:r>
        <w:tab/>
      </w:r>
      <w:r w:rsidRPr="00BF1D86">
        <w:rPr>
          <w:b/>
          <w:bCs/>
          <w:sz w:val="32"/>
          <w:szCs w:val="32"/>
        </w:rPr>
        <w:t xml:space="preserve">Ryhmät </w:t>
      </w:r>
      <w:proofErr w:type="gramStart"/>
      <w:r w:rsidRPr="00BF1D86">
        <w:rPr>
          <w:b/>
          <w:bCs/>
          <w:sz w:val="32"/>
          <w:szCs w:val="32"/>
        </w:rPr>
        <w:t>on</w:t>
      </w:r>
      <w:proofErr w:type="gramEnd"/>
      <w:r w:rsidRPr="00BF1D86">
        <w:rPr>
          <w:b/>
          <w:bCs/>
          <w:sz w:val="32"/>
          <w:szCs w:val="32"/>
        </w:rPr>
        <w:t xml:space="preserve"> ikäsarjat </w:t>
      </w:r>
      <w:r w:rsidR="00BF1D86">
        <w:rPr>
          <w:b/>
          <w:bCs/>
          <w:sz w:val="32"/>
          <w:szCs w:val="32"/>
        </w:rPr>
        <w:t>6-</w:t>
      </w:r>
      <w:r w:rsidRPr="00BF1D86">
        <w:rPr>
          <w:b/>
          <w:bCs/>
          <w:sz w:val="32"/>
          <w:szCs w:val="32"/>
        </w:rPr>
        <w:t xml:space="preserve">7v, </w:t>
      </w:r>
      <w:r w:rsidR="00BF1D86">
        <w:rPr>
          <w:b/>
          <w:bCs/>
          <w:sz w:val="32"/>
          <w:szCs w:val="32"/>
        </w:rPr>
        <w:t>8-</w:t>
      </w:r>
      <w:r w:rsidRPr="00BF1D86">
        <w:rPr>
          <w:b/>
          <w:bCs/>
          <w:sz w:val="32"/>
          <w:szCs w:val="32"/>
        </w:rPr>
        <w:t xml:space="preserve">9v, </w:t>
      </w:r>
      <w:r w:rsidR="00BF1D86">
        <w:rPr>
          <w:b/>
          <w:bCs/>
          <w:sz w:val="32"/>
          <w:szCs w:val="32"/>
        </w:rPr>
        <w:t>10-</w:t>
      </w:r>
      <w:r w:rsidRPr="00BF1D86">
        <w:rPr>
          <w:b/>
          <w:bCs/>
          <w:sz w:val="32"/>
          <w:szCs w:val="32"/>
        </w:rPr>
        <w:t xml:space="preserve">11v, </w:t>
      </w:r>
      <w:r w:rsidR="00BF1D86">
        <w:rPr>
          <w:b/>
          <w:bCs/>
          <w:sz w:val="32"/>
          <w:szCs w:val="32"/>
        </w:rPr>
        <w:t>12-</w:t>
      </w:r>
      <w:r w:rsidRPr="00BF1D86">
        <w:rPr>
          <w:b/>
          <w:bCs/>
          <w:sz w:val="32"/>
          <w:szCs w:val="32"/>
        </w:rPr>
        <w:t xml:space="preserve">13v, </w:t>
      </w:r>
      <w:r w:rsidR="00BF1D86">
        <w:rPr>
          <w:b/>
          <w:bCs/>
          <w:sz w:val="32"/>
          <w:szCs w:val="32"/>
        </w:rPr>
        <w:t>14-</w:t>
      </w:r>
      <w:r w:rsidRPr="00BF1D86">
        <w:rPr>
          <w:b/>
          <w:bCs/>
          <w:sz w:val="32"/>
          <w:szCs w:val="32"/>
        </w:rPr>
        <w:t>15v</w:t>
      </w:r>
    </w:p>
    <w:p w14:paraId="62058055" w14:textId="1E1B884E" w:rsidR="00333779" w:rsidRDefault="003337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C511876" w14:textId="77777777" w:rsidR="00333779" w:rsidRDefault="00333779">
      <w:pPr>
        <w:rPr>
          <w:b/>
          <w:bCs/>
          <w:sz w:val="24"/>
          <w:szCs w:val="24"/>
        </w:rPr>
      </w:pPr>
    </w:p>
    <w:p w14:paraId="050E79F0" w14:textId="77777777" w:rsidR="00D24061" w:rsidRDefault="00D24061">
      <w:pPr>
        <w:rPr>
          <w:b/>
          <w:bCs/>
          <w:sz w:val="24"/>
          <w:szCs w:val="24"/>
        </w:rPr>
      </w:pPr>
    </w:p>
    <w:p w14:paraId="215FA9FA" w14:textId="77777777" w:rsidR="00D470DE" w:rsidRPr="00D411D7" w:rsidRDefault="00D470DE">
      <w:pPr>
        <w:rPr>
          <w:b/>
          <w:bCs/>
          <w:sz w:val="24"/>
          <w:szCs w:val="24"/>
        </w:rPr>
      </w:pPr>
    </w:p>
    <w:sectPr w:rsidR="00D470DE" w:rsidRPr="00D411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29E"/>
    <w:multiLevelType w:val="multilevel"/>
    <w:tmpl w:val="4B7E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87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22"/>
    <w:rsid w:val="00333779"/>
    <w:rsid w:val="0039055F"/>
    <w:rsid w:val="004F60FD"/>
    <w:rsid w:val="0059740D"/>
    <w:rsid w:val="007F43F4"/>
    <w:rsid w:val="00864EE1"/>
    <w:rsid w:val="008D62AF"/>
    <w:rsid w:val="00BF1D86"/>
    <w:rsid w:val="00D24061"/>
    <w:rsid w:val="00D411D7"/>
    <w:rsid w:val="00D470DE"/>
    <w:rsid w:val="00DC2307"/>
    <w:rsid w:val="00F3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41F3"/>
  <w15:chartTrackingRefBased/>
  <w15:docId w15:val="{058DB481-F02D-4F76-9831-B2544E0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F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Hartman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Pöyhönen Anne</dc:creator>
  <cp:keywords/>
  <dc:description/>
  <cp:lastModifiedBy>Pöyhönen Anne</cp:lastModifiedBy>
  <cp:revision>10</cp:revision>
  <cp:lastPrinted>2023-05-22T08:27:00Z</cp:lastPrinted>
  <dcterms:created xsi:type="dcterms:W3CDTF">2023-05-02T10:19:00Z</dcterms:created>
  <dcterms:modified xsi:type="dcterms:W3CDTF">2023-05-22T08:28:00Z</dcterms:modified>
</cp:coreProperties>
</file>