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D" w:rsidRPr="00EC5FCD" w:rsidRDefault="00510CF8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Sisulisäottelut 13.6.2015</w:t>
      </w:r>
      <w:bookmarkStart w:id="0" w:name="_GoBack"/>
      <w:bookmarkEnd w:id="0"/>
      <w:r w:rsidR="00EC5FCD"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EC5FCD"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EC5FCD"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EC5FCD"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11.55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Kilpailujen avaus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12.00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100m </w:t>
      </w:r>
      <w:proofErr w:type="spellStart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aj</w:t>
      </w:r>
      <w:proofErr w:type="spellEnd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T9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P9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12.05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P14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100m </w:t>
      </w:r>
      <w:proofErr w:type="spellStart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aj</w:t>
      </w:r>
      <w:proofErr w:type="spellEnd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12.10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T15/T14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80maj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12.20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T12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60m </w:t>
      </w:r>
      <w:proofErr w:type="spellStart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aj</w:t>
      </w:r>
      <w:proofErr w:type="spellEnd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12.25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T13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60m </w:t>
      </w:r>
      <w:proofErr w:type="spellStart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aj</w:t>
      </w:r>
      <w:proofErr w:type="spellEnd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12.30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P12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60m </w:t>
      </w:r>
      <w:proofErr w:type="spellStart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aj</w:t>
      </w:r>
      <w:proofErr w:type="spellEnd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T14/T15 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korkeus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P14/P15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seiväs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12.35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P13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60m </w:t>
      </w:r>
      <w:proofErr w:type="spellStart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aj</w:t>
      </w:r>
      <w:proofErr w:type="spellEnd"/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12.45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T9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40m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T11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P11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12.50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P9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40m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13.00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T10 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60m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 12/13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 12/13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13.05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60m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13.20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T11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60m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13.25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P11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60m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T9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P9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13.30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T14/T15/P14/P15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keihäs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13.40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13.50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P12/P13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korkeus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14.10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T12/T13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>14.20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T14/T15/P14/P15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pituus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T11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B)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P11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kuula (paikka A)</w:t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>14.50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T12/T13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800m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>15.00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P12/P13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800m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>15.20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T14/T15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800m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</w:p>
    <w:p w:rsidR="00EC5FCD" w:rsidRPr="00EC5FCD" w:rsidRDefault="00EC5FCD" w:rsidP="00EC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>15.30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P14/P15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  <w:t>1000m</w:t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  <w:r w:rsidRPr="00EC5FCD">
        <w:rPr>
          <w:rFonts w:ascii="Courier New" w:eastAsia="Times New Roman" w:hAnsi="Courier New" w:cs="Courier New"/>
          <w:sz w:val="20"/>
          <w:szCs w:val="20"/>
          <w:lang w:val="en-US" w:eastAsia="fi-FI"/>
        </w:rPr>
        <w:tab/>
      </w:r>
    </w:p>
    <w:p w:rsidR="00290214" w:rsidRPr="00EC5FCD" w:rsidRDefault="00510CF8">
      <w:pPr>
        <w:rPr>
          <w:lang w:val="en-US"/>
        </w:rPr>
      </w:pPr>
    </w:p>
    <w:sectPr w:rsidR="00290214" w:rsidRPr="00EC5F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CD"/>
    <w:rsid w:val="00510CF8"/>
    <w:rsid w:val="00735DE2"/>
    <w:rsid w:val="009D2512"/>
    <w:rsid w:val="00E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C5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C5FCD"/>
    <w:rPr>
      <w:rFonts w:ascii="Courier New" w:eastAsia="Times New Roman" w:hAnsi="Courier New" w:cs="Courier New"/>
      <w:sz w:val="20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C5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C5FCD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Kokkolan Veikot</dc:creator>
  <cp:lastModifiedBy>Kokkolan Veikot</cp:lastModifiedBy>
  <cp:revision>2</cp:revision>
  <dcterms:created xsi:type="dcterms:W3CDTF">2015-05-21T11:37:00Z</dcterms:created>
  <dcterms:modified xsi:type="dcterms:W3CDTF">2015-05-21T11:37:00Z</dcterms:modified>
</cp:coreProperties>
</file>