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JÄSENHAKEMUS, YHDISTYKSET JA YHTEISÖT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Haluamme liittyä Karjalaisen Nuorisoliiton jäseneksi ____</w:t>
        <w:tab/>
        <w:t xml:space="preserve">kannatusjäseneksi 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Yhdistyksen/yhteisön nimi: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Osoite: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Postinumero ja -toimipaikka: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Yhteyshenkilön nimi: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pos="9922"/>
        </w:tabs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Puhelinnumero:</w:t>
        <w:br w:type="textWrapping"/>
        <w:t xml:space="preserve">Sähköpostiosoite: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Jäsenmäärä (ei kannatusjäseniltä):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4"/>
          <w:tab w:val="left" w:pos="4820"/>
          <w:tab w:val="left" w:pos="6946"/>
        </w:tabs>
        <w:spacing w:after="0" w:before="0" w:line="360" w:lineRule="auto"/>
        <w:ind w:left="426" w:right="28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15-vuotiaita:</w:t>
        <w:tab/>
        <w:t xml:space="preserve">15–28 -vuotiaita:</w:t>
        <w:tab/>
        <w:t xml:space="preserve">yli 28-vuotiaita:</w:t>
        <w:tab/>
        <w:t xml:space="preserve">yhteensä: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Jäsenhakemukset käsitellään Karjalaisen Nuorisoliiton hallituksessa. Päätöksestä ilmoitetaan hakijalle kokouksen jälkeen.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Jäsenmaksu laskutetaan jäseneksi hyväksymisen jälkeen.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  <w:tab w:val="left" w:pos="11057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Voimassa olevat jäsenmaksut: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yhdistysjäsen</w:t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985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nuorisojaosto tai yhdistys, jossa alle 20 jäsentä</w:t>
        <w:tab/>
        <w:t xml:space="preserve">30 €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985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nuorisojaosto tai yhdistys, jossa 21–50 jäsentä</w:t>
        <w:tab/>
        <w:t xml:space="preserve">60 €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985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nuorisojaosto tai yhdistys, jossa 51–100 jäsentä</w:t>
        <w:tab/>
        <w:t xml:space="preserve">80 €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985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nuorisojaosto tai yhdistys, jossa yli 100 jäsentä</w:t>
        <w:tab/>
        <w:t xml:space="preserve">100 €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985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karjalaisseurojen piirit</w:t>
        <w:tab/>
        <w:t xml:space="preserve">70 €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right" w:pos="8222"/>
          <w:tab w:val="left" w:pos="9214"/>
        </w:tabs>
        <w:spacing w:after="0" w:before="0" w:line="276" w:lineRule="auto"/>
        <w:ind w:left="720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kannatusjäsenmaksu, yhteisöt</w:t>
        <w:tab/>
        <w:t xml:space="preserve">50 €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Jäsenyys astuu voimaan kun jäsenmaksu on maksettu.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YHDISTYSJÄSENEKSI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voivat hakea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134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rekisteröidyt nuorten karjalaisseurat sekä rekisteröidyt karjalaisseurat, joilla on nuorisotoimintaa, tai niiden rekisteröidyt nuoriso-osastot ja jaostot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134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muut rekisteröidyt nuorisoyhdistykset sekä muut rekisteröidyt yhdistykset, joiden tarkoitus tai toiminta liittyy liiton tarkoitusperien toteuttamiseen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134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rekisteröidyt karjalaisseurojen piirit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1701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65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1701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65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jäsenedut, kuten alennushinta tuotteista, tapahtumista ja matkoista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1701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65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äänioikeus kokouksissa; karjalaisseurojen piireillä kullakin 70 ääntä, yhteisöillä kullakin kymmenen (10) ääntä jokaista alkavaa 10 jäsentä kohden, kuitenkin enintään 200 ääntä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1701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40" w:lineRule="auto"/>
        <w:ind w:left="1701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velvollisuus toimittaa toimintatiedot kerran vuodessa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KANNATUSJÄSENEKSI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voivat hakea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134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oikeuskelpoiset yhteisöt, jotka haluavat tukea liiton tarkoitusta ja toimintaa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134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rekisteröidyt karjalaisseurat, joilla ei ole nuorisotoimintaa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65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65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 jäsenetuja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65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puhe- ja läsnäolo-oikeus kokouksissa, ei äänioikeutta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Jäsenillä on oikeus erota liitosta ilmoittamalla siitä kirjallisesti hallitukselle tai sen puheenjohtajalle tai ilmoittamalla erosta merkittäväksi liiton kokouksen pöytäkirjaan. Ero astuu voimaan heti, kun hallitus on sen käsitellyt.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8" w:top="1839" w:left="993" w:right="992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Karjalainen Nuorisoliitto ry </w:t>
      <w:tab/>
      <w:t xml:space="preserve">puh. 045 673 3223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  <w:tab w:val="right" w:pos="10065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Sitratori 3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toimisto@karjalainennuorisoliitto.fi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00</w:t>
    </w: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42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 Helsinki </w:t>
      <w:tab/>
      <w:t xml:space="preserve">www.karjalainennuorisoliitto.fi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5716</wp:posOffset>
          </wp:positionH>
          <wp:positionV relativeFrom="paragraph">
            <wp:posOffset>-17144</wp:posOffset>
          </wp:positionV>
          <wp:extent cx="829310" cy="11480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310" cy="1148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65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89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>
    <w:name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1">
    <w:name w:val="Otsikko 1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Kappaleenoletusfontti">
    <w:name w:val="Kappaleen oletusfontti"/>
    <w:next w:val="Kappaleenoletusfontt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itaulukko">
    <w:name w:val="Normaali taulukko"/>
    <w:next w:val="Normaalitaulukk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itaulukk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>
    <w:name w:val="Ei luetteloa"/>
    <w:next w:val="Eiluettelo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ki">
    <w:name w:val="Hyperlinkki"/>
    <w:next w:val="Hyperlinkki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sennettyleipäteksti">
    <w:name w:val="Sisennetty leipäteksti"/>
    <w:basedOn w:val="Normaali"/>
    <w:next w:val="Sisennettyleipäteksti"/>
    <w:autoRedefine w:val="0"/>
    <w:hidden w:val="0"/>
    <w:qFormat w:val="0"/>
    <w:pPr>
      <w:suppressAutoHyphens w:val="1"/>
      <w:spacing w:line="1" w:lineRule="atLeast"/>
      <w:ind w:left="2608" w:leftChars="-1" w:rightChars="0" w:hanging="26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Seliteteksti">
    <w:name w:val="Seliteteksti"/>
    <w:basedOn w:val="Normaali"/>
    <w:next w:val="Selite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i-FI" w:val="fi-FI"/>
    </w:rPr>
  </w:style>
  <w:style w:type="character" w:styleId="t1">
    <w:name w:val="t1"/>
    <w:next w:val="t1"/>
    <w:autoRedefine w:val="0"/>
    <w:hidden w:val="0"/>
    <w:qFormat w:val="0"/>
    <w:rPr>
      <w:rFonts w:ascii="Arial" w:cs="Arial" w:hAnsi="Arial" w:hint="default"/>
      <w:color w:val="3c4446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Ylätunniste">
    <w:name w:val="Ylätunniste"/>
    <w:basedOn w:val="Normaali"/>
    <w:next w:val="Ylä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YlätunnisteChar">
    <w:name w:val="Ylätunniste Char"/>
    <w:next w:val="Ylätunniste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latunniste">
    <w:name w:val="Alatunniste"/>
    <w:basedOn w:val="Normaali"/>
    <w:next w:val="Ala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AlatunnisteChar">
    <w:name w:val="Alatunniste Char"/>
    <w:next w:val="Alatunniste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5sZEEmiD10OPm8PFf3SOxonOA==">AMUW2mUEMEVJxZDpNAucrrfX2jKrM0k4FZe17It4672Bg2XSVyZKS7TXx3JFRSalR2YNJbyuXRZ1mttdigASpDEyy6XMsUBIlGvpqLP3FrwOBqyEYQXURXU=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2012-02-17T14:11:00Z</dcterms:created>
  <dc:creator>SS</dc:creator>
</cp:coreProperties>
</file>