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BE2C" w14:textId="77777777" w:rsidR="000B08FA" w:rsidRPr="006717E9" w:rsidRDefault="000B08FA" w:rsidP="001C66C6">
      <w:pPr>
        <w:rPr>
          <w:rFonts w:ascii="Arial" w:hAnsi="Arial" w:cs="Arial"/>
          <w:b/>
          <w:sz w:val="22"/>
          <w:szCs w:val="22"/>
        </w:rPr>
      </w:pPr>
      <w:bookmarkStart w:id="0" w:name="_Hlk82702050"/>
    </w:p>
    <w:p w14:paraId="3BB854B2" w14:textId="5B926494" w:rsidR="001C66C6" w:rsidRPr="006717E9" w:rsidRDefault="000D607E" w:rsidP="001C66C6">
      <w:pPr>
        <w:rPr>
          <w:rFonts w:ascii="Arial" w:hAnsi="Arial" w:cs="Arial"/>
          <w:b/>
          <w:sz w:val="22"/>
          <w:szCs w:val="22"/>
        </w:rPr>
      </w:pPr>
      <w:r w:rsidRPr="006717E9">
        <w:rPr>
          <w:rFonts w:ascii="Arial" w:hAnsi="Arial" w:cs="Arial"/>
          <w:b/>
          <w:sz w:val="22"/>
          <w:szCs w:val="22"/>
        </w:rPr>
        <w:t>Pöytäkirja</w:t>
      </w:r>
      <w:r w:rsidR="007A08AE" w:rsidRPr="006717E9">
        <w:rPr>
          <w:rFonts w:ascii="Arial" w:hAnsi="Arial" w:cs="Arial"/>
          <w:sz w:val="22"/>
          <w:szCs w:val="22"/>
        </w:rPr>
        <w:tab/>
      </w:r>
      <w:r w:rsidR="00771F52" w:rsidRPr="006717E9">
        <w:rPr>
          <w:rFonts w:ascii="Arial" w:hAnsi="Arial" w:cs="Arial"/>
          <w:sz w:val="22"/>
          <w:szCs w:val="22"/>
        </w:rPr>
        <w:tab/>
      </w:r>
      <w:r w:rsidR="00771F52" w:rsidRPr="006717E9">
        <w:rPr>
          <w:rFonts w:ascii="Arial" w:hAnsi="Arial" w:cs="Arial"/>
          <w:sz w:val="22"/>
          <w:szCs w:val="22"/>
        </w:rPr>
        <w:tab/>
      </w:r>
      <w:r w:rsidR="00771F52" w:rsidRPr="006717E9">
        <w:rPr>
          <w:rFonts w:ascii="Arial" w:hAnsi="Arial" w:cs="Arial"/>
          <w:sz w:val="22"/>
          <w:szCs w:val="22"/>
        </w:rPr>
        <w:tab/>
      </w:r>
      <w:r w:rsidR="00D4346A" w:rsidRPr="006717E9">
        <w:rPr>
          <w:rFonts w:ascii="Arial" w:hAnsi="Arial" w:cs="Arial"/>
          <w:sz w:val="22"/>
          <w:szCs w:val="22"/>
        </w:rPr>
        <w:tab/>
      </w:r>
      <w:r w:rsidRPr="006717E9">
        <w:rPr>
          <w:rFonts w:ascii="Arial" w:hAnsi="Arial" w:cs="Arial"/>
          <w:sz w:val="22"/>
          <w:szCs w:val="22"/>
        </w:rPr>
        <w:tab/>
      </w:r>
      <w:r w:rsidRPr="006717E9">
        <w:rPr>
          <w:rFonts w:ascii="Arial" w:hAnsi="Arial" w:cs="Arial"/>
          <w:b/>
          <w:bCs/>
          <w:sz w:val="22"/>
          <w:szCs w:val="22"/>
        </w:rPr>
        <w:t>21</w:t>
      </w:r>
      <w:r w:rsidR="003F626B" w:rsidRPr="006717E9">
        <w:rPr>
          <w:rFonts w:ascii="Arial" w:hAnsi="Arial" w:cs="Arial"/>
          <w:b/>
          <w:bCs/>
          <w:sz w:val="22"/>
          <w:szCs w:val="22"/>
        </w:rPr>
        <w:t>.</w:t>
      </w:r>
      <w:r w:rsidR="00F8663D" w:rsidRPr="006717E9">
        <w:rPr>
          <w:rFonts w:ascii="Arial" w:hAnsi="Arial" w:cs="Arial"/>
          <w:b/>
          <w:bCs/>
          <w:sz w:val="22"/>
          <w:szCs w:val="22"/>
        </w:rPr>
        <w:t>3.</w:t>
      </w:r>
      <w:r w:rsidR="00771F52" w:rsidRPr="006717E9">
        <w:rPr>
          <w:rFonts w:ascii="Arial" w:hAnsi="Arial" w:cs="Arial"/>
          <w:b/>
          <w:bCs/>
          <w:sz w:val="22"/>
          <w:szCs w:val="22"/>
        </w:rPr>
        <w:t>202</w:t>
      </w:r>
      <w:r w:rsidR="00827146" w:rsidRPr="006717E9">
        <w:rPr>
          <w:rFonts w:ascii="Arial" w:hAnsi="Arial" w:cs="Arial"/>
          <w:b/>
          <w:bCs/>
          <w:sz w:val="22"/>
          <w:szCs w:val="22"/>
        </w:rPr>
        <w:t>2</w:t>
      </w:r>
    </w:p>
    <w:p w14:paraId="2B60BC92" w14:textId="77777777" w:rsidR="00771F52" w:rsidRPr="006717E9" w:rsidRDefault="00771F52" w:rsidP="001C66C6">
      <w:pPr>
        <w:rPr>
          <w:rFonts w:ascii="Arial" w:hAnsi="Arial" w:cs="Arial"/>
          <w:b/>
          <w:sz w:val="22"/>
          <w:szCs w:val="22"/>
        </w:rPr>
      </w:pPr>
    </w:p>
    <w:p w14:paraId="12C2D192" w14:textId="77777777" w:rsidR="009E2F37" w:rsidRPr="006717E9" w:rsidRDefault="009E2F37">
      <w:pPr>
        <w:rPr>
          <w:rFonts w:ascii="Arial" w:hAnsi="Arial" w:cs="Arial"/>
          <w:b/>
          <w:sz w:val="22"/>
          <w:szCs w:val="22"/>
        </w:rPr>
      </w:pPr>
    </w:p>
    <w:p w14:paraId="660DB67F" w14:textId="77777777" w:rsidR="005A6251" w:rsidRPr="006717E9" w:rsidRDefault="00E9510D">
      <w:pPr>
        <w:rPr>
          <w:rFonts w:ascii="Arial" w:hAnsi="Arial" w:cs="Arial"/>
          <w:b/>
          <w:sz w:val="22"/>
          <w:szCs w:val="22"/>
        </w:rPr>
      </w:pPr>
      <w:bookmarkStart w:id="1" w:name="_Hlk73034416"/>
      <w:r w:rsidRPr="006717E9">
        <w:rPr>
          <w:rFonts w:ascii="Arial" w:hAnsi="Arial" w:cs="Arial"/>
          <w:b/>
          <w:sz w:val="22"/>
          <w:szCs w:val="22"/>
        </w:rPr>
        <w:t xml:space="preserve">IHMISOIKEUSVALTUUSKUNTA </w:t>
      </w:r>
    </w:p>
    <w:p w14:paraId="371F1555" w14:textId="77777777" w:rsidR="005A6251" w:rsidRPr="006717E9" w:rsidRDefault="005A6251">
      <w:pPr>
        <w:rPr>
          <w:rFonts w:ascii="Arial" w:hAnsi="Arial" w:cs="Arial"/>
          <w:b/>
          <w:sz w:val="22"/>
          <w:szCs w:val="22"/>
        </w:rPr>
      </w:pPr>
    </w:p>
    <w:p w14:paraId="3E8226A2" w14:textId="74316ADF" w:rsidR="005A6251" w:rsidRPr="006717E9" w:rsidRDefault="003A73B6">
      <w:p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b/>
          <w:sz w:val="22"/>
          <w:szCs w:val="22"/>
        </w:rPr>
        <w:t>Aihe</w:t>
      </w:r>
      <w:r w:rsidR="00153026" w:rsidRPr="006717E9">
        <w:rPr>
          <w:rFonts w:ascii="Arial" w:hAnsi="Arial" w:cs="Arial"/>
          <w:sz w:val="22"/>
          <w:szCs w:val="22"/>
        </w:rPr>
        <w:tab/>
      </w:r>
      <w:r w:rsidR="00153026" w:rsidRPr="006717E9">
        <w:rPr>
          <w:rFonts w:ascii="Arial" w:hAnsi="Arial" w:cs="Arial"/>
          <w:sz w:val="22"/>
          <w:szCs w:val="22"/>
        </w:rPr>
        <w:tab/>
      </w:r>
      <w:r w:rsidR="001F039F" w:rsidRPr="006717E9">
        <w:rPr>
          <w:rFonts w:ascii="Arial" w:hAnsi="Arial" w:cs="Arial"/>
          <w:sz w:val="22"/>
          <w:szCs w:val="22"/>
        </w:rPr>
        <w:t>Ihmisoikeusvaltuuskunnan</w:t>
      </w:r>
      <w:r w:rsidR="00153026" w:rsidRPr="006717E9">
        <w:rPr>
          <w:rFonts w:ascii="Arial" w:hAnsi="Arial" w:cs="Arial"/>
          <w:sz w:val="22"/>
          <w:szCs w:val="22"/>
        </w:rPr>
        <w:t xml:space="preserve"> kokous</w:t>
      </w:r>
      <w:r w:rsidR="00A8493B" w:rsidRPr="006717E9">
        <w:rPr>
          <w:rFonts w:ascii="Arial" w:hAnsi="Arial" w:cs="Arial"/>
          <w:sz w:val="22"/>
          <w:szCs w:val="22"/>
        </w:rPr>
        <w:t xml:space="preserve"> </w:t>
      </w:r>
    </w:p>
    <w:p w14:paraId="2210FD01" w14:textId="356FE3FF" w:rsidR="00E9510D" w:rsidRPr="006717E9" w:rsidRDefault="00E9510D">
      <w:pPr>
        <w:rPr>
          <w:rFonts w:ascii="Arial" w:hAnsi="Arial" w:cs="Arial"/>
          <w:color w:val="FF0000"/>
          <w:sz w:val="22"/>
          <w:szCs w:val="22"/>
        </w:rPr>
      </w:pPr>
      <w:r w:rsidRPr="006717E9">
        <w:rPr>
          <w:rFonts w:ascii="Arial" w:hAnsi="Arial" w:cs="Arial"/>
          <w:b/>
          <w:sz w:val="22"/>
          <w:szCs w:val="22"/>
        </w:rPr>
        <w:t xml:space="preserve">Aika </w:t>
      </w:r>
      <w:r w:rsidRPr="006717E9">
        <w:rPr>
          <w:rFonts w:ascii="Arial" w:hAnsi="Arial" w:cs="Arial"/>
          <w:b/>
          <w:sz w:val="22"/>
          <w:szCs w:val="22"/>
        </w:rPr>
        <w:tab/>
      </w:r>
      <w:r w:rsidRPr="006717E9">
        <w:rPr>
          <w:rFonts w:ascii="Arial" w:hAnsi="Arial" w:cs="Arial"/>
          <w:b/>
          <w:sz w:val="22"/>
          <w:szCs w:val="22"/>
        </w:rPr>
        <w:tab/>
      </w:r>
      <w:r w:rsidR="00D07824" w:rsidRPr="006717E9">
        <w:rPr>
          <w:rFonts w:ascii="Arial" w:hAnsi="Arial" w:cs="Arial"/>
          <w:b/>
          <w:sz w:val="22"/>
          <w:szCs w:val="22"/>
        </w:rPr>
        <w:t>Maanantai</w:t>
      </w:r>
      <w:r w:rsidRPr="006717E9">
        <w:rPr>
          <w:rFonts w:ascii="Arial" w:hAnsi="Arial" w:cs="Arial"/>
          <w:b/>
          <w:sz w:val="22"/>
          <w:szCs w:val="22"/>
        </w:rPr>
        <w:t xml:space="preserve"> </w:t>
      </w:r>
      <w:r w:rsidR="00AB2687" w:rsidRPr="006717E9">
        <w:rPr>
          <w:rFonts w:ascii="Arial" w:hAnsi="Arial" w:cs="Arial"/>
          <w:b/>
          <w:sz w:val="22"/>
          <w:szCs w:val="22"/>
        </w:rPr>
        <w:t>2</w:t>
      </w:r>
      <w:r w:rsidR="00E85309" w:rsidRPr="006717E9">
        <w:rPr>
          <w:rFonts w:ascii="Arial" w:hAnsi="Arial" w:cs="Arial"/>
          <w:b/>
          <w:sz w:val="22"/>
          <w:szCs w:val="22"/>
        </w:rPr>
        <w:t>1</w:t>
      </w:r>
      <w:r w:rsidR="00E13F3A" w:rsidRPr="006717E9">
        <w:rPr>
          <w:rFonts w:ascii="Arial" w:hAnsi="Arial" w:cs="Arial"/>
          <w:b/>
          <w:sz w:val="22"/>
          <w:szCs w:val="22"/>
        </w:rPr>
        <w:t>.</w:t>
      </w:r>
      <w:r w:rsidR="00E85309" w:rsidRPr="006717E9">
        <w:rPr>
          <w:rFonts w:ascii="Arial" w:hAnsi="Arial" w:cs="Arial"/>
          <w:b/>
          <w:sz w:val="22"/>
          <w:szCs w:val="22"/>
        </w:rPr>
        <w:t>3</w:t>
      </w:r>
      <w:r w:rsidR="00AB2687" w:rsidRPr="006717E9">
        <w:rPr>
          <w:rFonts w:ascii="Arial" w:hAnsi="Arial" w:cs="Arial"/>
          <w:b/>
          <w:sz w:val="22"/>
          <w:szCs w:val="22"/>
        </w:rPr>
        <w:t>.</w:t>
      </w:r>
      <w:r w:rsidRPr="006717E9">
        <w:rPr>
          <w:rFonts w:ascii="Arial" w:hAnsi="Arial" w:cs="Arial"/>
          <w:b/>
          <w:sz w:val="22"/>
          <w:szCs w:val="22"/>
        </w:rPr>
        <w:t>20</w:t>
      </w:r>
      <w:r w:rsidR="00AB40AD" w:rsidRPr="006717E9">
        <w:rPr>
          <w:rFonts w:ascii="Arial" w:hAnsi="Arial" w:cs="Arial"/>
          <w:b/>
          <w:sz w:val="22"/>
          <w:szCs w:val="22"/>
        </w:rPr>
        <w:t>2</w:t>
      </w:r>
      <w:r w:rsidR="00E85309" w:rsidRPr="006717E9">
        <w:rPr>
          <w:rFonts w:ascii="Arial" w:hAnsi="Arial" w:cs="Arial"/>
          <w:b/>
          <w:sz w:val="22"/>
          <w:szCs w:val="22"/>
        </w:rPr>
        <w:t>2</w:t>
      </w:r>
      <w:r w:rsidRPr="006717E9">
        <w:rPr>
          <w:rFonts w:ascii="Arial" w:hAnsi="Arial" w:cs="Arial"/>
          <w:b/>
          <w:sz w:val="22"/>
          <w:szCs w:val="22"/>
        </w:rPr>
        <w:t xml:space="preserve"> klo </w:t>
      </w:r>
      <w:r w:rsidR="00D376D4" w:rsidRPr="006717E9">
        <w:rPr>
          <w:rFonts w:ascii="Arial" w:hAnsi="Arial" w:cs="Arial"/>
          <w:b/>
          <w:sz w:val="22"/>
          <w:szCs w:val="22"/>
        </w:rPr>
        <w:t>1</w:t>
      </w:r>
      <w:r w:rsidR="002C5E8A" w:rsidRPr="006717E9">
        <w:rPr>
          <w:rFonts w:ascii="Arial" w:hAnsi="Arial" w:cs="Arial"/>
          <w:b/>
          <w:sz w:val="22"/>
          <w:szCs w:val="22"/>
        </w:rPr>
        <w:t>3</w:t>
      </w:r>
      <w:r w:rsidR="00D376D4" w:rsidRPr="006717E9">
        <w:rPr>
          <w:rFonts w:ascii="Arial" w:hAnsi="Arial" w:cs="Arial"/>
          <w:b/>
          <w:sz w:val="22"/>
          <w:szCs w:val="22"/>
        </w:rPr>
        <w:t>.</w:t>
      </w:r>
      <w:r w:rsidR="002C5E8A" w:rsidRPr="006717E9">
        <w:rPr>
          <w:rFonts w:ascii="Arial" w:hAnsi="Arial" w:cs="Arial"/>
          <w:b/>
          <w:sz w:val="22"/>
          <w:szCs w:val="22"/>
        </w:rPr>
        <w:t>15</w:t>
      </w:r>
      <w:r w:rsidR="004270B2" w:rsidRPr="006717E9">
        <w:rPr>
          <w:rFonts w:ascii="Arial" w:hAnsi="Arial" w:cs="Arial"/>
          <w:b/>
          <w:sz w:val="22"/>
          <w:szCs w:val="22"/>
        </w:rPr>
        <w:t>–</w:t>
      </w:r>
      <w:r w:rsidR="0045799B" w:rsidRPr="006717E9">
        <w:rPr>
          <w:rFonts w:ascii="Arial" w:hAnsi="Arial" w:cs="Arial"/>
          <w:b/>
          <w:sz w:val="22"/>
          <w:szCs w:val="22"/>
        </w:rPr>
        <w:t>1</w:t>
      </w:r>
      <w:r w:rsidR="00084C79" w:rsidRPr="006717E9">
        <w:rPr>
          <w:rFonts w:ascii="Arial" w:hAnsi="Arial" w:cs="Arial"/>
          <w:b/>
          <w:sz w:val="22"/>
          <w:szCs w:val="22"/>
        </w:rPr>
        <w:t>6</w:t>
      </w:r>
      <w:r w:rsidR="0045799B" w:rsidRPr="006717E9">
        <w:rPr>
          <w:rFonts w:ascii="Arial" w:hAnsi="Arial" w:cs="Arial"/>
          <w:b/>
          <w:sz w:val="22"/>
          <w:szCs w:val="22"/>
        </w:rPr>
        <w:t>.</w:t>
      </w:r>
      <w:r w:rsidR="00084C79" w:rsidRPr="006717E9">
        <w:rPr>
          <w:rFonts w:ascii="Arial" w:hAnsi="Arial" w:cs="Arial"/>
          <w:b/>
          <w:sz w:val="22"/>
          <w:szCs w:val="22"/>
        </w:rPr>
        <w:t>00</w:t>
      </w:r>
      <w:r w:rsidR="003D4AE3" w:rsidRPr="006717E9">
        <w:rPr>
          <w:rFonts w:ascii="Arial" w:hAnsi="Arial" w:cs="Arial"/>
          <w:sz w:val="22"/>
          <w:szCs w:val="22"/>
        </w:rPr>
        <w:t xml:space="preserve"> </w:t>
      </w:r>
    </w:p>
    <w:p w14:paraId="15317E2B" w14:textId="77777777" w:rsidR="00F8663D" w:rsidRPr="006717E9" w:rsidRDefault="00E9510D" w:rsidP="00FE66CB">
      <w:p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b/>
          <w:sz w:val="22"/>
          <w:szCs w:val="22"/>
        </w:rPr>
        <w:t>Paikka</w:t>
      </w:r>
      <w:r w:rsidRPr="006717E9">
        <w:rPr>
          <w:rFonts w:ascii="Arial" w:hAnsi="Arial" w:cs="Arial"/>
          <w:sz w:val="22"/>
          <w:szCs w:val="22"/>
        </w:rPr>
        <w:tab/>
      </w:r>
      <w:r w:rsidRPr="006717E9">
        <w:rPr>
          <w:rFonts w:ascii="Arial" w:hAnsi="Arial" w:cs="Arial"/>
          <w:sz w:val="22"/>
          <w:szCs w:val="22"/>
        </w:rPr>
        <w:tab/>
      </w:r>
      <w:r w:rsidR="00E85309" w:rsidRPr="006717E9">
        <w:rPr>
          <w:rFonts w:ascii="Arial" w:hAnsi="Arial" w:cs="Arial"/>
          <w:sz w:val="22"/>
          <w:szCs w:val="22"/>
        </w:rPr>
        <w:t>Hybridi</w:t>
      </w:r>
      <w:r w:rsidR="00FF54C9" w:rsidRPr="006717E9">
        <w:rPr>
          <w:rFonts w:ascii="Arial" w:hAnsi="Arial" w:cs="Arial"/>
          <w:sz w:val="22"/>
          <w:szCs w:val="22"/>
        </w:rPr>
        <w:t xml:space="preserve">, </w:t>
      </w:r>
      <w:r w:rsidR="00462A50" w:rsidRPr="006717E9">
        <w:rPr>
          <w:rFonts w:ascii="Arial" w:hAnsi="Arial" w:cs="Arial"/>
          <w:sz w:val="22"/>
          <w:szCs w:val="22"/>
        </w:rPr>
        <w:t xml:space="preserve">Suuren valiokunnan istuntosali, Pikkuparlamentti </w:t>
      </w:r>
      <w:r w:rsidR="00FF54C9" w:rsidRPr="006717E9">
        <w:rPr>
          <w:rFonts w:ascii="Arial" w:hAnsi="Arial" w:cs="Arial"/>
          <w:sz w:val="22"/>
          <w:szCs w:val="22"/>
        </w:rPr>
        <w:t xml:space="preserve">tai </w:t>
      </w:r>
    </w:p>
    <w:p w14:paraId="4C7C6B9E" w14:textId="17FF8955" w:rsidR="00A95446" w:rsidRPr="006717E9" w:rsidRDefault="00FF54C9" w:rsidP="00A95446">
      <w:pPr>
        <w:ind w:left="1304" w:firstLine="1304"/>
        <w:rPr>
          <w:rFonts w:ascii="Arial" w:hAnsi="Arial" w:cs="Arial"/>
          <w:color w:val="252424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TEAM</w:t>
      </w:r>
      <w:r w:rsidR="00F8663D" w:rsidRPr="006717E9">
        <w:rPr>
          <w:rFonts w:ascii="Arial" w:hAnsi="Arial" w:cs="Arial"/>
          <w:sz w:val="22"/>
          <w:szCs w:val="22"/>
        </w:rPr>
        <w:t>S</w:t>
      </w:r>
      <w:r w:rsidRPr="006717E9">
        <w:rPr>
          <w:rFonts w:ascii="Arial" w:hAnsi="Arial" w:cs="Arial"/>
          <w:sz w:val="22"/>
          <w:szCs w:val="22"/>
        </w:rPr>
        <w:t>-linkillä</w:t>
      </w:r>
      <w:r w:rsidR="00E85309" w:rsidRPr="006717E9">
        <w:rPr>
          <w:rFonts w:ascii="Arial" w:hAnsi="Arial" w:cs="Arial"/>
          <w:sz w:val="22"/>
          <w:szCs w:val="22"/>
        </w:rPr>
        <w:t xml:space="preserve"> </w:t>
      </w:r>
    </w:p>
    <w:p w14:paraId="0DA007A3" w14:textId="7658FFE5" w:rsidR="00143908" w:rsidRPr="006717E9" w:rsidRDefault="00143908" w:rsidP="00143908">
      <w:pPr>
        <w:rPr>
          <w:rFonts w:ascii="Arial" w:hAnsi="Arial" w:cs="Arial"/>
          <w:color w:val="252424"/>
          <w:sz w:val="22"/>
          <w:szCs w:val="22"/>
        </w:rPr>
      </w:pPr>
    </w:p>
    <w:p w14:paraId="4A66CF01" w14:textId="2A414485" w:rsidR="00CC1E27" w:rsidRPr="006717E9" w:rsidRDefault="00CC1E27" w:rsidP="006B775F">
      <w:pPr>
        <w:rPr>
          <w:rFonts w:ascii="Arial" w:hAnsi="Arial" w:cs="Arial"/>
          <w:b/>
          <w:bCs/>
          <w:sz w:val="22"/>
          <w:szCs w:val="22"/>
        </w:rPr>
      </w:pPr>
      <w:r w:rsidRPr="006717E9">
        <w:rPr>
          <w:rFonts w:ascii="Arial" w:hAnsi="Arial" w:cs="Arial"/>
          <w:b/>
          <w:bCs/>
          <w:sz w:val="22"/>
          <w:szCs w:val="22"/>
        </w:rPr>
        <w:t>Asialista</w:t>
      </w:r>
    </w:p>
    <w:p w14:paraId="0936A43A" w14:textId="14C47245" w:rsidR="003B680A" w:rsidRPr="006717E9" w:rsidRDefault="003B680A" w:rsidP="003B680A">
      <w:pPr>
        <w:pStyle w:val="Luettelokappale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6717E9">
        <w:rPr>
          <w:rFonts w:ascii="Arial" w:hAnsi="Arial" w:cs="Arial"/>
          <w:bCs/>
          <w:sz w:val="22"/>
          <w:szCs w:val="22"/>
        </w:rPr>
        <w:t>Kokouksen ava</w:t>
      </w:r>
      <w:r w:rsidR="00CC1E27" w:rsidRPr="006717E9">
        <w:rPr>
          <w:rFonts w:ascii="Arial" w:hAnsi="Arial" w:cs="Arial"/>
          <w:bCs/>
          <w:sz w:val="22"/>
          <w:szCs w:val="22"/>
        </w:rPr>
        <w:t>us ja päätösvaltaisuuden toteaminen</w:t>
      </w:r>
      <w:r w:rsidR="000D607E" w:rsidRPr="006717E9">
        <w:rPr>
          <w:rFonts w:ascii="Arial" w:hAnsi="Arial" w:cs="Arial"/>
          <w:bCs/>
          <w:sz w:val="22"/>
          <w:szCs w:val="22"/>
        </w:rPr>
        <w:t xml:space="preserve"> – pj avasi kokouksen 13.15 ja totesi paikalla olevan </w:t>
      </w:r>
      <w:r w:rsidR="00DA475E" w:rsidRPr="006717E9">
        <w:rPr>
          <w:rFonts w:ascii="Arial" w:hAnsi="Arial" w:cs="Arial"/>
          <w:bCs/>
          <w:sz w:val="22"/>
          <w:szCs w:val="22"/>
        </w:rPr>
        <w:t xml:space="preserve">yhteensä yli 20 </w:t>
      </w:r>
      <w:r w:rsidR="000D607E" w:rsidRPr="006717E9">
        <w:rPr>
          <w:rFonts w:ascii="Arial" w:hAnsi="Arial" w:cs="Arial"/>
          <w:bCs/>
          <w:sz w:val="22"/>
          <w:szCs w:val="22"/>
        </w:rPr>
        <w:t>jäsentä eli kokous on päätösvaltainen.</w:t>
      </w:r>
    </w:p>
    <w:p w14:paraId="40287F6E" w14:textId="77777777" w:rsidR="00462A50" w:rsidRPr="006717E9" w:rsidRDefault="00462A50" w:rsidP="003B680A">
      <w:pPr>
        <w:ind w:left="426"/>
        <w:rPr>
          <w:rFonts w:ascii="Arial" w:hAnsi="Arial" w:cs="Arial"/>
          <w:b/>
          <w:sz w:val="22"/>
          <w:szCs w:val="22"/>
        </w:rPr>
      </w:pPr>
    </w:p>
    <w:p w14:paraId="00145E63" w14:textId="59E8744B" w:rsidR="00462A50" w:rsidRPr="006717E9" w:rsidRDefault="00462A50" w:rsidP="00462A50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6717E9">
        <w:rPr>
          <w:rFonts w:ascii="Arial" w:hAnsi="Arial" w:cs="Arial"/>
          <w:b/>
          <w:bCs/>
          <w:sz w:val="22"/>
          <w:szCs w:val="22"/>
        </w:rPr>
        <w:t>Päätösasiat</w:t>
      </w:r>
      <w:r w:rsidR="000D4316" w:rsidRPr="006717E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75A03B" w14:textId="77777777" w:rsidR="00462A50" w:rsidRPr="006717E9" w:rsidRDefault="00462A50" w:rsidP="00462A50">
      <w:pPr>
        <w:ind w:left="426"/>
        <w:rPr>
          <w:rFonts w:ascii="Arial" w:hAnsi="Arial" w:cs="Arial"/>
          <w:b/>
          <w:bCs/>
          <w:sz w:val="22"/>
          <w:szCs w:val="22"/>
        </w:rPr>
      </w:pPr>
    </w:p>
    <w:p w14:paraId="04B78923" w14:textId="09D500FE" w:rsidR="000D4316" w:rsidRPr="006717E9" w:rsidRDefault="000D4316" w:rsidP="000D4316">
      <w:pPr>
        <w:pStyle w:val="Luettelokappal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IOV:n 2</w:t>
      </w:r>
      <w:r w:rsidR="001A2E15" w:rsidRPr="006717E9">
        <w:rPr>
          <w:rFonts w:ascii="Arial" w:hAnsi="Arial" w:cs="Arial"/>
          <w:sz w:val="22"/>
          <w:szCs w:val="22"/>
        </w:rPr>
        <w:t>0</w:t>
      </w:r>
      <w:r w:rsidRPr="006717E9">
        <w:rPr>
          <w:rFonts w:ascii="Arial" w:hAnsi="Arial" w:cs="Arial"/>
          <w:sz w:val="22"/>
          <w:szCs w:val="22"/>
        </w:rPr>
        <w:t>.</w:t>
      </w:r>
      <w:r w:rsidR="001A2E15" w:rsidRPr="006717E9">
        <w:rPr>
          <w:rFonts w:ascii="Arial" w:hAnsi="Arial" w:cs="Arial"/>
          <w:sz w:val="22"/>
          <w:szCs w:val="22"/>
        </w:rPr>
        <w:t>12</w:t>
      </w:r>
      <w:r w:rsidRPr="006717E9">
        <w:rPr>
          <w:rFonts w:ascii="Arial" w:hAnsi="Arial" w:cs="Arial"/>
          <w:sz w:val="22"/>
          <w:szCs w:val="22"/>
        </w:rPr>
        <w:t>.2021 kokouksen pöytäkirjan hyväksyminen (liite)</w:t>
      </w:r>
      <w:r w:rsidR="000D607E" w:rsidRPr="006717E9">
        <w:rPr>
          <w:rFonts w:ascii="Arial" w:hAnsi="Arial" w:cs="Arial"/>
          <w:sz w:val="22"/>
          <w:szCs w:val="22"/>
        </w:rPr>
        <w:t xml:space="preserve"> – ptk hyväksyttiin.</w:t>
      </w:r>
    </w:p>
    <w:p w14:paraId="30BE9A58" w14:textId="77777777" w:rsidR="00602B9C" w:rsidRPr="006717E9" w:rsidRDefault="00602B9C" w:rsidP="00602B9C">
      <w:pPr>
        <w:pStyle w:val="Luettelokappale"/>
        <w:ind w:left="786"/>
        <w:rPr>
          <w:rFonts w:ascii="Arial" w:hAnsi="Arial" w:cs="Arial"/>
          <w:sz w:val="22"/>
          <w:szCs w:val="22"/>
        </w:rPr>
      </w:pPr>
    </w:p>
    <w:p w14:paraId="4390CDFA" w14:textId="7134ABDD" w:rsidR="00462A50" w:rsidRPr="006717E9" w:rsidRDefault="00462A50" w:rsidP="00462A50">
      <w:pPr>
        <w:pStyle w:val="Luettelokappal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IOK:n toimintakertomus 2021 – keskustelu ja hyväksyminen (liite)</w:t>
      </w:r>
      <w:r w:rsidR="000D607E" w:rsidRPr="006717E9">
        <w:rPr>
          <w:rFonts w:ascii="Arial" w:hAnsi="Arial" w:cs="Arial"/>
          <w:sz w:val="22"/>
          <w:szCs w:val="22"/>
        </w:rPr>
        <w:t xml:space="preserve"> – toimintakertomus </w:t>
      </w:r>
      <w:r w:rsidR="009A3020" w:rsidRPr="006717E9">
        <w:rPr>
          <w:rFonts w:ascii="Arial" w:hAnsi="Arial" w:cs="Arial"/>
          <w:sz w:val="22"/>
          <w:szCs w:val="22"/>
        </w:rPr>
        <w:t>hyväksyttiin</w:t>
      </w:r>
      <w:r w:rsidR="00396516" w:rsidRPr="006717E9">
        <w:rPr>
          <w:rFonts w:ascii="Arial" w:hAnsi="Arial" w:cs="Arial"/>
          <w:sz w:val="22"/>
          <w:szCs w:val="22"/>
        </w:rPr>
        <w:t>. Yleisesti</w:t>
      </w:r>
      <w:r w:rsidR="009A3020" w:rsidRPr="006717E9">
        <w:rPr>
          <w:rFonts w:ascii="Arial" w:hAnsi="Arial" w:cs="Arial"/>
          <w:sz w:val="22"/>
          <w:szCs w:val="22"/>
        </w:rPr>
        <w:t xml:space="preserve"> pidettiin hyvänä asiatiedon </w:t>
      </w:r>
      <w:r w:rsidR="00B21885" w:rsidRPr="006717E9">
        <w:rPr>
          <w:rFonts w:ascii="Arial" w:hAnsi="Arial" w:cs="Arial"/>
          <w:sz w:val="22"/>
          <w:szCs w:val="22"/>
        </w:rPr>
        <w:t>ja erityisesti seuran</w:t>
      </w:r>
      <w:r w:rsidR="00C4220C" w:rsidRPr="006717E9">
        <w:rPr>
          <w:rFonts w:ascii="Arial" w:hAnsi="Arial" w:cs="Arial"/>
          <w:sz w:val="22"/>
          <w:szCs w:val="22"/>
        </w:rPr>
        <w:t>tatiedon</w:t>
      </w:r>
      <w:r w:rsidR="00B21885" w:rsidRPr="006717E9">
        <w:rPr>
          <w:rFonts w:ascii="Arial" w:hAnsi="Arial" w:cs="Arial"/>
          <w:sz w:val="22"/>
          <w:szCs w:val="22"/>
        </w:rPr>
        <w:t xml:space="preserve"> lisäämistä </w:t>
      </w:r>
      <w:r w:rsidR="00396516" w:rsidRPr="006717E9">
        <w:rPr>
          <w:rFonts w:ascii="Arial" w:hAnsi="Arial" w:cs="Arial"/>
          <w:sz w:val="22"/>
          <w:szCs w:val="22"/>
        </w:rPr>
        <w:t xml:space="preserve">yleisen </w:t>
      </w:r>
      <w:r w:rsidR="00B21885" w:rsidRPr="006717E9">
        <w:rPr>
          <w:rFonts w:ascii="Arial" w:hAnsi="Arial" w:cs="Arial"/>
          <w:sz w:val="22"/>
          <w:szCs w:val="22"/>
        </w:rPr>
        <w:t xml:space="preserve">toiminnan kuvaamisen </w:t>
      </w:r>
      <w:r w:rsidR="00396516" w:rsidRPr="006717E9">
        <w:rPr>
          <w:rFonts w:ascii="Arial" w:hAnsi="Arial" w:cs="Arial"/>
          <w:sz w:val="22"/>
          <w:szCs w:val="22"/>
        </w:rPr>
        <w:t>lisäksi</w:t>
      </w:r>
      <w:r w:rsidR="000D607E" w:rsidRPr="006717E9">
        <w:rPr>
          <w:rFonts w:ascii="Arial" w:hAnsi="Arial" w:cs="Arial"/>
          <w:sz w:val="22"/>
          <w:szCs w:val="22"/>
        </w:rPr>
        <w:t>.</w:t>
      </w:r>
    </w:p>
    <w:p w14:paraId="02DD855D" w14:textId="77777777" w:rsidR="000D607E" w:rsidRPr="006717E9" w:rsidRDefault="000D607E" w:rsidP="000D607E">
      <w:pPr>
        <w:pStyle w:val="Luettelokappale"/>
        <w:rPr>
          <w:rFonts w:ascii="Arial" w:hAnsi="Arial" w:cs="Arial"/>
          <w:sz w:val="22"/>
          <w:szCs w:val="22"/>
        </w:rPr>
      </w:pPr>
    </w:p>
    <w:p w14:paraId="04F1D1D0" w14:textId="5B6F59C7" w:rsidR="00602B9C" w:rsidRPr="006717E9" w:rsidRDefault="005330DB" w:rsidP="005330DB">
      <w:pPr>
        <w:pStyle w:val="Luettelokappal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 xml:space="preserve">IOV:n työvaliokunnan jäsenten valinta </w:t>
      </w:r>
      <w:r w:rsidR="008E07C2" w:rsidRPr="006717E9">
        <w:rPr>
          <w:rFonts w:ascii="Arial" w:hAnsi="Arial" w:cs="Arial"/>
          <w:sz w:val="22"/>
          <w:szCs w:val="22"/>
        </w:rPr>
        <w:t xml:space="preserve">vuosille 2022-2024 </w:t>
      </w:r>
    </w:p>
    <w:p w14:paraId="265B3269" w14:textId="54272A89" w:rsidR="000D607E" w:rsidRPr="006717E9" w:rsidRDefault="000D607E" w:rsidP="000D607E">
      <w:pPr>
        <w:rPr>
          <w:rFonts w:ascii="Arial" w:hAnsi="Arial" w:cs="Arial"/>
          <w:sz w:val="22"/>
          <w:szCs w:val="22"/>
        </w:rPr>
      </w:pPr>
    </w:p>
    <w:p w14:paraId="7A97DC25" w14:textId="0CE729F5" w:rsidR="00602B9C" w:rsidRPr="006717E9" w:rsidRDefault="000D607E" w:rsidP="000D607E">
      <w:pPr>
        <w:ind w:left="786"/>
        <w:rPr>
          <w:rFonts w:ascii="Arial" w:hAnsi="Arial" w:cs="Arial"/>
          <w:sz w:val="22"/>
          <w:szCs w:val="22"/>
        </w:rPr>
      </w:pPr>
      <w:bookmarkStart w:id="2" w:name="_Hlk98758455"/>
      <w:r w:rsidRPr="006717E9">
        <w:rPr>
          <w:rFonts w:ascii="Arial" w:hAnsi="Arial" w:cs="Arial"/>
          <w:sz w:val="22"/>
          <w:szCs w:val="22"/>
        </w:rPr>
        <w:t xml:space="preserve">Työvaliokunnan jäsenyyteen vuosille 2022-2024 ovat ilmoittaneet kiinnostuksensa </w:t>
      </w:r>
      <w:r w:rsidR="00B61B98" w:rsidRPr="006717E9">
        <w:rPr>
          <w:rFonts w:ascii="Arial" w:hAnsi="Arial" w:cs="Arial"/>
          <w:sz w:val="22"/>
          <w:szCs w:val="22"/>
        </w:rPr>
        <w:t xml:space="preserve">kaikki nykyiset jäsenet: </w:t>
      </w:r>
      <w:r w:rsidR="00602B9C" w:rsidRPr="006717E9">
        <w:rPr>
          <w:rFonts w:ascii="Arial" w:hAnsi="Arial" w:cs="Arial"/>
          <w:sz w:val="22"/>
          <w:szCs w:val="22"/>
        </w:rPr>
        <w:t xml:space="preserve">Atik Ali, </w:t>
      </w:r>
      <w:r w:rsidR="00B61B98" w:rsidRPr="006717E9">
        <w:rPr>
          <w:rFonts w:ascii="Arial" w:hAnsi="Arial" w:cs="Arial"/>
          <w:sz w:val="22"/>
          <w:szCs w:val="22"/>
        </w:rPr>
        <w:t xml:space="preserve">Inga Angersaari, </w:t>
      </w:r>
      <w:r w:rsidR="00602B9C" w:rsidRPr="006717E9">
        <w:rPr>
          <w:rFonts w:ascii="Arial" w:hAnsi="Arial" w:cs="Arial"/>
          <w:sz w:val="22"/>
          <w:szCs w:val="22"/>
        </w:rPr>
        <w:t xml:space="preserve">Esa Iivonen, Niina Laajapuro, </w:t>
      </w:r>
      <w:r w:rsidR="00143908" w:rsidRPr="006717E9">
        <w:rPr>
          <w:rFonts w:ascii="Arial" w:hAnsi="Arial" w:cs="Arial"/>
          <w:sz w:val="22"/>
          <w:szCs w:val="22"/>
        </w:rPr>
        <w:t xml:space="preserve">Pirkko Mahlamäki, </w:t>
      </w:r>
      <w:r w:rsidR="00602B9C" w:rsidRPr="006717E9">
        <w:rPr>
          <w:rFonts w:ascii="Arial" w:hAnsi="Arial" w:cs="Arial"/>
          <w:sz w:val="22"/>
          <w:szCs w:val="22"/>
        </w:rPr>
        <w:t>Laura Okkonen, Nitin Sood ja Astrid Thors</w:t>
      </w:r>
      <w:r w:rsidRPr="006717E9">
        <w:rPr>
          <w:rFonts w:ascii="Arial" w:hAnsi="Arial" w:cs="Arial"/>
          <w:sz w:val="22"/>
          <w:szCs w:val="22"/>
        </w:rPr>
        <w:t xml:space="preserve">. </w:t>
      </w:r>
      <w:r w:rsidR="00396516" w:rsidRPr="006717E9">
        <w:rPr>
          <w:rFonts w:ascii="Arial" w:hAnsi="Arial" w:cs="Arial"/>
          <w:sz w:val="22"/>
          <w:szCs w:val="22"/>
        </w:rPr>
        <w:t>Uusiksi</w:t>
      </w:r>
      <w:r w:rsidRPr="006717E9">
        <w:rPr>
          <w:rFonts w:ascii="Arial" w:hAnsi="Arial" w:cs="Arial"/>
          <w:sz w:val="22"/>
          <w:szCs w:val="22"/>
        </w:rPr>
        <w:t xml:space="preserve"> ehdokka</w:t>
      </w:r>
      <w:r w:rsidR="00396516" w:rsidRPr="006717E9">
        <w:rPr>
          <w:rFonts w:ascii="Arial" w:hAnsi="Arial" w:cs="Arial"/>
          <w:sz w:val="22"/>
          <w:szCs w:val="22"/>
        </w:rPr>
        <w:t>i</w:t>
      </w:r>
      <w:r w:rsidRPr="006717E9">
        <w:rPr>
          <w:rFonts w:ascii="Arial" w:hAnsi="Arial" w:cs="Arial"/>
          <w:sz w:val="22"/>
          <w:szCs w:val="22"/>
        </w:rPr>
        <w:t>ksi o</w:t>
      </w:r>
      <w:r w:rsidR="00143908" w:rsidRPr="006717E9">
        <w:rPr>
          <w:rFonts w:ascii="Arial" w:hAnsi="Arial" w:cs="Arial"/>
          <w:sz w:val="22"/>
          <w:szCs w:val="22"/>
        </w:rPr>
        <w:t>vat</w:t>
      </w:r>
      <w:r w:rsidRPr="006717E9">
        <w:rPr>
          <w:rFonts w:ascii="Arial" w:hAnsi="Arial" w:cs="Arial"/>
          <w:sz w:val="22"/>
          <w:szCs w:val="22"/>
        </w:rPr>
        <w:t xml:space="preserve"> ilmoittautunut </w:t>
      </w:r>
      <w:r w:rsidR="00143908" w:rsidRPr="006717E9">
        <w:rPr>
          <w:rFonts w:ascii="Arial" w:hAnsi="Arial" w:cs="Arial"/>
          <w:sz w:val="22"/>
          <w:szCs w:val="22"/>
        </w:rPr>
        <w:t xml:space="preserve">Anca Enache ja </w:t>
      </w:r>
      <w:r w:rsidRPr="006717E9">
        <w:rPr>
          <w:rFonts w:ascii="Arial" w:hAnsi="Arial" w:cs="Arial"/>
          <w:sz w:val="22"/>
          <w:szCs w:val="22"/>
        </w:rPr>
        <w:t>Yrjö Mattila.</w:t>
      </w:r>
    </w:p>
    <w:p w14:paraId="22A2C714" w14:textId="59BC0C6D" w:rsidR="000D607E" w:rsidRPr="006717E9" w:rsidRDefault="000D607E" w:rsidP="000D607E">
      <w:pPr>
        <w:ind w:left="786"/>
        <w:rPr>
          <w:rFonts w:ascii="Arial" w:hAnsi="Arial" w:cs="Arial"/>
          <w:sz w:val="22"/>
          <w:szCs w:val="22"/>
        </w:rPr>
      </w:pPr>
    </w:p>
    <w:p w14:paraId="1E359A5A" w14:textId="21ADD421" w:rsidR="000D607E" w:rsidRPr="006717E9" w:rsidRDefault="000D607E" w:rsidP="000D607E">
      <w:pPr>
        <w:ind w:left="786"/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Valittiin työvaliokunnan jäseniksi</w:t>
      </w:r>
      <w:r w:rsidR="00B21885" w:rsidRPr="006717E9">
        <w:rPr>
          <w:rFonts w:ascii="Arial" w:hAnsi="Arial" w:cs="Arial"/>
          <w:sz w:val="22"/>
          <w:szCs w:val="22"/>
        </w:rPr>
        <w:t xml:space="preserve"> </w:t>
      </w:r>
      <w:r w:rsidRPr="006717E9">
        <w:rPr>
          <w:rFonts w:ascii="Arial" w:hAnsi="Arial" w:cs="Arial"/>
          <w:sz w:val="22"/>
          <w:szCs w:val="22"/>
        </w:rPr>
        <w:t>kaikki ilmoittautuneet</w:t>
      </w:r>
      <w:r w:rsidR="00143908" w:rsidRPr="006717E9">
        <w:rPr>
          <w:rFonts w:ascii="Arial" w:hAnsi="Arial" w:cs="Arial"/>
          <w:sz w:val="22"/>
          <w:szCs w:val="22"/>
        </w:rPr>
        <w:t xml:space="preserve">, </w:t>
      </w:r>
      <w:r w:rsidR="00396516" w:rsidRPr="006717E9">
        <w:rPr>
          <w:rFonts w:ascii="Arial" w:hAnsi="Arial" w:cs="Arial"/>
          <w:sz w:val="22"/>
          <w:szCs w:val="22"/>
        </w:rPr>
        <w:t>9</w:t>
      </w:r>
      <w:r w:rsidR="00143908" w:rsidRPr="006717E9">
        <w:rPr>
          <w:rFonts w:ascii="Arial" w:hAnsi="Arial" w:cs="Arial"/>
          <w:sz w:val="22"/>
          <w:szCs w:val="22"/>
        </w:rPr>
        <w:t xml:space="preserve"> plus varapj Iivonen</w:t>
      </w:r>
      <w:r w:rsidR="00F17352" w:rsidRPr="006717E9">
        <w:rPr>
          <w:rFonts w:ascii="Arial" w:hAnsi="Arial" w:cs="Arial"/>
          <w:sz w:val="22"/>
          <w:szCs w:val="22"/>
        </w:rPr>
        <w:t xml:space="preserve"> viran puolesta</w:t>
      </w:r>
      <w:r w:rsidR="00143908" w:rsidRPr="006717E9">
        <w:rPr>
          <w:rFonts w:ascii="Arial" w:hAnsi="Arial" w:cs="Arial"/>
          <w:sz w:val="22"/>
          <w:szCs w:val="22"/>
        </w:rPr>
        <w:t>.</w:t>
      </w:r>
      <w:r w:rsidR="00B21885" w:rsidRPr="006717E9">
        <w:rPr>
          <w:rFonts w:ascii="Arial" w:hAnsi="Arial" w:cs="Arial"/>
          <w:sz w:val="22"/>
          <w:szCs w:val="22"/>
        </w:rPr>
        <w:t xml:space="preserve"> Valtuuskunta katsoi olevan perusteltua tässä tilanteessa ottaa työvaliokuntaan vahvistettu kokoonpano, enemmän kuin työjärjestyksen 8 jäsentä</w:t>
      </w:r>
      <w:r w:rsidR="00F17352" w:rsidRPr="006717E9">
        <w:rPr>
          <w:rFonts w:ascii="Arial" w:hAnsi="Arial" w:cs="Arial"/>
          <w:sz w:val="22"/>
          <w:szCs w:val="22"/>
        </w:rPr>
        <w:t xml:space="preserve">. Tämä </w:t>
      </w:r>
      <w:r w:rsidR="00B21885" w:rsidRPr="006717E9">
        <w:rPr>
          <w:rFonts w:ascii="Arial" w:hAnsi="Arial" w:cs="Arial"/>
          <w:sz w:val="22"/>
          <w:szCs w:val="22"/>
        </w:rPr>
        <w:t xml:space="preserve">mahdollistaa myös työnjaon. Osa jäsenistä voi </w:t>
      </w:r>
      <w:r w:rsidR="00DE5438" w:rsidRPr="006717E9">
        <w:rPr>
          <w:rFonts w:ascii="Arial" w:hAnsi="Arial" w:cs="Arial"/>
          <w:sz w:val="22"/>
          <w:szCs w:val="22"/>
        </w:rPr>
        <w:t xml:space="preserve">näin </w:t>
      </w:r>
      <w:r w:rsidR="00B21885" w:rsidRPr="006717E9">
        <w:rPr>
          <w:rFonts w:ascii="Arial" w:hAnsi="Arial" w:cs="Arial"/>
          <w:sz w:val="22"/>
          <w:szCs w:val="22"/>
        </w:rPr>
        <w:t xml:space="preserve">keskittyä esim. </w:t>
      </w:r>
      <w:r w:rsidR="00F17352" w:rsidRPr="006717E9">
        <w:rPr>
          <w:rFonts w:ascii="Arial" w:hAnsi="Arial" w:cs="Arial"/>
          <w:sz w:val="22"/>
          <w:szCs w:val="22"/>
        </w:rPr>
        <w:t>seurantaan</w:t>
      </w:r>
      <w:r w:rsidR="00B21885" w:rsidRPr="006717E9">
        <w:rPr>
          <w:rFonts w:ascii="Arial" w:hAnsi="Arial" w:cs="Arial"/>
          <w:sz w:val="22"/>
          <w:szCs w:val="22"/>
        </w:rPr>
        <w:t xml:space="preserve">. </w:t>
      </w:r>
    </w:p>
    <w:bookmarkEnd w:id="2"/>
    <w:p w14:paraId="7E781E0B" w14:textId="77777777" w:rsidR="00396516" w:rsidRPr="006717E9" w:rsidRDefault="00396516" w:rsidP="00143908">
      <w:pPr>
        <w:pStyle w:val="Luettelokappale"/>
        <w:ind w:left="426"/>
        <w:contextualSpacing/>
        <w:rPr>
          <w:rFonts w:ascii="Arial" w:hAnsi="Arial" w:cs="Arial"/>
          <w:b/>
          <w:bCs/>
          <w:sz w:val="22"/>
          <w:szCs w:val="22"/>
        </w:rPr>
      </w:pPr>
    </w:p>
    <w:p w14:paraId="6134A639" w14:textId="0BD8F909" w:rsidR="000D4316" w:rsidRPr="006717E9" w:rsidRDefault="008C1CA6" w:rsidP="00143908">
      <w:pPr>
        <w:pStyle w:val="Luettelokappale"/>
        <w:ind w:left="426"/>
        <w:contextualSpacing/>
        <w:rPr>
          <w:rFonts w:ascii="Arial" w:hAnsi="Arial" w:cs="Arial"/>
          <w:b/>
          <w:bCs/>
          <w:sz w:val="22"/>
          <w:szCs w:val="22"/>
        </w:rPr>
      </w:pPr>
      <w:r w:rsidRPr="006717E9">
        <w:rPr>
          <w:rFonts w:ascii="Arial" w:hAnsi="Arial" w:cs="Arial"/>
          <w:b/>
          <w:bCs/>
          <w:sz w:val="22"/>
          <w:szCs w:val="22"/>
        </w:rPr>
        <w:t xml:space="preserve">Teemakeskustelu </w:t>
      </w:r>
    </w:p>
    <w:p w14:paraId="596A5A3D" w14:textId="77777777" w:rsidR="008C1CA6" w:rsidRPr="006717E9" w:rsidRDefault="008C1CA6" w:rsidP="000D4316">
      <w:pPr>
        <w:pStyle w:val="Luettelokappale"/>
        <w:ind w:left="786"/>
        <w:contextualSpacing/>
        <w:rPr>
          <w:rFonts w:ascii="Arial" w:hAnsi="Arial" w:cs="Arial"/>
          <w:sz w:val="22"/>
          <w:szCs w:val="22"/>
        </w:rPr>
      </w:pPr>
    </w:p>
    <w:p w14:paraId="3F230142" w14:textId="5F55FC3D" w:rsidR="008C1CA6" w:rsidRPr="006717E9" w:rsidRDefault="008C1CA6" w:rsidP="008C1CA6">
      <w:pPr>
        <w:pStyle w:val="Luettelokappale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bookmarkStart w:id="3" w:name="_Hlk98760248"/>
      <w:r w:rsidRPr="006717E9">
        <w:rPr>
          <w:rFonts w:ascii="Arial" w:hAnsi="Arial" w:cs="Arial"/>
          <w:sz w:val="22"/>
          <w:szCs w:val="22"/>
        </w:rPr>
        <w:t xml:space="preserve">Ajankohtainen keskustelu ihmisoikeustilanteesta – Ukrainan sodan vaikutukset </w:t>
      </w:r>
    </w:p>
    <w:p w14:paraId="3CF41605" w14:textId="6039297D" w:rsidR="008C1CA6" w:rsidRPr="006717E9" w:rsidRDefault="008C1CA6" w:rsidP="008C1CA6">
      <w:pPr>
        <w:ind w:left="720"/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Lyhyet katsaukset seuraavasti</w:t>
      </w:r>
      <w:r w:rsidR="00B21885" w:rsidRPr="006717E9">
        <w:rPr>
          <w:rFonts w:ascii="Arial" w:hAnsi="Arial" w:cs="Arial"/>
          <w:sz w:val="22"/>
          <w:szCs w:val="22"/>
        </w:rPr>
        <w:t>:</w:t>
      </w:r>
    </w:p>
    <w:p w14:paraId="7AFD9DDF" w14:textId="0CB22165" w:rsidR="008C1CA6" w:rsidRPr="006717E9" w:rsidRDefault="008C1CA6" w:rsidP="008C1CA6">
      <w:pPr>
        <w:pStyle w:val="Luettelokappal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i/>
          <w:iCs/>
          <w:sz w:val="22"/>
          <w:szCs w:val="22"/>
        </w:rPr>
        <w:t>Minna Hulkkonen</w:t>
      </w:r>
      <w:r w:rsidRPr="006717E9">
        <w:rPr>
          <w:rFonts w:ascii="Arial" w:hAnsi="Arial" w:cs="Arial"/>
          <w:sz w:val="22"/>
          <w:szCs w:val="22"/>
        </w:rPr>
        <w:t xml:space="preserve"> - Maahanmuutto-osaston osastopäällikkö/SM – tilapäinen suojelu ja turvapaikkatilanne Suomessa</w:t>
      </w:r>
    </w:p>
    <w:p w14:paraId="28B7C695" w14:textId="3DAEB0F4" w:rsidR="00C4220C" w:rsidRPr="006717E9" w:rsidRDefault="00C4220C" w:rsidP="00C4220C">
      <w:pPr>
        <w:pStyle w:val="Luettelokappale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Tilannekatsaus Ukrainan muuttoliiketilanteeseen – yli 3.5 Mil ihmistä, yli miljoona lasta</w:t>
      </w:r>
    </w:p>
    <w:p w14:paraId="7E30733F" w14:textId="021E222C" w:rsidR="00C4220C" w:rsidRPr="006717E9" w:rsidRDefault="00C4220C" w:rsidP="00C4220C">
      <w:pPr>
        <w:pStyle w:val="Luettelokappale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tilapäinen suojelu, turvapaikka – 3 kk vapaa oleskelu ilman lupiakin</w:t>
      </w:r>
    </w:p>
    <w:p w14:paraId="5911A6A8" w14:textId="15D48496" w:rsidR="00C4220C" w:rsidRPr="006717E9" w:rsidRDefault="00C4220C" w:rsidP="00C4220C">
      <w:pPr>
        <w:pStyle w:val="Luettelokappale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tilapäisen suojelun palvelut – vastaanotto, terveydenhuolto, majoitus, varhaiskasvatus, koulu, työoikeus</w:t>
      </w:r>
    </w:p>
    <w:p w14:paraId="24308EA6" w14:textId="7F297156" w:rsidR="00C4220C" w:rsidRPr="006717E9" w:rsidRDefault="00C4220C" w:rsidP="00C4220C">
      <w:pPr>
        <w:pStyle w:val="Luettelokappale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kansallinen koordinaatio – tiedonvaihto, tilannekuva, käytännön ongelmat</w:t>
      </w:r>
    </w:p>
    <w:p w14:paraId="08496115" w14:textId="55ACD554" w:rsidR="00C4220C" w:rsidRPr="006717E9" w:rsidRDefault="00C4220C" w:rsidP="00C4220C">
      <w:pPr>
        <w:pStyle w:val="Luettelokappale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PIO-ongelmia – lapsen etu, ihmiskauppa, seksuaalinen hyväksikäyttö, erityisen avun tarpeet, humaani kohtelu jne.</w:t>
      </w:r>
    </w:p>
    <w:p w14:paraId="6E9E6EF7" w14:textId="77777777" w:rsidR="008C1CA6" w:rsidRPr="006717E9" w:rsidRDefault="008C1CA6" w:rsidP="008C1CA6">
      <w:pPr>
        <w:pStyle w:val="Luettelokappale"/>
        <w:ind w:left="1080"/>
        <w:rPr>
          <w:rFonts w:ascii="Arial" w:hAnsi="Arial" w:cs="Arial"/>
          <w:sz w:val="22"/>
          <w:szCs w:val="22"/>
        </w:rPr>
      </w:pPr>
    </w:p>
    <w:p w14:paraId="02EF060D" w14:textId="77777777" w:rsidR="003D4A43" w:rsidRPr="006717E9" w:rsidRDefault="008C1CA6" w:rsidP="002322BE">
      <w:pPr>
        <w:pStyle w:val="Luettelokappal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i/>
          <w:iCs/>
          <w:sz w:val="22"/>
          <w:szCs w:val="22"/>
        </w:rPr>
        <w:t>Kaari Mattila -</w:t>
      </w:r>
      <w:r w:rsidRPr="006717E9">
        <w:rPr>
          <w:rFonts w:ascii="Arial" w:hAnsi="Arial" w:cs="Arial"/>
          <w:sz w:val="22"/>
          <w:szCs w:val="22"/>
        </w:rPr>
        <w:t xml:space="preserve"> Ihmisoikeusliiton pääsihteeri - Ihmisoikeuspuolustajien suojelu, ajatuksia EU:n ja Suomen linjausten toimeenpanosta</w:t>
      </w:r>
    </w:p>
    <w:p w14:paraId="73E08602" w14:textId="47D6EA55" w:rsidR="009C678A" w:rsidRPr="006717E9" w:rsidRDefault="003D4A43" w:rsidP="00611D45">
      <w:pPr>
        <w:pStyle w:val="Luettelokappale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I</w:t>
      </w:r>
      <w:r w:rsidR="002322BE" w:rsidRPr="006717E9">
        <w:rPr>
          <w:rFonts w:ascii="Arial" w:hAnsi="Arial" w:cs="Arial"/>
          <w:sz w:val="22"/>
          <w:szCs w:val="22"/>
        </w:rPr>
        <w:t>o-järjestö</w:t>
      </w:r>
      <w:r w:rsidR="009C678A" w:rsidRPr="006717E9">
        <w:rPr>
          <w:rFonts w:ascii="Arial" w:hAnsi="Arial" w:cs="Arial"/>
          <w:sz w:val="22"/>
          <w:szCs w:val="22"/>
        </w:rPr>
        <w:t xml:space="preserve">jen </w:t>
      </w:r>
      <w:r w:rsidR="001E6003" w:rsidRPr="006717E9">
        <w:rPr>
          <w:rFonts w:ascii="Arial" w:hAnsi="Arial" w:cs="Arial"/>
          <w:sz w:val="22"/>
          <w:szCs w:val="22"/>
        </w:rPr>
        <w:t xml:space="preserve">toiminnan </w:t>
      </w:r>
      <w:r w:rsidR="002322BE" w:rsidRPr="006717E9">
        <w:rPr>
          <w:rFonts w:ascii="Arial" w:hAnsi="Arial" w:cs="Arial"/>
          <w:sz w:val="22"/>
          <w:szCs w:val="22"/>
        </w:rPr>
        <w:t xml:space="preserve">rajoittaminen usein ennusmerkki konfliktista. Järjestöillä </w:t>
      </w:r>
      <w:r w:rsidR="008453D9" w:rsidRPr="006717E9">
        <w:rPr>
          <w:rFonts w:ascii="Arial" w:hAnsi="Arial" w:cs="Arial"/>
          <w:sz w:val="22"/>
          <w:szCs w:val="22"/>
        </w:rPr>
        <w:t xml:space="preserve">ja niiden verkostoilla </w:t>
      </w:r>
      <w:r w:rsidR="009C678A" w:rsidRPr="006717E9">
        <w:rPr>
          <w:rFonts w:ascii="Arial" w:hAnsi="Arial" w:cs="Arial"/>
          <w:sz w:val="22"/>
          <w:szCs w:val="22"/>
        </w:rPr>
        <w:t>rooli</w:t>
      </w:r>
      <w:r w:rsidR="002322BE" w:rsidRPr="006717E9">
        <w:rPr>
          <w:rFonts w:ascii="Arial" w:hAnsi="Arial" w:cs="Arial"/>
          <w:sz w:val="22"/>
          <w:szCs w:val="22"/>
        </w:rPr>
        <w:t xml:space="preserve"> </w:t>
      </w:r>
      <w:r w:rsidR="009C678A" w:rsidRPr="006717E9">
        <w:rPr>
          <w:rFonts w:ascii="Arial" w:hAnsi="Arial" w:cs="Arial"/>
          <w:sz w:val="22"/>
          <w:szCs w:val="22"/>
        </w:rPr>
        <w:t xml:space="preserve">tiedonlähteinä ja </w:t>
      </w:r>
      <w:r w:rsidR="002322BE" w:rsidRPr="006717E9">
        <w:rPr>
          <w:rFonts w:ascii="Arial" w:hAnsi="Arial" w:cs="Arial"/>
          <w:sz w:val="22"/>
          <w:szCs w:val="22"/>
        </w:rPr>
        <w:t>tapahtumien dokumentoijina, esim. sotarikosten tutkintaa varte</w:t>
      </w:r>
      <w:r w:rsidR="009C678A" w:rsidRPr="006717E9">
        <w:rPr>
          <w:rFonts w:ascii="Arial" w:hAnsi="Arial" w:cs="Arial"/>
          <w:sz w:val="22"/>
          <w:szCs w:val="22"/>
        </w:rPr>
        <w:t>n</w:t>
      </w:r>
      <w:r w:rsidR="002322BE" w:rsidRPr="006717E9">
        <w:rPr>
          <w:rFonts w:ascii="Arial" w:hAnsi="Arial" w:cs="Arial"/>
          <w:sz w:val="22"/>
          <w:szCs w:val="22"/>
        </w:rPr>
        <w:t>.</w:t>
      </w:r>
    </w:p>
    <w:p w14:paraId="76F28550" w14:textId="77777777" w:rsidR="009C678A" w:rsidRPr="006717E9" w:rsidRDefault="009C678A" w:rsidP="002322BE">
      <w:pPr>
        <w:pStyle w:val="Luettelokappale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lastRenderedPageBreak/>
        <w:t>K</w:t>
      </w:r>
      <w:r w:rsidR="002322BE" w:rsidRPr="006717E9">
        <w:rPr>
          <w:rFonts w:ascii="Arial" w:hAnsi="Arial" w:cs="Arial"/>
          <w:sz w:val="22"/>
          <w:szCs w:val="22"/>
        </w:rPr>
        <w:t xml:space="preserve">aksi </w:t>
      </w:r>
      <w:r w:rsidRPr="006717E9">
        <w:rPr>
          <w:rFonts w:ascii="Arial" w:hAnsi="Arial" w:cs="Arial"/>
          <w:sz w:val="22"/>
          <w:szCs w:val="22"/>
        </w:rPr>
        <w:t>ihmisoikeuspuolustaja</w:t>
      </w:r>
      <w:r w:rsidR="002322BE" w:rsidRPr="006717E9">
        <w:rPr>
          <w:rFonts w:ascii="Arial" w:hAnsi="Arial" w:cs="Arial"/>
          <w:sz w:val="22"/>
          <w:szCs w:val="22"/>
        </w:rPr>
        <w:t>linjausta</w:t>
      </w:r>
      <w:r w:rsidRPr="006717E9">
        <w:rPr>
          <w:rFonts w:ascii="Arial" w:hAnsi="Arial" w:cs="Arial"/>
          <w:sz w:val="22"/>
          <w:szCs w:val="22"/>
        </w:rPr>
        <w:t xml:space="preserve"> relevantteja Suomelle</w:t>
      </w:r>
      <w:r w:rsidR="002322BE" w:rsidRPr="006717E9">
        <w:rPr>
          <w:rFonts w:ascii="Arial" w:hAnsi="Arial" w:cs="Arial"/>
          <w:sz w:val="22"/>
          <w:szCs w:val="22"/>
        </w:rPr>
        <w:t xml:space="preserve">: EU:n linjaus 2008 sekä Suomen ulkoasianhallinnon julkiset ohjeet 2014. </w:t>
      </w:r>
      <w:r w:rsidRPr="006717E9">
        <w:rPr>
          <w:rFonts w:ascii="Arial" w:hAnsi="Arial" w:cs="Arial"/>
          <w:sz w:val="22"/>
          <w:szCs w:val="22"/>
        </w:rPr>
        <w:t>Ohjeita ei tunneta riittävästi ja kon</w:t>
      </w:r>
      <w:r w:rsidR="00C365C0" w:rsidRPr="006717E9">
        <w:rPr>
          <w:rFonts w:ascii="Arial" w:hAnsi="Arial" w:cs="Arial"/>
          <w:sz w:val="22"/>
          <w:szCs w:val="22"/>
        </w:rPr>
        <w:t>kreettiset suojelutoimet eivät ole riittävällä tasolla</w:t>
      </w:r>
      <w:r w:rsidRPr="006717E9">
        <w:rPr>
          <w:rFonts w:ascii="Arial" w:hAnsi="Arial" w:cs="Arial"/>
          <w:sz w:val="22"/>
          <w:szCs w:val="22"/>
        </w:rPr>
        <w:t>.</w:t>
      </w:r>
      <w:r w:rsidR="002322BE" w:rsidRPr="006717E9">
        <w:rPr>
          <w:rFonts w:ascii="Arial" w:hAnsi="Arial" w:cs="Arial"/>
          <w:sz w:val="22"/>
          <w:szCs w:val="22"/>
        </w:rPr>
        <w:t xml:space="preserve"> </w:t>
      </w:r>
      <w:r w:rsidR="00C365C0" w:rsidRPr="006717E9">
        <w:rPr>
          <w:rFonts w:ascii="Arial" w:hAnsi="Arial" w:cs="Arial"/>
          <w:sz w:val="22"/>
          <w:szCs w:val="22"/>
        </w:rPr>
        <w:t>IOpuolustajat jäävät turvapaikkaprosessiin näkymättömiin. Osaamista tulee vahvistaa tältä osin</w:t>
      </w:r>
      <w:r w:rsidRPr="006717E9">
        <w:rPr>
          <w:rFonts w:ascii="Arial" w:hAnsi="Arial" w:cs="Arial"/>
          <w:sz w:val="22"/>
          <w:szCs w:val="22"/>
        </w:rPr>
        <w:t xml:space="preserve"> ja pohtia esim. humanitäärisen viisumin mahdollisuutta. normaaliprosessi ei käytännössä toimi näissä tapauksissa.</w:t>
      </w:r>
    </w:p>
    <w:p w14:paraId="65222026" w14:textId="141A1A2F" w:rsidR="002322BE" w:rsidRPr="006717E9" w:rsidRDefault="002322BE" w:rsidP="002322BE">
      <w:pPr>
        <w:pStyle w:val="Luettelokappale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VN:n i</w:t>
      </w:r>
      <w:r w:rsidR="009C678A" w:rsidRPr="006717E9">
        <w:rPr>
          <w:rFonts w:ascii="Arial" w:hAnsi="Arial" w:cs="Arial"/>
          <w:sz w:val="22"/>
          <w:szCs w:val="22"/>
        </w:rPr>
        <w:t>hmisoikeus</w:t>
      </w:r>
      <w:r w:rsidRPr="006717E9">
        <w:rPr>
          <w:rFonts w:ascii="Arial" w:hAnsi="Arial" w:cs="Arial"/>
          <w:sz w:val="22"/>
          <w:szCs w:val="22"/>
        </w:rPr>
        <w:t>selonteossa i</w:t>
      </w:r>
      <w:r w:rsidR="009C678A" w:rsidRPr="006717E9">
        <w:rPr>
          <w:rFonts w:ascii="Arial" w:hAnsi="Arial" w:cs="Arial"/>
          <w:sz w:val="22"/>
          <w:szCs w:val="22"/>
        </w:rPr>
        <w:t xml:space="preserve">hmisoikeuspuolustajat vahvasti läsnä, samoin esim. UM:n kannanotossa YK:n ihmisoikeusneuvostossa </w:t>
      </w:r>
      <w:r w:rsidRPr="006717E9">
        <w:rPr>
          <w:rFonts w:ascii="Arial" w:hAnsi="Arial" w:cs="Arial"/>
          <w:sz w:val="22"/>
          <w:szCs w:val="22"/>
        </w:rPr>
        <w:t>Egyptin io-puolustaji</w:t>
      </w:r>
      <w:r w:rsidR="009C678A" w:rsidRPr="006717E9">
        <w:rPr>
          <w:rFonts w:ascii="Arial" w:hAnsi="Arial" w:cs="Arial"/>
          <w:sz w:val="22"/>
          <w:szCs w:val="22"/>
        </w:rPr>
        <w:t>en osalta</w:t>
      </w:r>
      <w:r w:rsidRPr="006717E9">
        <w:rPr>
          <w:rFonts w:ascii="Arial" w:hAnsi="Arial" w:cs="Arial"/>
          <w:sz w:val="22"/>
          <w:szCs w:val="22"/>
        </w:rPr>
        <w:t>.</w:t>
      </w:r>
      <w:r w:rsidR="009C678A" w:rsidRPr="006717E9">
        <w:rPr>
          <w:rFonts w:ascii="Arial" w:hAnsi="Arial" w:cs="Arial"/>
          <w:sz w:val="22"/>
          <w:szCs w:val="22"/>
        </w:rPr>
        <w:t xml:space="preserve"> Kuitenkin Euroopan ihmisoikeuspuolustajat on unohdettu. Tuen tarve kasvaa juuri nyt entisestään.</w:t>
      </w:r>
    </w:p>
    <w:p w14:paraId="5B0FC0B2" w14:textId="77777777" w:rsidR="002322BE" w:rsidRPr="006717E9" w:rsidRDefault="002322BE" w:rsidP="008C1CA6">
      <w:pPr>
        <w:pStyle w:val="Luettelokappale"/>
        <w:ind w:left="1080"/>
        <w:rPr>
          <w:rFonts w:ascii="Arial" w:hAnsi="Arial" w:cs="Arial"/>
          <w:sz w:val="22"/>
          <w:szCs w:val="22"/>
        </w:rPr>
      </w:pPr>
    </w:p>
    <w:p w14:paraId="2ED0D43E" w14:textId="4B4FD0E3" w:rsidR="008C1CA6" w:rsidRPr="006717E9" w:rsidRDefault="008C1CA6" w:rsidP="008C1CA6">
      <w:pPr>
        <w:pStyle w:val="Luettelokappal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i/>
          <w:iCs/>
          <w:sz w:val="22"/>
          <w:szCs w:val="22"/>
        </w:rPr>
        <w:t>Sirpa Rautio</w:t>
      </w:r>
      <w:r w:rsidRPr="006717E9">
        <w:rPr>
          <w:rFonts w:ascii="Arial" w:hAnsi="Arial" w:cs="Arial"/>
          <w:sz w:val="22"/>
          <w:szCs w:val="22"/>
        </w:rPr>
        <w:t xml:space="preserve"> – IOV puheenjohtaja ja IOK johtaja - raportti viikonlopun matkalta Puolan ja Ukrainan rajalle ENNHRin (</w:t>
      </w:r>
      <w:r w:rsidR="00B21885" w:rsidRPr="006717E9">
        <w:rPr>
          <w:rFonts w:ascii="Arial" w:hAnsi="Arial" w:cs="Arial"/>
          <w:sz w:val="22"/>
          <w:szCs w:val="22"/>
        </w:rPr>
        <w:t>E</w:t>
      </w:r>
      <w:r w:rsidRPr="006717E9">
        <w:rPr>
          <w:rFonts w:ascii="Arial" w:hAnsi="Arial" w:cs="Arial"/>
          <w:sz w:val="22"/>
          <w:szCs w:val="22"/>
        </w:rPr>
        <w:t>uroopan kansallisten ihmisoikeusinstituutioiden verkoston) puheenjohtajana (31.3.2022 alkaen)</w:t>
      </w:r>
      <w:bookmarkEnd w:id="3"/>
    </w:p>
    <w:p w14:paraId="1C6B26DE" w14:textId="486B3725" w:rsidR="008C1CA6" w:rsidRPr="006717E9" w:rsidRDefault="008C1CA6" w:rsidP="008C1CA6">
      <w:pPr>
        <w:pStyle w:val="Luettelokappale"/>
        <w:ind w:left="786"/>
        <w:contextualSpacing/>
        <w:rPr>
          <w:rFonts w:ascii="Arial" w:hAnsi="Arial" w:cs="Arial"/>
          <w:sz w:val="22"/>
          <w:szCs w:val="22"/>
        </w:rPr>
      </w:pPr>
    </w:p>
    <w:p w14:paraId="542F5783" w14:textId="5CEF3149" w:rsidR="009C678A" w:rsidRPr="006717E9" w:rsidRDefault="009C678A" w:rsidP="008C1CA6">
      <w:pPr>
        <w:pStyle w:val="Luettelokappale"/>
        <w:ind w:left="786"/>
        <w:contextualSpacing/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 xml:space="preserve">Keskustelussa nousi esiin mm. vammaisten </w:t>
      </w:r>
      <w:r w:rsidR="006717E9">
        <w:rPr>
          <w:rFonts w:ascii="Arial" w:hAnsi="Arial" w:cs="Arial"/>
          <w:sz w:val="22"/>
          <w:szCs w:val="22"/>
        </w:rPr>
        <w:t xml:space="preserve">henkilöiden </w:t>
      </w:r>
      <w:r w:rsidRPr="006717E9">
        <w:rPr>
          <w:rFonts w:ascii="Arial" w:hAnsi="Arial" w:cs="Arial"/>
          <w:sz w:val="22"/>
          <w:szCs w:val="22"/>
        </w:rPr>
        <w:t>asema Ukrainassa</w:t>
      </w:r>
      <w:r w:rsidR="006717E9">
        <w:rPr>
          <w:rFonts w:ascii="Arial" w:hAnsi="Arial" w:cs="Arial"/>
          <w:sz w:val="22"/>
          <w:szCs w:val="22"/>
        </w:rPr>
        <w:t xml:space="preserve"> ja aikanaan Suomessa ja </w:t>
      </w:r>
      <w:r w:rsidRPr="006717E9">
        <w:rPr>
          <w:rFonts w:ascii="Arial" w:hAnsi="Arial" w:cs="Arial"/>
          <w:sz w:val="22"/>
          <w:szCs w:val="22"/>
        </w:rPr>
        <w:t>tilapäisen suojelun piirissä, seksuaalisen ja sukupuolittuneen väkivallan raju lisääntyminen konfliktialueella, kotimajoituksen ja yksityisten tarjoaman avun ongelmat (hyväksikäyttö),</w:t>
      </w:r>
      <w:r w:rsidR="006717E9" w:rsidRPr="006717E9">
        <w:rPr>
          <w:rFonts w:ascii="Arial" w:hAnsi="Arial" w:cs="Arial"/>
          <w:sz w:val="22"/>
          <w:szCs w:val="22"/>
        </w:rPr>
        <w:t xml:space="preserve"> romanien rooli ihmisoikeuspuolustajina,</w:t>
      </w:r>
      <w:r w:rsidRPr="006717E9">
        <w:rPr>
          <w:rFonts w:ascii="Arial" w:hAnsi="Arial" w:cs="Arial"/>
          <w:sz w:val="22"/>
          <w:szCs w:val="22"/>
        </w:rPr>
        <w:t xml:space="preserve"> </w:t>
      </w:r>
      <w:r w:rsidR="006717E9" w:rsidRPr="006717E9">
        <w:rPr>
          <w:rFonts w:ascii="Arial" w:hAnsi="Arial" w:cs="Arial"/>
          <w:sz w:val="22"/>
          <w:szCs w:val="22"/>
        </w:rPr>
        <w:t xml:space="preserve">venäläisten ihmisoikeuspuolustajien asema ja tukeminen. </w:t>
      </w:r>
    </w:p>
    <w:p w14:paraId="37DE9197" w14:textId="77777777" w:rsidR="006717E9" w:rsidRPr="006717E9" w:rsidRDefault="006717E9" w:rsidP="008C1CA6">
      <w:pPr>
        <w:pStyle w:val="Luettelokappale"/>
        <w:ind w:left="786"/>
        <w:contextualSpacing/>
        <w:rPr>
          <w:rFonts w:ascii="Arial" w:hAnsi="Arial" w:cs="Arial"/>
          <w:sz w:val="22"/>
          <w:szCs w:val="22"/>
        </w:rPr>
      </w:pPr>
    </w:p>
    <w:p w14:paraId="181EF5C5" w14:textId="3517F498" w:rsidR="00C36E3C" w:rsidRPr="006717E9" w:rsidRDefault="00C36E3C" w:rsidP="003B680A">
      <w:pPr>
        <w:ind w:left="426"/>
        <w:rPr>
          <w:rFonts w:ascii="Arial" w:hAnsi="Arial" w:cs="Arial"/>
          <w:b/>
          <w:sz w:val="22"/>
          <w:szCs w:val="22"/>
        </w:rPr>
      </w:pPr>
      <w:r w:rsidRPr="006717E9">
        <w:rPr>
          <w:rFonts w:ascii="Arial" w:hAnsi="Arial" w:cs="Arial"/>
          <w:b/>
          <w:sz w:val="22"/>
          <w:szCs w:val="22"/>
        </w:rPr>
        <w:t>Teemakeskustelu</w:t>
      </w:r>
      <w:r w:rsidR="006F2B56" w:rsidRPr="006717E9">
        <w:rPr>
          <w:rFonts w:ascii="Arial" w:hAnsi="Arial" w:cs="Arial"/>
          <w:b/>
          <w:sz w:val="22"/>
          <w:szCs w:val="22"/>
        </w:rPr>
        <w:t xml:space="preserve"> </w:t>
      </w:r>
    </w:p>
    <w:p w14:paraId="77E448BD" w14:textId="77777777" w:rsidR="000D4316" w:rsidRPr="006717E9" w:rsidRDefault="000D4316" w:rsidP="000D4316">
      <w:pPr>
        <w:pStyle w:val="Luettelokappale"/>
        <w:ind w:left="786"/>
        <w:contextualSpacing/>
        <w:rPr>
          <w:rFonts w:ascii="Arial" w:hAnsi="Arial" w:cs="Arial"/>
          <w:sz w:val="22"/>
          <w:szCs w:val="22"/>
        </w:rPr>
      </w:pPr>
      <w:bookmarkStart w:id="4" w:name="_Hlk89796147"/>
    </w:p>
    <w:p w14:paraId="18205A1A" w14:textId="77777777" w:rsidR="008C1CA6" w:rsidRPr="006717E9" w:rsidRDefault="000D4316" w:rsidP="00C9053F">
      <w:pPr>
        <w:pStyle w:val="Luettelokappale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Nuoret asiantuntijat-ohjelma</w:t>
      </w:r>
      <w:r w:rsidR="00444A12" w:rsidRPr="006717E9">
        <w:rPr>
          <w:rFonts w:ascii="Arial" w:hAnsi="Arial" w:cs="Arial"/>
          <w:sz w:val="22"/>
          <w:szCs w:val="22"/>
        </w:rPr>
        <w:t xml:space="preserve"> </w:t>
      </w:r>
    </w:p>
    <w:p w14:paraId="30E897C0" w14:textId="66B0EF28" w:rsidR="00396516" w:rsidRPr="006717E9" w:rsidRDefault="008C1CA6" w:rsidP="008C1CA6">
      <w:pPr>
        <w:pStyle w:val="Luettelokappale"/>
        <w:ind w:left="786"/>
        <w:contextualSpacing/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Elsa Korkman ja Sanni Myllyaho</w:t>
      </w:r>
      <w:r w:rsidR="00396516" w:rsidRPr="006717E9">
        <w:rPr>
          <w:rFonts w:ascii="Arial" w:hAnsi="Arial" w:cs="Arial"/>
          <w:sz w:val="22"/>
          <w:szCs w:val="22"/>
        </w:rPr>
        <w:t xml:space="preserve"> esittelivät lyhyesti itsensä ja suunnitelmiaan nuorten asiantuntijoiden ohjelman sekä lähiaikojen toimiksi.</w:t>
      </w:r>
      <w:r w:rsidR="00B21885" w:rsidRPr="006717E9">
        <w:rPr>
          <w:rFonts w:ascii="Arial" w:hAnsi="Arial" w:cs="Arial"/>
          <w:sz w:val="22"/>
          <w:szCs w:val="22"/>
        </w:rPr>
        <w:t xml:space="preserve"> Esitys liitteenä. </w:t>
      </w:r>
    </w:p>
    <w:p w14:paraId="6B04A669" w14:textId="77777777" w:rsidR="00396516" w:rsidRPr="006717E9" w:rsidRDefault="00396516" w:rsidP="008C1CA6">
      <w:pPr>
        <w:pStyle w:val="Luettelokappale"/>
        <w:ind w:left="786"/>
        <w:contextualSpacing/>
        <w:rPr>
          <w:rFonts w:ascii="Arial" w:hAnsi="Arial" w:cs="Arial"/>
          <w:sz w:val="22"/>
          <w:szCs w:val="22"/>
        </w:rPr>
      </w:pPr>
    </w:p>
    <w:p w14:paraId="18EFF9CC" w14:textId="5BAFBFA0" w:rsidR="006F2B56" w:rsidRPr="006717E9" w:rsidRDefault="00396516" w:rsidP="008C1CA6">
      <w:pPr>
        <w:pStyle w:val="Luettelokappale"/>
        <w:ind w:left="786"/>
        <w:contextualSpacing/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Jäsenet pitivät ohjelmaa ja sen toteutussuunnitelmia hyvinä ja kannatettavina. Nuorten ääni ja uudet toimintatavat tuovat lisäarvoa ihmisoikeustyölle.</w:t>
      </w:r>
      <w:r w:rsidR="00B21885" w:rsidRPr="006717E9">
        <w:rPr>
          <w:rFonts w:ascii="Arial" w:hAnsi="Arial" w:cs="Arial"/>
          <w:sz w:val="22"/>
          <w:szCs w:val="22"/>
        </w:rPr>
        <w:t xml:space="preserve"> Useat valtuuskunnan jäsenet ilmaisivat myös kiinnostuksensa osallistua ja tukea nuorten ohjelman toimintaa. </w:t>
      </w:r>
      <w:r w:rsidR="00FE66CB" w:rsidRPr="006717E9">
        <w:rPr>
          <w:rFonts w:ascii="Arial" w:hAnsi="Arial" w:cs="Arial"/>
          <w:sz w:val="22"/>
          <w:szCs w:val="22"/>
        </w:rPr>
        <w:br/>
      </w:r>
    </w:p>
    <w:p w14:paraId="624E5C2B" w14:textId="0FA38375" w:rsidR="003B680A" w:rsidRPr="006717E9" w:rsidRDefault="003B680A" w:rsidP="003B680A">
      <w:pPr>
        <w:ind w:left="426"/>
        <w:rPr>
          <w:rFonts w:ascii="Arial" w:hAnsi="Arial" w:cs="Arial"/>
          <w:b/>
          <w:sz w:val="22"/>
          <w:szCs w:val="22"/>
        </w:rPr>
      </w:pPr>
      <w:r w:rsidRPr="006717E9">
        <w:rPr>
          <w:rFonts w:ascii="Arial" w:hAnsi="Arial" w:cs="Arial"/>
          <w:b/>
          <w:sz w:val="22"/>
          <w:szCs w:val="22"/>
        </w:rPr>
        <w:t xml:space="preserve">Tiedotusasiat </w:t>
      </w:r>
    </w:p>
    <w:p w14:paraId="682C5C4C" w14:textId="77777777" w:rsidR="00444A12" w:rsidRPr="006717E9" w:rsidRDefault="00444A12" w:rsidP="003B680A">
      <w:pPr>
        <w:ind w:left="426"/>
        <w:rPr>
          <w:rFonts w:ascii="Arial" w:hAnsi="Arial" w:cs="Arial"/>
          <w:b/>
          <w:sz w:val="22"/>
          <w:szCs w:val="22"/>
        </w:rPr>
      </w:pPr>
    </w:p>
    <w:p w14:paraId="74E7538C" w14:textId="7A362B77" w:rsidR="00002B96" w:rsidRPr="006717E9" w:rsidRDefault="009C4E40" w:rsidP="008767F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 xml:space="preserve">IOV:n jäsenten ajankohtaiset </w:t>
      </w:r>
      <w:r w:rsidR="00444A12" w:rsidRPr="006717E9">
        <w:rPr>
          <w:rFonts w:ascii="Arial" w:hAnsi="Arial" w:cs="Arial"/>
          <w:sz w:val="22"/>
          <w:szCs w:val="22"/>
        </w:rPr>
        <w:t xml:space="preserve">– esittely </w:t>
      </w:r>
      <w:r w:rsidRPr="006717E9">
        <w:rPr>
          <w:rFonts w:ascii="Arial" w:hAnsi="Arial" w:cs="Arial"/>
          <w:sz w:val="22"/>
          <w:szCs w:val="22"/>
        </w:rPr>
        <w:t>(</w:t>
      </w:r>
      <w:r w:rsidR="001E0918" w:rsidRPr="006717E9">
        <w:rPr>
          <w:rFonts w:ascii="Arial" w:hAnsi="Arial" w:cs="Arial"/>
          <w:sz w:val="22"/>
          <w:szCs w:val="22"/>
        </w:rPr>
        <w:t>verkossa ja jaettu sähköpostilla 21.3.2022</w:t>
      </w:r>
      <w:r w:rsidR="00F8663D" w:rsidRPr="006717E9">
        <w:rPr>
          <w:rFonts w:ascii="Arial" w:hAnsi="Arial" w:cs="Arial"/>
          <w:sz w:val="22"/>
          <w:szCs w:val="22"/>
        </w:rPr>
        <w:t>)</w:t>
      </w:r>
    </w:p>
    <w:p w14:paraId="0B2E6AD8" w14:textId="77777777" w:rsidR="00396516" w:rsidRPr="006717E9" w:rsidRDefault="00396516" w:rsidP="00396516">
      <w:pPr>
        <w:ind w:left="786"/>
        <w:rPr>
          <w:rFonts w:ascii="Arial" w:hAnsi="Arial" w:cs="Arial"/>
          <w:sz w:val="22"/>
          <w:szCs w:val="22"/>
        </w:rPr>
      </w:pPr>
    </w:p>
    <w:p w14:paraId="0B5A3DE4" w14:textId="62863072" w:rsidR="009C4E40" w:rsidRPr="006717E9" w:rsidRDefault="00256E0A" w:rsidP="00256E0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T</w:t>
      </w:r>
      <w:r w:rsidR="00FE66CB" w:rsidRPr="006717E9">
        <w:rPr>
          <w:rFonts w:ascii="Arial" w:hAnsi="Arial" w:cs="Arial"/>
          <w:sz w:val="22"/>
          <w:szCs w:val="22"/>
        </w:rPr>
        <w:t>yövaliokunnan pöytäkirja</w:t>
      </w:r>
      <w:r w:rsidR="00602B9C" w:rsidRPr="006717E9">
        <w:rPr>
          <w:rFonts w:ascii="Arial" w:hAnsi="Arial" w:cs="Arial"/>
          <w:sz w:val="22"/>
          <w:szCs w:val="22"/>
        </w:rPr>
        <w:t xml:space="preserve"> </w:t>
      </w:r>
      <w:r w:rsidRPr="006717E9">
        <w:rPr>
          <w:rFonts w:ascii="Arial" w:hAnsi="Arial" w:cs="Arial"/>
          <w:sz w:val="22"/>
          <w:szCs w:val="22"/>
        </w:rPr>
        <w:t xml:space="preserve">- </w:t>
      </w:r>
      <w:r w:rsidR="000D4316" w:rsidRPr="006717E9">
        <w:rPr>
          <w:rFonts w:ascii="Arial" w:hAnsi="Arial" w:cs="Arial"/>
          <w:sz w:val="22"/>
          <w:szCs w:val="22"/>
        </w:rPr>
        <w:t>7.3.</w:t>
      </w:r>
      <w:r w:rsidR="009C4E40" w:rsidRPr="006717E9">
        <w:rPr>
          <w:rFonts w:ascii="Arial" w:hAnsi="Arial" w:cs="Arial"/>
          <w:sz w:val="22"/>
          <w:szCs w:val="22"/>
        </w:rPr>
        <w:t>202</w:t>
      </w:r>
      <w:r w:rsidR="000D4316" w:rsidRPr="006717E9">
        <w:rPr>
          <w:rFonts w:ascii="Arial" w:hAnsi="Arial" w:cs="Arial"/>
          <w:sz w:val="22"/>
          <w:szCs w:val="22"/>
        </w:rPr>
        <w:t>2</w:t>
      </w:r>
      <w:r w:rsidR="009C4E40" w:rsidRPr="006717E9">
        <w:rPr>
          <w:rFonts w:ascii="Arial" w:hAnsi="Arial" w:cs="Arial"/>
          <w:sz w:val="22"/>
          <w:szCs w:val="22"/>
        </w:rPr>
        <w:t xml:space="preserve"> pöytäkirja</w:t>
      </w:r>
      <w:r w:rsidR="00FE66CB" w:rsidRPr="006717E9">
        <w:rPr>
          <w:rFonts w:ascii="Arial" w:hAnsi="Arial" w:cs="Arial"/>
          <w:sz w:val="22"/>
          <w:szCs w:val="22"/>
        </w:rPr>
        <w:t xml:space="preserve"> tiedoksi</w:t>
      </w:r>
      <w:r w:rsidR="009C4E40" w:rsidRPr="006717E9">
        <w:rPr>
          <w:rFonts w:ascii="Arial" w:hAnsi="Arial" w:cs="Arial"/>
          <w:sz w:val="22"/>
          <w:szCs w:val="22"/>
        </w:rPr>
        <w:t xml:space="preserve"> (liite/linkki</w:t>
      </w:r>
      <w:r w:rsidR="009C4E40" w:rsidRPr="006717E9">
        <w:rPr>
          <w:rFonts w:ascii="Arial" w:hAnsi="Arial" w:cs="Arial"/>
          <w:b/>
          <w:sz w:val="22"/>
          <w:szCs w:val="22"/>
        </w:rPr>
        <w:t>)</w:t>
      </w:r>
    </w:p>
    <w:p w14:paraId="45997FFF" w14:textId="77777777" w:rsidR="003B680A" w:rsidRPr="006717E9" w:rsidRDefault="003B680A" w:rsidP="003B680A">
      <w:pPr>
        <w:pStyle w:val="Luettelokappale"/>
        <w:rPr>
          <w:rFonts w:ascii="Arial" w:hAnsi="Arial" w:cs="Arial"/>
          <w:sz w:val="22"/>
          <w:szCs w:val="22"/>
        </w:rPr>
      </w:pPr>
    </w:p>
    <w:bookmarkEnd w:id="4"/>
    <w:p w14:paraId="3413853B" w14:textId="11A4FF9C" w:rsidR="00D8795F" w:rsidRPr="006717E9" w:rsidRDefault="003B680A" w:rsidP="00F8663D">
      <w:pPr>
        <w:pStyle w:val="Luettelokappal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Kokouksen päättäminen</w:t>
      </w:r>
      <w:bookmarkStart w:id="5" w:name="_Hlk70958947"/>
      <w:bookmarkEnd w:id="1"/>
      <w:r w:rsidR="00396516" w:rsidRPr="006717E9">
        <w:rPr>
          <w:rFonts w:ascii="Arial" w:hAnsi="Arial" w:cs="Arial"/>
          <w:sz w:val="22"/>
          <w:szCs w:val="22"/>
        </w:rPr>
        <w:t xml:space="preserve"> – puheenjohtaja päätti kokouksen 16.30.</w:t>
      </w:r>
    </w:p>
    <w:bookmarkEnd w:id="5"/>
    <w:p w14:paraId="3E14D1E0" w14:textId="77777777" w:rsidR="008E07C2" w:rsidRPr="006717E9" w:rsidRDefault="008E07C2" w:rsidP="006906AB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5C9B07FE" w14:textId="0EC5A8A1" w:rsidR="00022FCF" w:rsidRPr="006717E9" w:rsidRDefault="00022FCF" w:rsidP="006906AB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0B38ACD5" w14:textId="68468D6E" w:rsidR="006906AB" w:rsidRPr="006717E9" w:rsidRDefault="006906AB" w:rsidP="006906A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717E9">
        <w:rPr>
          <w:rFonts w:ascii="Arial" w:hAnsi="Arial" w:cs="Arial"/>
          <w:sz w:val="22"/>
          <w:szCs w:val="22"/>
        </w:rPr>
        <w:t>***</w:t>
      </w:r>
      <w:bookmarkEnd w:id="0"/>
    </w:p>
    <w:p w14:paraId="4EBFFE47" w14:textId="77777777" w:rsidR="006717E9" w:rsidRPr="006717E9" w:rsidRDefault="006717E9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sectPr w:rsidR="006717E9" w:rsidRPr="006717E9" w:rsidSect="00313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F466" w14:textId="77777777" w:rsidR="00D35D46" w:rsidRDefault="00D35D46" w:rsidP="00313AE1">
      <w:r>
        <w:separator/>
      </w:r>
    </w:p>
  </w:endnote>
  <w:endnote w:type="continuationSeparator" w:id="0">
    <w:p w14:paraId="2EA9D934" w14:textId="77777777" w:rsidR="00D35D46" w:rsidRDefault="00D35D46" w:rsidP="00313AE1">
      <w:r>
        <w:continuationSeparator/>
      </w:r>
    </w:p>
  </w:endnote>
  <w:endnote w:type="continuationNotice" w:id="1">
    <w:p w14:paraId="6E2F9388" w14:textId="77777777" w:rsidR="00D35D46" w:rsidRDefault="00D35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4D4B" w14:textId="77777777" w:rsidR="007C64A6" w:rsidRDefault="007C64A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870177"/>
      <w:docPartObj>
        <w:docPartGallery w:val="Page Numbers (Bottom of Page)"/>
        <w:docPartUnique/>
      </w:docPartObj>
    </w:sdtPr>
    <w:sdtEndPr/>
    <w:sdtContent>
      <w:p w14:paraId="0D87D815" w14:textId="3B1143F6" w:rsidR="008E1999" w:rsidRDefault="008E1999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7E1">
          <w:rPr>
            <w:noProof/>
          </w:rPr>
          <w:t>2</w:t>
        </w:r>
        <w:r>
          <w:fldChar w:fldCharType="end"/>
        </w:r>
      </w:p>
    </w:sdtContent>
  </w:sdt>
  <w:p w14:paraId="2F79609E" w14:textId="77777777" w:rsidR="008E1999" w:rsidRDefault="008E199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5662" w14:textId="77777777" w:rsidR="007C64A6" w:rsidRDefault="007C64A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6F90" w14:textId="77777777" w:rsidR="00D35D46" w:rsidRDefault="00D35D46" w:rsidP="00313AE1">
      <w:r>
        <w:separator/>
      </w:r>
    </w:p>
  </w:footnote>
  <w:footnote w:type="continuationSeparator" w:id="0">
    <w:p w14:paraId="2AF2F346" w14:textId="77777777" w:rsidR="00D35D46" w:rsidRDefault="00D35D46" w:rsidP="00313AE1">
      <w:r>
        <w:continuationSeparator/>
      </w:r>
    </w:p>
  </w:footnote>
  <w:footnote w:type="continuationNotice" w:id="1">
    <w:p w14:paraId="499E5187" w14:textId="77777777" w:rsidR="00D35D46" w:rsidRDefault="00D35D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B44C" w14:textId="77777777" w:rsidR="007C64A6" w:rsidRDefault="007C64A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86BA" w14:textId="36E87BB0" w:rsidR="008E1999" w:rsidRDefault="008E1999" w:rsidP="00313AE1">
    <w:pPr>
      <w:pStyle w:val="Yltunniste"/>
      <w:jc w:val="right"/>
    </w:pPr>
  </w:p>
  <w:p w14:paraId="14C37307" w14:textId="77777777" w:rsidR="008E1999" w:rsidRDefault="008E1999" w:rsidP="00313AE1">
    <w:pPr>
      <w:pStyle w:val="Yltunniste"/>
      <w:jc w:val="right"/>
    </w:pPr>
  </w:p>
  <w:p w14:paraId="292084C6" w14:textId="77777777" w:rsidR="008E1999" w:rsidRDefault="008E1999" w:rsidP="00313AE1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C970" w14:textId="308ABC78" w:rsidR="008E1999" w:rsidRDefault="008E1999" w:rsidP="00313AE1">
    <w:pPr>
      <w:pStyle w:val="Yltunniste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117FCB4" wp14:editId="50465E8E">
          <wp:simplePos x="0" y="0"/>
          <wp:positionH relativeFrom="column">
            <wp:posOffset>-713105</wp:posOffset>
          </wp:positionH>
          <wp:positionV relativeFrom="paragraph">
            <wp:posOffset>-361315</wp:posOffset>
          </wp:positionV>
          <wp:extent cx="7559675" cy="8496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EC319" w14:textId="77777777" w:rsidR="008E1999" w:rsidRDefault="008E1999" w:rsidP="00313AE1">
    <w:pPr>
      <w:pStyle w:val="Yltunniste"/>
      <w:jc w:val="right"/>
    </w:pPr>
  </w:p>
  <w:p w14:paraId="46EF881F" w14:textId="77777777" w:rsidR="008E1999" w:rsidRDefault="008E1999" w:rsidP="00313AE1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2C7"/>
    <w:multiLevelType w:val="hybridMultilevel"/>
    <w:tmpl w:val="5D202644"/>
    <w:lvl w:ilvl="0" w:tplc="7F382FC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79E0E58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79E0E582">
      <w:start w:val="1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7A103FD2">
      <w:numFmt w:val="bullet"/>
      <w:lvlText w:val="–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01C7C"/>
    <w:multiLevelType w:val="hybridMultilevel"/>
    <w:tmpl w:val="1DCA35E6"/>
    <w:lvl w:ilvl="0" w:tplc="7F382F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9E0E582">
      <w:start w:val="1"/>
      <w:numFmt w:val="bullet"/>
      <w:lvlText w:val="-"/>
      <w:lvlJc w:val="left"/>
      <w:pPr>
        <w:ind w:left="1090" w:hanging="360"/>
      </w:pPr>
      <w:rPr>
        <w:rFonts w:ascii="Times New Roman" w:eastAsia="Times New Roman" w:hAnsi="Times New Roman" w:cs="Times New Roman" w:hint="default"/>
      </w:rPr>
    </w:lvl>
    <w:lvl w:ilvl="2" w:tplc="040B0003">
      <w:start w:val="1"/>
      <w:numFmt w:val="bullet"/>
      <w:lvlText w:val="o"/>
      <w:lvlJc w:val="left"/>
      <w:pPr>
        <w:ind w:left="1810" w:hanging="180"/>
      </w:pPr>
      <w:rPr>
        <w:rFonts w:ascii="Courier New" w:hAnsi="Courier New" w:cs="Courier New" w:hint="default"/>
      </w:rPr>
    </w:lvl>
    <w:lvl w:ilvl="3" w:tplc="040B000F">
      <w:start w:val="1"/>
      <w:numFmt w:val="decimal"/>
      <w:lvlText w:val="%4."/>
      <w:lvlJc w:val="left"/>
      <w:pPr>
        <w:ind w:left="2530" w:hanging="360"/>
      </w:pPr>
    </w:lvl>
    <w:lvl w:ilvl="4" w:tplc="040B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lowerRoman"/>
      <w:lvlText w:val="%6."/>
      <w:lvlJc w:val="right"/>
      <w:pPr>
        <w:ind w:left="3970" w:hanging="180"/>
      </w:pPr>
    </w:lvl>
    <w:lvl w:ilvl="6" w:tplc="040B000F" w:tentative="1">
      <w:start w:val="1"/>
      <w:numFmt w:val="decimal"/>
      <w:lvlText w:val="%7."/>
      <w:lvlJc w:val="left"/>
      <w:pPr>
        <w:ind w:left="4690" w:hanging="360"/>
      </w:pPr>
    </w:lvl>
    <w:lvl w:ilvl="7" w:tplc="040B0019" w:tentative="1">
      <w:start w:val="1"/>
      <w:numFmt w:val="lowerLetter"/>
      <w:lvlText w:val="%8."/>
      <w:lvlJc w:val="left"/>
      <w:pPr>
        <w:ind w:left="5410" w:hanging="360"/>
      </w:pPr>
    </w:lvl>
    <w:lvl w:ilvl="8" w:tplc="040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20A052C3"/>
    <w:multiLevelType w:val="hybridMultilevel"/>
    <w:tmpl w:val="CFDCDB90"/>
    <w:lvl w:ilvl="0" w:tplc="82A6B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746F99"/>
    <w:multiLevelType w:val="hybridMultilevel"/>
    <w:tmpl w:val="3CD06502"/>
    <w:lvl w:ilvl="0" w:tplc="C5E4431E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96" w:hanging="360"/>
      </w:pPr>
    </w:lvl>
    <w:lvl w:ilvl="2" w:tplc="040B001B" w:tentative="1">
      <w:start w:val="1"/>
      <w:numFmt w:val="lowerRoman"/>
      <w:lvlText w:val="%3."/>
      <w:lvlJc w:val="right"/>
      <w:pPr>
        <w:ind w:left="3316" w:hanging="180"/>
      </w:pPr>
    </w:lvl>
    <w:lvl w:ilvl="3" w:tplc="040B000F" w:tentative="1">
      <w:start w:val="1"/>
      <w:numFmt w:val="decimal"/>
      <w:lvlText w:val="%4."/>
      <w:lvlJc w:val="left"/>
      <w:pPr>
        <w:ind w:left="4036" w:hanging="360"/>
      </w:pPr>
    </w:lvl>
    <w:lvl w:ilvl="4" w:tplc="040B0019" w:tentative="1">
      <w:start w:val="1"/>
      <w:numFmt w:val="lowerLetter"/>
      <w:lvlText w:val="%5."/>
      <w:lvlJc w:val="left"/>
      <w:pPr>
        <w:ind w:left="4756" w:hanging="360"/>
      </w:pPr>
    </w:lvl>
    <w:lvl w:ilvl="5" w:tplc="040B001B" w:tentative="1">
      <w:start w:val="1"/>
      <w:numFmt w:val="lowerRoman"/>
      <w:lvlText w:val="%6."/>
      <w:lvlJc w:val="right"/>
      <w:pPr>
        <w:ind w:left="5476" w:hanging="180"/>
      </w:pPr>
    </w:lvl>
    <w:lvl w:ilvl="6" w:tplc="040B000F" w:tentative="1">
      <w:start w:val="1"/>
      <w:numFmt w:val="decimal"/>
      <w:lvlText w:val="%7."/>
      <w:lvlJc w:val="left"/>
      <w:pPr>
        <w:ind w:left="6196" w:hanging="360"/>
      </w:pPr>
    </w:lvl>
    <w:lvl w:ilvl="7" w:tplc="040B0019" w:tentative="1">
      <w:start w:val="1"/>
      <w:numFmt w:val="lowerLetter"/>
      <w:lvlText w:val="%8."/>
      <w:lvlJc w:val="left"/>
      <w:pPr>
        <w:ind w:left="6916" w:hanging="360"/>
      </w:pPr>
    </w:lvl>
    <w:lvl w:ilvl="8" w:tplc="040B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4" w15:restartNumberingAfterBreak="0">
    <w:nsid w:val="2E2A3094"/>
    <w:multiLevelType w:val="hybridMultilevel"/>
    <w:tmpl w:val="9626CB2C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9E0E582">
      <w:start w:val="1"/>
      <w:numFmt w:val="bullet"/>
      <w:lvlText w:val="-"/>
      <w:lvlJc w:val="left"/>
      <w:pPr>
        <w:ind w:left="1942" w:hanging="360"/>
      </w:pPr>
      <w:rPr>
        <w:rFonts w:ascii="Times New Roman" w:eastAsia="Times New Roman" w:hAnsi="Times New Roman" w:cs="Times New Roman" w:hint="default"/>
      </w:rPr>
    </w:lvl>
    <w:lvl w:ilvl="2" w:tplc="79E0E582">
      <w:start w:val="1"/>
      <w:numFmt w:val="bullet"/>
      <w:lvlText w:val="-"/>
      <w:lvlJc w:val="left"/>
      <w:pPr>
        <w:ind w:left="2662" w:hanging="180"/>
      </w:pPr>
      <w:rPr>
        <w:rFonts w:ascii="Times New Roman" w:eastAsia="Times New Roman" w:hAnsi="Times New Roman" w:cs="Times New Roman" w:hint="default"/>
      </w:rPr>
    </w:lvl>
    <w:lvl w:ilvl="3" w:tplc="040B000F" w:tentative="1">
      <w:start w:val="1"/>
      <w:numFmt w:val="decimal"/>
      <w:lvlText w:val="%4."/>
      <w:lvlJc w:val="left"/>
      <w:pPr>
        <w:ind w:left="3382" w:hanging="360"/>
      </w:pPr>
    </w:lvl>
    <w:lvl w:ilvl="4" w:tplc="040B0019" w:tentative="1">
      <w:start w:val="1"/>
      <w:numFmt w:val="lowerLetter"/>
      <w:lvlText w:val="%5."/>
      <w:lvlJc w:val="left"/>
      <w:pPr>
        <w:ind w:left="4102" w:hanging="360"/>
      </w:pPr>
    </w:lvl>
    <w:lvl w:ilvl="5" w:tplc="040B001B" w:tentative="1">
      <w:start w:val="1"/>
      <w:numFmt w:val="lowerRoman"/>
      <w:lvlText w:val="%6."/>
      <w:lvlJc w:val="right"/>
      <w:pPr>
        <w:ind w:left="4822" w:hanging="180"/>
      </w:pPr>
    </w:lvl>
    <w:lvl w:ilvl="6" w:tplc="040B000F" w:tentative="1">
      <w:start w:val="1"/>
      <w:numFmt w:val="decimal"/>
      <w:lvlText w:val="%7."/>
      <w:lvlJc w:val="left"/>
      <w:pPr>
        <w:ind w:left="5542" w:hanging="360"/>
      </w:pPr>
    </w:lvl>
    <w:lvl w:ilvl="7" w:tplc="040B0019" w:tentative="1">
      <w:start w:val="1"/>
      <w:numFmt w:val="lowerLetter"/>
      <w:lvlText w:val="%8."/>
      <w:lvlJc w:val="left"/>
      <w:pPr>
        <w:ind w:left="6262" w:hanging="360"/>
      </w:pPr>
    </w:lvl>
    <w:lvl w:ilvl="8" w:tplc="040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36D66FAB"/>
    <w:multiLevelType w:val="hybridMultilevel"/>
    <w:tmpl w:val="A9604484"/>
    <w:lvl w:ilvl="0" w:tplc="040B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6" w15:restartNumberingAfterBreak="0">
    <w:nsid w:val="3A852FB0"/>
    <w:multiLevelType w:val="hybridMultilevel"/>
    <w:tmpl w:val="6FAEF0DE"/>
    <w:lvl w:ilvl="0" w:tplc="040B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B0019">
      <w:start w:val="1"/>
      <w:numFmt w:val="lowerLetter"/>
      <w:lvlText w:val="%2."/>
      <w:lvlJc w:val="left"/>
      <w:pPr>
        <w:ind w:left="2170" w:hanging="360"/>
      </w:pPr>
    </w:lvl>
    <w:lvl w:ilvl="2" w:tplc="040B001B">
      <w:start w:val="1"/>
      <w:numFmt w:val="lowerRoman"/>
      <w:lvlText w:val="%3."/>
      <w:lvlJc w:val="right"/>
      <w:pPr>
        <w:ind w:left="2890" w:hanging="180"/>
      </w:pPr>
    </w:lvl>
    <w:lvl w:ilvl="3" w:tplc="040B000F">
      <w:start w:val="1"/>
      <w:numFmt w:val="decimal"/>
      <w:lvlText w:val="%4."/>
      <w:lvlJc w:val="left"/>
      <w:pPr>
        <w:ind w:left="3610" w:hanging="360"/>
      </w:pPr>
    </w:lvl>
    <w:lvl w:ilvl="4" w:tplc="040B0019">
      <w:start w:val="1"/>
      <w:numFmt w:val="lowerLetter"/>
      <w:lvlText w:val="%5."/>
      <w:lvlJc w:val="left"/>
      <w:pPr>
        <w:ind w:left="4330" w:hanging="360"/>
      </w:pPr>
    </w:lvl>
    <w:lvl w:ilvl="5" w:tplc="040B001B">
      <w:start w:val="1"/>
      <w:numFmt w:val="lowerRoman"/>
      <w:lvlText w:val="%6."/>
      <w:lvlJc w:val="right"/>
      <w:pPr>
        <w:ind w:left="5050" w:hanging="180"/>
      </w:pPr>
    </w:lvl>
    <w:lvl w:ilvl="6" w:tplc="040B000F">
      <w:start w:val="1"/>
      <w:numFmt w:val="decimal"/>
      <w:lvlText w:val="%7."/>
      <w:lvlJc w:val="left"/>
      <w:pPr>
        <w:ind w:left="5770" w:hanging="360"/>
      </w:pPr>
    </w:lvl>
    <w:lvl w:ilvl="7" w:tplc="040B0019">
      <w:start w:val="1"/>
      <w:numFmt w:val="lowerLetter"/>
      <w:lvlText w:val="%8."/>
      <w:lvlJc w:val="left"/>
      <w:pPr>
        <w:ind w:left="6490" w:hanging="360"/>
      </w:pPr>
    </w:lvl>
    <w:lvl w:ilvl="8" w:tplc="040B001B">
      <w:start w:val="1"/>
      <w:numFmt w:val="lowerRoman"/>
      <w:lvlText w:val="%9."/>
      <w:lvlJc w:val="right"/>
      <w:pPr>
        <w:ind w:left="7210" w:hanging="180"/>
      </w:pPr>
    </w:lvl>
  </w:abstractNum>
  <w:abstractNum w:abstractNumId="7" w15:restartNumberingAfterBreak="0">
    <w:nsid w:val="3B7B20C5"/>
    <w:multiLevelType w:val="hybridMultilevel"/>
    <w:tmpl w:val="04F45FCE"/>
    <w:lvl w:ilvl="0" w:tplc="BD00557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C14B46"/>
    <w:multiLevelType w:val="multilevel"/>
    <w:tmpl w:val="2164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2E6925"/>
    <w:multiLevelType w:val="hybridMultilevel"/>
    <w:tmpl w:val="6E4026C8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A44AB8"/>
    <w:multiLevelType w:val="hybridMultilevel"/>
    <w:tmpl w:val="5D645AA4"/>
    <w:lvl w:ilvl="0" w:tplc="040B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1" w15:restartNumberingAfterBreak="0">
    <w:nsid w:val="686D6911"/>
    <w:multiLevelType w:val="hybridMultilevel"/>
    <w:tmpl w:val="0D362EF2"/>
    <w:lvl w:ilvl="0" w:tplc="040B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2" w15:restartNumberingAfterBreak="0">
    <w:nsid w:val="6E6D11DA"/>
    <w:multiLevelType w:val="hybridMultilevel"/>
    <w:tmpl w:val="E6EC78A0"/>
    <w:lvl w:ilvl="0" w:tplc="040B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3" w15:restartNumberingAfterBreak="0">
    <w:nsid w:val="705A7450"/>
    <w:multiLevelType w:val="hybridMultilevel"/>
    <w:tmpl w:val="028AE10E"/>
    <w:lvl w:ilvl="0" w:tplc="040B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4" w15:restartNumberingAfterBreak="0">
    <w:nsid w:val="7CF51387"/>
    <w:multiLevelType w:val="hybridMultilevel"/>
    <w:tmpl w:val="CC72A80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8577A9"/>
    <w:multiLevelType w:val="hybridMultilevel"/>
    <w:tmpl w:val="C42C88B8"/>
    <w:lvl w:ilvl="0" w:tplc="79E0E582">
      <w:start w:val="1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num w:numId="1" w16cid:durableId="2063671217">
    <w:abstractNumId w:val="1"/>
  </w:num>
  <w:num w:numId="2" w16cid:durableId="621308426">
    <w:abstractNumId w:val="6"/>
  </w:num>
  <w:num w:numId="3" w16cid:durableId="299111609">
    <w:abstractNumId w:val="11"/>
  </w:num>
  <w:num w:numId="4" w16cid:durableId="562760057">
    <w:abstractNumId w:val="4"/>
  </w:num>
  <w:num w:numId="5" w16cid:durableId="1409308690">
    <w:abstractNumId w:val="5"/>
  </w:num>
  <w:num w:numId="6" w16cid:durableId="134955955">
    <w:abstractNumId w:val="2"/>
  </w:num>
  <w:num w:numId="7" w16cid:durableId="369574391">
    <w:abstractNumId w:val="9"/>
  </w:num>
  <w:num w:numId="8" w16cid:durableId="1351562592">
    <w:abstractNumId w:val="3"/>
  </w:num>
  <w:num w:numId="9" w16cid:durableId="4688678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084932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056816">
    <w:abstractNumId w:val="12"/>
  </w:num>
  <w:num w:numId="12" w16cid:durableId="1312447003">
    <w:abstractNumId w:val="13"/>
  </w:num>
  <w:num w:numId="13" w16cid:durableId="16127358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110837">
    <w:abstractNumId w:val="10"/>
  </w:num>
  <w:num w:numId="15" w16cid:durableId="1573008579">
    <w:abstractNumId w:val="7"/>
  </w:num>
  <w:num w:numId="16" w16cid:durableId="523371874">
    <w:abstractNumId w:val="15"/>
  </w:num>
  <w:num w:numId="17" w16cid:durableId="2014068948">
    <w:abstractNumId w:val="0"/>
  </w:num>
  <w:num w:numId="18" w16cid:durableId="1416199895">
    <w:abstractNumId w:val="8"/>
  </w:num>
  <w:num w:numId="19" w16cid:durableId="4431108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261"/>
  <w:drawingGridVerticalSpacing w:val="255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1"/>
    <w:rsid w:val="00000C30"/>
    <w:rsid w:val="000029AA"/>
    <w:rsid w:val="00002B96"/>
    <w:rsid w:val="0001169C"/>
    <w:rsid w:val="00015410"/>
    <w:rsid w:val="00015661"/>
    <w:rsid w:val="00017921"/>
    <w:rsid w:val="0002203E"/>
    <w:rsid w:val="00022348"/>
    <w:rsid w:val="00022FCF"/>
    <w:rsid w:val="00034069"/>
    <w:rsid w:val="0004092F"/>
    <w:rsid w:val="00043B92"/>
    <w:rsid w:val="000458F2"/>
    <w:rsid w:val="000525A8"/>
    <w:rsid w:val="00057E55"/>
    <w:rsid w:val="00067D71"/>
    <w:rsid w:val="00076AD2"/>
    <w:rsid w:val="00076D33"/>
    <w:rsid w:val="000812ED"/>
    <w:rsid w:val="000840EC"/>
    <w:rsid w:val="00084C79"/>
    <w:rsid w:val="00085F71"/>
    <w:rsid w:val="00087171"/>
    <w:rsid w:val="0009575E"/>
    <w:rsid w:val="00097DE3"/>
    <w:rsid w:val="00097E3B"/>
    <w:rsid w:val="000A409E"/>
    <w:rsid w:val="000B08FA"/>
    <w:rsid w:val="000B7175"/>
    <w:rsid w:val="000D274A"/>
    <w:rsid w:val="000D4316"/>
    <w:rsid w:val="000D607E"/>
    <w:rsid w:val="000D61B6"/>
    <w:rsid w:val="000D61C5"/>
    <w:rsid w:val="000D6C28"/>
    <w:rsid w:val="000D7D75"/>
    <w:rsid w:val="000F7ED5"/>
    <w:rsid w:val="001019D4"/>
    <w:rsid w:val="00103C44"/>
    <w:rsid w:val="001047AD"/>
    <w:rsid w:val="00106883"/>
    <w:rsid w:val="0011336D"/>
    <w:rsid w:val="00114840"/>
    <w:rsid w:val="001227B8"/>
    <w:rsid w:val="00133B16"/>
    <w:rsid w:val="00133F4F"/>
    <w:rsid w:val="001341D2"/>
    <w:rsid w:val="00141868"/>
    <w:rsid w:val="0014223F"/>
    <w:rsid w:val="00143908"/>
    <w:rsid w:val="00147285"/>
    <w:rsid w:val="00150CD5"/>
    <w:rsid w:val="00152240"/>
    <w:rsid w:val="00152B67"/>
    <w:rsid w:val="00152D33"/>
    <w:rsid w:val="00153026"/>
    <w:rsid w:val="00157237"/>
    <w:rsid w:val="00160082"/>
    <w:rsid w:val="00164AEE"/>
    <w:rsid w:val="001664AF"/>
    <w:rsid w:val="001677E0"/>
    <w:rsid w:val="0016789A"/>
    <w:rsid w:val="00170128"/>
    <w:rsid w:val="00170EBD"/>
    <w:rsid w:val="00174201"/>
    <w:rsid w:val="00176600"/>
    <w:rsid w:val="00176800"/>
    <w:rsid w:val="001769E2"/>
    <w:rsid w:val="00176CC2"/>
    <w:rsid w:val="00184963"/>
    <w:rsid w:val="00186334"/>
    <w:rsid w:val="00190A4E"/>
    <w:rsid w:val="0019380E"/>
    <w:rsid w:val="001948F4"/>
    <w:rsid w:val="00196800"/>
    <w:rsid w:val="00197DF0"/>
    <w:rsid w:val="00197EE0"/>
    <w:rsid w:val="001A00CC"/>
    <w:rsid w:val="001A2E15"/>
    <w:rsid w:val="001A3031"/>
    <w:rsid w:val="001A66CA"/>
    <w:rsid w:val="001B261A"/>
    <w:rsid w:val="001B62E1"/>
    <w:rsid w:val="001B7AA0"/>
    <w:rsid w:val="001B7D9F"/>
    <w:rsid w:val="001C1919"/>
    <w:rsid w:val="001C66C6"/>
    <w:rsid w:val="001D0244"/>
    <w:rsid w:val="001D6FED"/>
    <w:rsid w:val="001E0918"/>
    <w:rsid w:val="001E50EF"/>
    <w:rsid w:val="001E6003"/>
    <w:rsid w:val="001F039F"/>
    <w:rsid w:val="001F0E19"/>
    <w:rsid w:val="001F146D"/>
    <w:rsid w:val="001F2798"/>
    <w:rsid w:val="001F31B3"/>
    <w:rsid w:val="001F3A0E"/>
    <w:rsid w:val="002032DF"/>
    <w:rsid w:val="0021376A"/>
    <w:rsid w:val="00214391"/>
    <w:rsid w:val="00215615"/>
    <w:rsid w:val="0021642D"/>
    <w:rsid w:val="0022536D"/>
    <w:rsid w:val="002258C9"/>
    <w:rsid w:val="002322BE"/>
    <w:rsid w:val="0024304D"/>
    <w:rsid w:val="002459F2"/>
    <w:rsid w:val="00252998"/>
    <w:rsid w:val="00252F60"/>
    <w:rsid w:val="002533A4"/>
    <w:rsid w:val="00256E0A"/>
    <w:rsid w:val="002577AE"/>
    <w:rsid w:val="002623F6"/>
    <w:rsid w:val="00263408"/>
    <w:rsid w:val="00263DDF"/>
    <w:rsid w:val="0026447A"/>
    <w:rsid w:val="002706F9"/>
    <w:rsid w:val="00270E23"/>
    <w:rsid w:val="00271976"/>
    <w:rsid w:val="00276F89"/>
    <w:rsid w:val="0028215E"/>
    <w:rsid w:val="00283636"/>
    <w:rsid w:val="00283FD1"/>
    <w:rsid w:val="0029029A"/>
    <w:rsid w:val="0029408B"/>
    <w:rsid w:val="002A1274"/>
    <w:rsid w:val="002A1EE9"/>
    <w:rsid w:val="002B0645"/>
    <w:rsid w:val="002B1D26"/>
    <w:rsid w:val="002B33D9"/>
    <w:rsid w:val="002B6403"/>
    <w:rsid w:val="002B7ACB"/>
    <w:rsid w:val="002C5E8A"/>
    <w:rsid w:val="002D271F"/>
    <w:rsid w:val="002D47EC"/>
    <w:rsid w:val="002E7DD6"/>
    <w:rsid w:val="002F50B7"/>
    <w:rsid w:val="002F7F4A"/>
    <w:rsid w:val="00302170"/>
    <w:rsid w:val="00302B9C"/>
    <w:rsid w:val="00304791"/>
    <w:rsid w:val="0030701E"/>
    <w:rsid w:val="00313AE1"/>
    <w:rsid w:val="00315ADC"/>
    <w:rsid w:val="00315C27"/>
    <w:rsid w:val="00316DCA"/>
    <w:rsid w:val="0031718C"/>
    <w:rsid w:val="00320312"/>
    <w:rsid w:val="00326FCA"/>
    <w:rsid w:val="003345B9"/>
    <w:rsid w:val="00334A4D"/>
    <w:rsid w:val="003412A7"/>
    <w:rsid w:val="00351D66"/>
    <w:rsid w:val="003534EE"/>
    <w:rsid w:val="0035618B"/>
    <w:rsid w:val="003578A7"/>
    <w:rsid w:val="00360D11"/>
    <w:rsid w:val="003611D7"/>
    <w:rsid w:val="00361894"/>
    <w:rsid w:val="00367760"/>
    <w:rsid w:val="0037089B"/>
    <w:rsid w:val="003805C8"/>
    <w:rsid w:val="003859E5"/>
    <w:rsid w:val="003950C7"/>
    <w:rsid w:val="00396516"/>
    <w:rsid w:val="003A1B0B"/>
    <w:rsid w:val="003A308D"/>
    <w:rsid w:val="003A385E"/>
    <w:rsid w:val="003A542D"/>
    <w:rsid w:val="003A73B6"/>
    <w:rsid w:val="003B3670"/>
    <w:rsid w:val="003B5A93"/>
    <w:rsid w:val="003B680A"/>
    <w:rsid w:val="003B68AA"/>
    <w:rsid w:val="003C07E1"/>
    <w:rsid w:val="003C1B94"/>
    <w:rsid w:val="003C2924"/>
    <w:rsid w:val="003C3290"/>
    <w:rsid w:val="003C3BDF"/>
    <w:rsid w:val="003D2375"/>
    <w:rsid w:val="003D26F6"/>
    <w:rsid w:val="003D3317"/>
    <w:rsid w:val="003D4A43"/>
    <w:rsid w:val="003D4AE3"/>
    <w:rsid w:val="003E5F85"/>
    <w:rsid w:val="003E7A1E"/>
    <w:rsid w:val="003F4999"/>
    <w:rsid w:val="003F4C6F"/>
    <w:rsid w:val="003F5158"/>
    <w:rsid w:val="003F626B"/>
    <w:rsid w:val="0040222B"/>
    <w:rsid w:val="00407FD6"/>
    <w:rsid w:val="00412179"/>
    <w:rsid w:val="00422DB6"/>
    <w:rsid w:val="00423CAD"/>
    <w:rsid w:val="004270B2"/>
    <w:rsid w:val="004271BB"/>
    <w:rsid w:val="0043288F"/>
    <w:rsid w:val="00434366"/>
    <w:rsid w:val="00437D66"/>
    <w:rsid w:val="00437FFA"/>
    <w:rsid w:val="00441B36"/>
    <w:rsid w:val="00444532"/>
    <w:rsid w:val="00444A12"/>
    <w:rsid w:val="00446EEB"/>
    <w:rsid w:val="00451DED"/>
    <w:rsid w:val="0045354E"/>
    <w:rsid w:val="004567EA"/>
    <w:rsid w:val="0045799B"/>
    <w:rsid w:val="00461D0F"/>
    <w:rsid w:val="00462A50"/>
    <w:rsid w:val="004646AE"/>
    <w:rsid w:val="00466529"/>
    <w:rsid w:val="00467C23"/>
    <w:rsid w:val="00471FD4"/>
    <w:rsid w:val="004809E6"/>
    <w:rsid w:val="00481529"/>
    <w:rsid w:val="00482A8F"/>
    <w:rsid w:val="004843CC"/>
    <w:rsid w:val="00486194"/>
    <w:rsid w:val="004924FC"/>
    <w:rsid w:val="00494513"/>
    <w:rsid w:val="004948D9"/>
    <w:rsid w:val="0049590B"/>
    <w:rsid w:val="004A3B4C"/>
    <w:rsid w:val="004A7FEB"/>
    <w:rsid w:val="004B35AB"/>
    <w:rsid w:val="004B50B6"/>
    <w:rsid w:val="004B60D6"/>
    <w:rsid w:val="004B715C"/>
    <w:rsid w:val="004C4964"/>
    <w:rsid w:val="004D1D09"/>
    <w:rsid w:val="004D24DA"/>
    <w:rsid w:val="004D7F55"/>
    <w:rsid w:val="004E0AB8"/>
    <w:rsid w:val="004F29C4"/>
    <w:rsid w:val="004F6B9E"/>
    <w:rsid w:val="004F6ECE"/>
    <w:rsid w:val="00502D45"/>
    <w:rsid w:val="00507CCA"/>
    <w:rsid w:val="00512144"/>
    <w:rsid w:val="0051321E"/>
    <w:rsid w:val="00514A2A"/>
    <w:rsid w:val="00520727"/>
    <w:rsid w:val="005216C0"/>
    <w:rsid w:val="005301DF"/>
    <w:rsid w:val="00530C83"/>
    <w:rsid w:val="0053222A"/>
    <w:rsid w:val="00532D27"/>
    <w:rsid w:val="005330DB"/>
    <w:rsid w:val="005369FD"/>
    <w:rsid w:val="00537C4E"/>
    <w:rsid w:val="005448C9"/>
    <w:rsid w:val="00546991"/>
    <w:rsid w:val="00547708"/>
    <w:rsid w:val="00547D5F"/>
    <w:rsid w:val="005539BF"/>
    <w:rsid w:val="00553B5F"/>
    <w:rsid w:val="0055663C"/>
    <w:rsid w:val="00561530"/>
    <w:rsid w:val="005634A4"/>
    <w:rsid w:val="005655BC"/>
    <w:rsid w:val="00584547"/>
    <w:rsid w:val="00584C68"/>
    <w:rsid w:val="00593597"/>
    <w:rsid w:val="00595107"/>
    <w:rsid w:val="00596248"/>
    <w:rsid w:val="00596663"/>
    <w:rsid w:val="005A0D61"/>
    <w:rsid w:val="005A6251"/>
    <w:rsid w:val="005B2545"/>
    <w:rsid w:val="005B4E9C"/>
    <w:rsid w:val="005B5D14"/>
    <w:rsid w:val="005B6FD9"/>
    <w:rsid w:val="005C152C"/>
    <w:rsid w:val="005C6502"/>
    <w:rsid w:val="005D2897"/>
    <w:rsid w:val="005D5290"/>
    <w:rsid w:val="005E1DB9"/>
    <w:rsid w:val="005E3193"/>
    <w:rsid w:val="005E4E64"/>
    <w:rsid w:val="005F32B2"/>
    <w:rsid w:val="006001AA"/>
    <w:rsid w:val="00602B9C"/>
    <w:rsid w:val="00611D23"/>
    <w:rsid w:val="00612DD6"/>
    <w:rsid w:val="00616503"/>
    <w:rsid w:val="00616F70"/>
    <w:rsid w:val="00617C8F"/>
    <w:rsid w:val="0062213B"/>
    <w:rsid w:val="00623850"/>
    <w:rsid w:val="00631213"/>
    <w:rsid w:val="0063134E"/>
    <w:rsid w:val="0063227E"/>
    <w:rsid w:val="0063293D"/>
    <w:rsid w:val="00634A5E"/>
    <w:rsid w:val="00635AA1"/>
    <w:rsid w:val="00635D42"/>
    <w:rsid w:val="00636D04"/>
    <w:rsid w:val="006415EE"/>
    <w:rsid w:val="00641A89"/>
    <w:rsid w:val="00641D04"/>
    <w:rsid w:val="0064646A"/>
    <w:rsid w:val="006506E5"/>
    <w:rsid w:val="00650833"/>
    <w:rsid w:val="00651D4D"/>
    <w:rsid w:val="00652312"/>
    <w:rsid w:val="006526B0"/>
    <w:rsid w:val="00655564"/>
    <w:rsid w:val="006573FC"/>
    <w:rsid w:val="006717E9"/>
    <w:rsid w:val="00671DB4"/>
    <w:rsid w:val="00676700"/>
    <w:rsid w:val="006906AB"/>
    <w:rsid w:val="006A3FEA"/>
    <w:rsid w:val="006B67FA"/>
    <w:rsid w:val="006B775F"/>
    <w:rsid w:val="006B7F1F"/>
    <w:rsid w:val="006C1DA3"/>
    <w:rsid w:val="006C7AC8"/>
    <w:rsid w:val="006D24BE"/>
    <w:rsid w:val="006D6E04"/>
    <w:rsid w:val="006E1B13"/>
    <w:rsid w:val="006E1CC7"/>
    <w:rsid w:val="006E6BB7"/>
    <w:rsid w:val="006E7B9D"/>
    <w:rsid w:val="006F2B56"/>
    <w:rsid w:val="006F60E3"/>
    <w:rsid w:val="0071725D"/>
    <w:rsid w:val="007203F6"/>
    <w:rsid w:val="00721932"/>
    <w:rsid w:val="00722662"/>
    <w:rsid w:val="00723997"/>
    <w:rsid w:val="00724086"/>
    <w:rsid w:val="00725CCE"/>
    <w:rsid w:val="0073055D"/>
    <w:rsid w:val="00735885"/>
    <w:rsid w:val="00740F99"/>
    <w:rsid w:val="007476D0"/>
    <w:rsid w:val="00757658"/>
    <w:rsid w:val="00757B3E"/>
    <w:rsid w:val="007704B1"/>
    <w:rsid w:val="00771F52"/>
    <w:rsid w:val="00774085"/>
    <w:rsid w:val="00775C56"/>
    <w:rsid w:val="007837BF"/>
    <w:rsid w:val="007843A0"/>
    <w:rsid w:val="0078447F"/>
    <w:rsid w:val="00784F11"/>
    <w:rsid w:val="00784F47"/>
    <w:rsid w:val="00797A80"/>
    <w:rsid w:val="007A08AE"/>
    <w:rsid w:val="007A3CF0"/>
    <w:rsid w:val="007B33FE"/>
    <w:rsid w:val="007B37FD"/>
    <w:rsid w:val="007B3EB3"/>
    <w:rsid w:val="007B6F1D"/>
    <w:rsid w:val="007C0711"/>
    <w:rsid w:val="007C1DB1"/>
    <w:rsid w:val="007C64A6"/>
    <w:rsid w:val="007D022C"/>
    <w:rsid w:val="007D1D05"/>
    <w:rsid w:val="007D2CFF"/>
    <w:rsid w:val="007D7242"/>
    <w:rsid w:val="007E332F"/>
    <w:rsid w:val="007F25CF"/>
    <w:rsid w:val="007F4374"/>
    <w:rsid w:val="007F5697"/>
    <w:rsid w:val="00805338"/>
    <w:rsid w:val="0081040F"/>
    <w:rsid w:val="00811575"/>
    <w:rsid w:val="00811807"/>
    <w:rsid w:val="00812841"/>
    <w:rsid w:val="008255B6"/>
    <w:rsid w:val="00827146"/>
    <w:rsid w:val="00836AE9"/>
    <w:rsid w:val="00837EE8"/>
    <w:rsid w:val="00840EA7"/>
    <w:rsid w:val="008453D9"/>
    <w:rsid w:val="00845D57"/>
    <w:rsid w:val="00854724"/>
    <w:rsid w:val="008560B8"/>
    <w:rsid w:val="00862345"/>
    <w:rsid w:val="008674AE"/>
    <w:rsid w:val="008727F3"/>
    <w:rsid w:val="008750F7"/>
    <w:rsid w:val="0087670C"/>
    <w:rsid w:val="00883080"/>
    <w:rsid w:val="008835D4"/>
    <w:rsid w:val="00895F6A"/>
    <w:rsid w:val="008972C9"/>
    <w:rsid w:val="008A2DEC"/>
    <w:rsid w:val="008A6ADF"/>
    <w:rsid w:val="008A6AE2"/>
    <w:rsid w:val="008B36B6"/>
    <w:rsid w:val="008C1CA6"/>
    <w:rsid w:val="008C42BC"/>
    <w:rsid w:val="008C4565"/>
    <w:rsid w:val="008D26A5"/>
    <w:rsid w:val="008D3499"/>
    <w:rsid w:val="008D3946"/>
    <w:rsid w:val="008D7E0C"/>
    <w:rsid w:val="008E07C2"/>
    <w:rsid w:val="008E1040"/>
    <w:rsid w:val="008E1999"/>
    <w:rsid w:val="008E2F3B"/>
    <w:rsid w:val="008E2F3D"/>
    <w:rsid w:val="008E4F26"/>
    <w:rsid w:val="008E7213"/>
    <w:rsid w:val="008F148E"/>
    <w:rsid w:val="008F2434"/>
    <w:rsid w:val="008F3779"/>
    <w:rsid w:val="008F59F9"/>
    <w:rsid w:val="008F6554"/>
    <w:rsid w:val="008F6FA3"/>
    <w:rsid w:val="00900E25"/>
    <w:rsid w:val="00902A22"/>
    <w:rsid w:val="00903E24"/>
    <w:rsid w:val="00904249"/>
    <w:rsid w:val="00904451"/>
    <w:rsid w:val="00911E18"/>
    <w:rsid w:val="0091406A"/>
    <w:rsid w:val="00925B9C"/>
    <w:rsid w:val="00926A4B"/>
    <w:rsid w:val="00927EBD"/>
    <w:rsid w:val="0093348D"/>
    <w:rsid w:val="009417E7"/>
    <w:rsid w:val="00945887"/>
    <w:rsid w:val="00947402"/>
    <w:rsid w:val="00952C31"/>
    <w:rsid w:val="00953F95"/>
    <w:rsid w:val="009554F7"/>
    <w:rsid w:val="00961089"/>
    <w:rsid w:val="00970D36"/>
    <w:rsid w:val="00972BEB"/>
    <w:rsid w:val="0097476B"/>
    <w:rsid w:val="009816E3"/>
    <w:rsid w:val="009854CA"/>
    <w:rsid w:val="009956A1"/>
    <w:rsid w:val="009A1E4A"/>
    <w:rsid w:val="009A3020"/>
    <w:rsid w:val="009A31F0"/>
    <w:rsid w:val="009A4564"/>
    <w:rsid w:val="009A5DD9"/>
    <w:rsid w:val="009B2F86"/>
    <w:rsid w:val="009B7356"/>
    <w:rsid w:val="009C193C"/>
    <w:rsid w:val="009C20AC"/>
    <w:rsid w:val="009C21A4"/>
    <w:rsid w:val="009C3CD2"/>
    <w:rsid w:val="009C465D"/>
    <w:rsid w:val="009C4E40"/>
    <w:rsid w:val="009C5FE0"/>
    <w:rsid w:val="009C611F"/>
    <w:rsid w:val="009C678A"/>
    <w:rsid w:val="009C72D0"/>
    <w:rsid w:val="009C79AA"/>
    <w:rsid w:val="009D09F4"/>
    <w:rsid w:val="009D1B47"/>
    <w:rsid w:val="009D31CB"/>
    <w:rsid w:val="009D39FF"/>
    <w:rsid w:val="009D4715"/>
    <w:rsid w:val="009D586D"/>
    <w:rsid w:val="009D59AC"/>
    <w:rsid w:val="009D6850"/>
    <w:rsid w:val="009E0129"/>
    <w:rsid w:val="009E2D93"/>
    <w:rsid w:val="009E2F37"/>
    <w:rsid w:val="009E3B71"/>
    <w:rsid w:val="009E405A"/>
    <w:rsid w:val="009E6D85"/>
    <w:rsid w:val="009F25D7"/>
    <w:rsid w:val="009F7FFD"/>
    <w:rsid w:val="00A013AD"/>
    <w:rsid w:val="00A06621"/>
    <w:rsid w:val="00A1327E"/>
    <w:rsid w:val="00A14999"/>
    <w:rsid w:val="00A16EE4"/>
    <w:rsid w:val="00A2308D"/>
    <w:rsid w:val="00A23EB8"/>
    <w:rsid w:val="00A25331"/>
    <w:rsid w:val="00A26C1F"/>
    <w:rsid w:val="00A330B0"/>
    <w:rsid w:val="00A350B6"/>
    <w:rsid w:val="00A36115"/>
    <w:rsid w:val="00A401B1"/>
    <w:rsid w:val="00A403EE"/>
    <w:rsid w:val="00A41248"/>
    <w:rsid w:val="00A4434D"/>
    <w:rsid w:val="00A456EE"/>
    <w:rsid w:val="00A515A1"/>
    <w:rsid w:val="00A562E4"/>
    <w:rsid w:val="00A57B23"/>
    <w:rsid w:val="00A60CB0"/>
    <w:rsid w:val="00A65C1E"/>
    <w:rsid w:val="00A71C6B"/>
    <w:rsid w:val="00A73BEB"/>
    <w:rsid w:val="00A74EA6"/>
    <w:rsid w:val="00A82546"/>
    <w:rsid w:val="00A82D67"/>
    <w:rsid w:val="00A8493B"/>
    <w:rsid w:val="00A84C47"/>
    <w:rsid w:val="00A9280A"/>
    <w:rsid w:val="00A93734"/>
    <w:rsid w:val="00A95446"/>
    <w:rsid w:val="00A968C6"/>
    <w:rsid w:val="00AA06D1"/>
    <w:rsid w:val="00AA652F"/>
    <w:rsid w:val="00AA6BC6"/>
    <w:rsid w:val="00AB2687"/>
    <w:rsid w:val="00AB40AD"/>
    <w:rsid w:val="00AC2EB5"/>
    <w:rsid w:val="00AC534B"/>
    <w:rsid w:val="00AC7234"/>
    <w:rsid w:val="00AD0A7E"/>
    <w:rsid w:val="00AD1336"/>
    <w:rsid w:val="00AD395D"/>
    <w:rsid w:val="00AD43EB"/>
    <w:rsid w:val="00AD75E7"/>
    <w:rsid w:val="00AE0A0E"/>
    <w:rsid w:val="00AE5BEF"/>
    <w:rsid w:val="00AF0E8F"/>
    <w:rsid w:val="00AF3EB9"/>
    <w:rsid w:val="00AF7213"/>
    <w:rsid w:val="00B10733"/>
    <w:rsid w:val="00B13FE3"/>
    <w:rsid w:val="00B15E77"/>
    <w:rsid w:val="00B17A70"/>
    <w:rsid w:val="00B21885"/>
    <w:rsid w:val="00B21EFF"/>
    <w:rsid w:val="00B24FBE"/>
    <w:rsid w:val="00B34019"/>
    <w:rsid w:val="00B35BD5"/>
    <w:rsid w:val="00B37137"/>
    <w:rsid w:val="00B4096A"/>
    <w:rsid w:val="00B41726"/>
    <w:rsid w:val="00B568BF"/>
    <w:rsid w:val="00B61B98"/>
    <w:rsid w:val="00B63825"/>
    <w:rsid w:val="00B64D63"/>
    <w:rsid w:val="00B671F3"/>
    <w:rsid w:val="00B71737"/>
    <w:rsid w:val="00B86375"/>
    <w:rsid w:val="00B87730"/>
    <w:rsid w:val="00BA30BD"/>
    <w:rsid w:val="00BB0824"/>
    <w:rsid w:val="00BB4DCD"/>
    <w:rsid w:val="00BB55AF"/>
    <w:rsid w:val="00BB6A52"/>
    <w:rsid w:val="00BC2407"/>
    <w:rsid w:val="00BC621C"/>
    <w:rsid w:val="00BC7BFD"/>
    <w:rsid w:val="00BE088F"/>
    <w:rsid w:val="00BE2128"/>
    <w:rsid w:val="00BE307C"/>
    <w:rsid w:val="00BE3216"/>
    <w:rsid w:val="00BE6093"/>
    <w:rsid w:val="00BF3302"/>
    <w:rsid w:val="00BF44B8"/>
    <w:rsid w:val="00BF6411"/>
    <w:rsid w:val="00C038F6"/>
    <w:rsid w:val="00C05D29"/>
    <w:rsid w:val="00C12368"/>
    <w:rsid w:val="00C21E15"/>
    <w:rsid w:val="00C2301A"/>
    <w:rsid w:val="00C23DC8"/>
    <w:rsid w:val="00C25ACA"/>
    <w:rsid w:val="00C3021A"/>
    <w:rsid w:val="00C337DA"/>
    <w:rsid w:val="00C365C0"/>
    <w:rsid w:val="00C36C12"/>
    <w:rsid w:val="00C36E3C"/>
    <w:rsid w:val="00C37E3C"/>
    <w:rsid w:val="00C40FD6"/>
    <w:rsid w:val="00C410EA"/>
    <w:rsid w:val="00C4220C"/>
    <w:rsid w:val="00C45603"/>
    <w:rsid w:val="00C53C48"/>
    <w:rsid w:val="00C553B7"/>
    <w:rsid w:val="00C5657F"/>
    <w:rsid w:val="00C60161"/>
    <w:rsid w:val="00C60AB9"/>
    <w:rsid w:val="00C62C20"/>
    <w:rsid w:val="00C632E2"/>
    <w:rsid w:val="00C63E6B"/>
    <w:rsid w:val="00C72565"/>
    <w:rsid w:val="00C72F69"/>
    <w:rsid w:val="00C746E7"/>
    <w:rsid w:val="00C7533A"/>
    <w:rsid w:val="00C7710F"/>
    <w:rsid w:val="00C771B2"/>
    <w:rsid w:val="00C77872"/>
    <w:rsid w:val="00C81356"/>
    <w:rsid w:val="00C82DE6"/>
    <w:rsid w:val="00C87FCC"/>
    <w:rsid w:val="00C90B95"/>
    <w:rsid w:val="00C93C79"/>
    <w:rsid w:val="00C93E64"/>
    <w:rsid w:val="00C941BE"/>
    <w:rsid w:val="00C96786"/>
    <w:rsid w:val="00C97296"/>
    <w:rsid w:val="00CA0835"/>
    <w:rsid w:val="00CA2871"/>
    <w:rsid w:val="00CB4AE8"/>
    <w:rsid w:val="00CC0F5E"/>
    <w:rsid w:val="00CC1E27"/>
    <w:rsid w:val="00CC76BE"/>
    <w:rsid w:val="00CC7E20"/>
    <w:rsid w:val="00CD7865"/>
    <w:rsid w:val="00CE1AD1"/>
    <w:rsid w:val="00CE1FF1"/>
    <w:rsid w:val="00CE43B5"/>
    <w:rsid w:val="00CE5C7B"/>
    <w:rsid w:val="00CF1FE3"/>
    <w:rsid w:val="00D0004A"/>
    <w:rsid w:val="00D02BDB"/>
    <w:rsid w:val="00D05F54"/>
    <w:rsid w:val="00D07824"/>
    <w:rsid w:val="00D07F79"/>
    <w:rsid w:val="00D1408D"/>
    <w:rsid w:val="00D14806"/>
    <w:rsid w:val="00D2041D"/>
    <w:rsid w:val="00D21C5D"/>
    <w:rsid w:val="00D21DEC"/>
    <w:rsid w:val="00D252E2"/>
    <w:rsid w:val="00D26CFE"/>
    <w:rsid w:val="00D27B8E"/>
    <w:rsid w:val="00D337E3"/>
    <w:rsid w:val="00D35886"/>
    <w:rsid w:val="00D358A2"/>
    <w:rsid w:val="00D35D46"/>
    <w:rsid w:val="00D376D4"/>
    <w:rsid w:val="00D41964"/>
    <w:rsid w:val="00D4346A"/>
    <w:rsid w:val="00D444E1"/>
    <w:rsid w:val="00D51B3A"/>
    <w:rsid w:val="00D54896"/>
    <w:rsid w:val="00D63B03"/>
    <w:rsid w:val="00D66792"/>
    <w:rsid w:val="00D74E01"/>
    <w:rsid w:val="00D76D3E"/>
    <w:rsid w:val="00D80BE1"/>
    <w:rsid w:val="00D86E4A"/>
    <w:rsid w:val="00D8779C"/>
    <w:rsid w:val="00D8795F"/>
    <w:rsid w:val="00D96106"/>
    <w:rsid w:val="00DA1E8F"/>
    <w:rsid w:val="00DA475E"/>
    <w:rsid w:val="00DA6438"/>
    <w:rsid w:val="00DA73E4"/>
    <w:rsid w:val="00DB09C4"/>
    <w:rsid w:val="00DB0A28"/>
    <w:rsid w:val="00DB2837"/>
    <w:rsid w:val="00DB5B90"/>
    <w:rsid w:val="00DB7873"/>
    <w:rsid w:val="00DC1B95"/>
    <w:rsid w:val="00DC28E2"/>
    <w:rsid w:val="00DC2B1D"/>
    <w:rsid w:val="00DD35FB"/>
    <w:rsid w:val="00DE5438"/>
    <w:rsid w:val="00DE5E60"/>
    <w:rsid w:val="00DE767E"/>
    <w:rsid w:val="00DE7AB7"/>
    <w:rsid w:val="00E01594"/>
    <w:rsid w:val="00E07424"/>
    <w:rsid w:val="00E111CA"/>
    <w:rsid w:val="00E11F5B"/>
    <w:rsid w:val="00E13F3A"/>
    <w:rsid w:val="00E25E4B"/>
    <w:rsid w:val="00E262E0"/>
    <w:rsid w:val="00E27721"/>
    <w:rsid w:val="00E31ECB"/>
    <w:rsid w:val="00E3337E"/>
    <w:rsid w:val="00E33A0C"/>
    <w:rsid w:val="00E33D78"/>
    <w:rsid w:val="00E35598"/>
    <w:rsid w:val="00E36B63"/>
    <w:rsid w:val="00E36D38"/>
    <w:rsid w:val="00E407B8"/>
    <w:rsid w:val="00E53C6C"/>
    <w:rsid w:val="00E54A96"/>
    <w:rsid w:val="00E5540D"/>
    <w:rsid w:val="00E57B82"/>
    <w:rsid w:val="00E605A6"/>
    <w:rsid w:val="00E62DF9"/>
    <w:rsid w:val="00E679C6"/>
    <w:rsid w:val="00E71F52"/>
    <w:rsid w:val="00E766CF"/>
    <w:rsid w:val="00E774A3"/>
    <w:rsid w:val="00E81CD4"/>
    <w:rsid w:val="00E85309"/>
    <w:rsid w:val="00E910E1"/>
    <w:rsid w:val="00E91238"/>
    <w:rsid w:val="00E9510D"/>
    <w:rsid w:val="00EA303D"/>
    <w:rsid w:val="00EA49E2"/>
    <w:rsid w:val="00EA5C7E"/>
    <w:rsid w:val="00EB17A8"/>
    <w:rsid w:val="00EB1B09"/>
    <w:rsid w:val="00EB684F"/>
    <w:rsid w:val="00EB7B49"/>
    <w:rsid w:val="00EC4847"/>
    <w:rsid w:val="00ED4808"/>
    <w:rsid w:val="00ED4DF8"/>
    <w:rsid w:val="00ED50E0"/>
    <w:rsid w:val="00ED5506"/>
    <w:rsid w:val="00EE2B75"/>
    <w:rsid w:val="00EE3000"/>
    <w:rsid w:val="00EE6DCB"/>
    <w:rsid w:val="00EE7265"/>
    <w:rsid w:val="00EF1F9E"/>
    <w:rsid w:val="00EF21F2"/>
    <w:rsid w:val="00EF6BE2"/>
    <w:rsid w:val="00F03817"/>
    <w:rsid w:val="00F04A51"/>
    <w:rsid w:val="00F04BA2"/>
    <w:rsid w:val="00F17352"/>
    <w:rsid w:val="00F27F0D"/>
    <w:rsid w:val="00F30D26"/>
    <w:rsid w:val="00F356C8"/>
    <w:rsid w:val="00F3593B"/>
    <w:rsid w:val="00F35F0B"/>
    <w:rsid w:val="00F37162"/>
    <w:rsid w:val="00F40852"/>
    <w:rsid w:val="00F4250E"/>
    <w:rsid w:val="00F42F4A"/>
    <w:rsid w:val="00F44B74"/>
    <w:rsid w:val="00F464F1"/>
    <w:rsid w:val="00F5275C"/>
    <w:rsid w:val="00F642B3"/>
    <w:rsid w:val="00F65256"/>
    <w:rsid w:val="00F74756"/>
    <w:rsid w:val="00F7484E"/>
    <w:rsid w:val="00F84EB5"/>
    <w:rsid w:val="00F855DC"/>
    <w:rsid w:val="00F8663D"/>
    <w:rsid w:val="00F91F4D"/>
    <w:rsid w:val="00F92643"/>
    <w:rsid w:val="00F963DD"/>
    <w:rsid w:val="00F96416"/>
    <w:rsid w:val="00FA1043"/>
    <w:rsid w:val="00FA4306"/>
    <w:rsid w:val="00FA6C40"/>
    <w:rsid w:val="00FB4AED"/>
    <w:rsid w:val="00FB62C2"/>
    <w:rsid w:val="00FC15B0"/>
    <w:rsid w:val="00FC276A"/>
    <w:rsid w:val="00FC7254"/>
    <w:rsid w:val="00FD38C9"/>
    <w:rsid w:val="00FD469D"/>
    <w:rsid w:val="00FD5496"/>
    <w:rsid w:val="00FD66E2"/>
    <w:rsid w:val="00FE17A9"/>
    <w:rsid w:val="00FE2C37"/>
    <w:rsid w:val="00FE3B1E"/>
    <w:rsid w:val="00FE3EBF"/>
    <w:rsid w:val="00FE51F3"/>
    <w:rsid w:val="00FE66CB"/>
    <w:rsid w:val="00FE6BF3"/>
    <w:rsid w:val="00FE6D5A"/>
    <w:rsid w:val="00FF54C9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E55C5A"/>
  <w15:docId w15:val="{0EC65428-85C0-4BA4-9067-897E395E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D2CFF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7D2CFF"/>
    <w:pPr>
      <w:keepNext/>
      <w:spacing w:before="1360" w:after="480"/>
      <w:outlineLvl w:val="0"/>
    </w:pPr>
    <w:rPr>
      <w:rFonts w:cs="Arial"/>
      <w:b/>
      <w:bCs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7D2CF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D2CFF"/>
    <w:pPr>
      <w:keepNext/>
      <w:spacing w:before="240" w:after="60"/>
      <w:ind w:left="2608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D2CFF"/>
    <w:pPr>
      <w:keepNext/>
      <w:spacing w:before="240" w:after="60"/>
      <w:ind w:left="2608"/>
      <w:outlineLvl w:val="3"/>
    </w:pPr>
    <w:rPr>
      <w:bCs/>
      <w:i/>
      <w:szCs w:val="28"/>
    </w:rPr>
  </w:style>
  <w:style w:type="paragraph" w:styleId="Otsikko5">
    <w:name w:val="heading 5"/>
    <w:basedOn w:val="Normaali"/>
    <w:next w:val="Normaali"/>
    <w:qFormat/>
    <w:rsid w:val="007D2CFF"/>
    <w:pPr>
      <w:spacing w:before="240" w:after="60"/>
      <w:outlineLvl w:val="4"/>
    </w:pPr>
    <w:rPr>
      <w:b/>
      <w:bCs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">
    <w:name w:val="Leipä"/>
    <w:basedOn w:val="Normaali"/>
    <w:rsid w:val="007D2CFF"/>
    <w:pPr>
      <w:tabs>
        <w:tab w:val="left" w:pos="2608"/>
      </w:tabs>
      <w:spacing w:before="240"/>
      <w:ind w:left="2608"/>
    </w:pPr>
  </w:style>
  <w:style w:type="paragraph" w:styleId="Otsikko">
    <w:name w:val="Title"/>
    <w:basedOn w:val="Normaali"/>
    <w:qFormat/>
    <w:rsid w:val="007D2C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Yltunniste">
    <w:name w:val="header"/>
    <w:basedOn w:val="Normaali"/>
    <w:semiHidden/>
    <w:rsid w:val="007D2CFF"/>
    <w:pPr>
      <w:tabs>
        <w:tab w:val="left" w:pos="5216"/>
        <w:tab w:val="left" w:pos="7825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rsid w:val="007D2CFF"/>
    <w:pPr>
      <w:tabs>
        <w:tab w:val="left" w:pos="2608"/>
        <w:tab w:val="left" w:pos="5216"/>
        <w:tab w:val="left" w:pos="6521"/>
        <w:tab w:val="left" w:pos="7825"/>
      </w:tabs>
    </w:pPr>
  </w:style>
  <w:style w:type="character" w:styleId="Hyperlinkki">
    <w:name w:val="Hyperlink"/>
    <w:rsid w:val="00ED50E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9510D"/>
    <w:pPr>
      <w:ind w:left="1304"/>
    </w:pPr>
  </w:style>
  <w:style w:type="paragraph" w:styleId="Seliteteksti">
    <w:name w:val="Balloon Text"/>
    <w:basedOn w:val="Normaali"/>
    <w:link w:val="SelitetekstiChar"/>
    <w:rsid w:val="00313A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13AE1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C66C6"/>
    <w:rPr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9E3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9E3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Kommentinviite">
    <w:name w:val="annotation reference"/>
    <w:basedOn w:val="Kappaleenoletusfontti"/>
    <w:rsid w:val="00F464F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464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464F1"/>
  </w:style>
  <w:style w:type="paragraph" w:styleId="Kommentinotsikko">
    <w:name w:val="annotation subject"/>
    <w:basedOn w:val="Kommentinteksti"/>
    <w:next w:val="Kommentinteksti"/>
    <w:link w:val="KommentinotsikkoChar"/>
    <w:rsid w:val="00F464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464F1"/>
    <w:rPr>
      <w:b/>
      <w:bCs/>
    </w:rPr>
  </w:style>
  <w:style w:type="character" w:styleId="AvattuHyperlinkki">
    <w:name w:val="FollowedHyperlink"/>
    <w:basedOn w:val="Kappaleenoletusfontti"/>
    <w:rsid w:val="00AF0E8F"/>
    <w:rPr>
      <w:color w:val="800080" w:themeColor="followedHyperlink"/>
      <w:u w:val="single"/>
    </w:rPr>
  </w:style>
  <w:style w:type="table" w:styleId="TaulukkoRuudukko">
    <w:name w:val="Table Grid"/>
    <w:basedOn w:val="Normaalitaulukko"/>
    <w:rsid w:val="00CD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basedOn w:val="Kappaleenoletusfontti"/>
    <w:uiPriority w:val="20"/>
    <w:qFormat/>
    <w:rsid w:val="00507CCA"/>
    <w:rPr>
      <w:b/>
      <w:bCs/>
      <w:i w:val="0"/>
      <w:iCs w:val="0"/>
    </w:rPr>
  </w:style>
  <w:style w:type="character" w:customStyle="1" w:styleId="st1">
    <w:name w:val="st1"/>
    <w:basedOn w:val="Kappaleenoletusfontti"/>
    <w:rsid w:val="00507CCA"/>
  </w:style>
  <w:style w:type="character" w:styleId="Ratkaisematonmaininta">
    <w:name w:val="Unresolved Mention"/>
    <w:basedOn w:val="Kappaleenoletusfontti"/>
    <w:uiPriority w:val="99"/>
    <w:semiHidden/>
    <w:unhideWhenUsed/>
    <w:rsid w:val="00C3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0774">
                                  <w:marLeft w:val="-135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5133">
                                          <w:marLeft w:val="-135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8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0307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1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9871">
                                                              <w:marLeft w:val="-135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67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6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89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4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53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18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2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21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12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256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9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914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8114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941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630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4331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926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29CF-A263-4443-A9F6-2398E777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IHMISOIKEUSKESKUS</vt:lpstr>
    </vt:vector>
  </TitlesOfParts>
  <Company>Eduskunta</Company>
  <LinksUpToDate>false</LinksUpToDate>
  <CharactersWithSpaces>4380</CharactersWithSpaces>
  <SharedDoc>false</SharedDoc>
  <HLinks>
    <vt:vector size="6" baseType="variant">
      <vt:variant>
        <vt:i4>8323072</vt:i4>
      </vt:variant>
      <vt:variant>
        <vt:i4>0</vt:i4>
      </vt:variant>
      <vt:variant>
        <vt:i4>0</vt:i4>
      </vt:variant>
      <vt:variant>
        <vt:i4>5</vt:i4>
      </vt:variant>
      <vt:variant>
        <vt:lpwstr>mailto:Leena.Leikas@eduskunta.fi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IHMISOIKEUSKESKUS</dc:title>
  <dc:creator>sirpa.rautio</dc:creator>
  <cp:lastModifiedBy>Haapaniemi Minna</cp:lastModifiedBy>
  <cp:revision>2</cp:revision>
  <cp:lastPrinted>2019-12-16T09:19:00Z</cp:lastPrinted>
  <dcterms:created xsi:type="dcterms:W3CDTF">2023-01-17T09:25:00Z</dcterms:created>
  <dcterms:modified xsi:type="dcterms:W3CDTF">2023-01-17T09:25:00Z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-1161209963</vt:i4>
  </property>
</Properties>
</file>