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BE7" w:rsidRPr="00F62398" w:rsidRDefault="00520BE7" w:rsidP="00520BE7">
      <w:pPr>
        <w:pStyle w:val="Luettelokappale"/>
        <w:ind w:left="0" w:right="254"/>
        <w:jc w:val="center"/>
        <w:rPr>
          <w:rFonts w:asciiTheme="minorHAnsi" w:hAnsiTheme="minorHAnsi" w:cs="Arial"/>
        </w:rPr>
      </w:pPr>
      <w:r w:rsidRPr="00F62398">
        <w:rPr>
          <w:rFonts w:asciiTheme="minorHAnsi" w:hAnsiTheme="minorHAnsi" w:cs="Arial"/>
        </w:rPr>
        <w:t>18.9.2017</w:t>
      </w:r>
    </w:p>
    <w:p w:rsidR="00520BE7" w:rsidRPr="00F62398" w:rsidRDefault="00520BE7" w:rsidP="00520BE7">
      <w:pPr>
        <w:ind w:right="254"/>
        <w:jc w:val="center"/>
        <w:rPr>
          <w:rFonts w:cs="Arial"/>
          <w:b/>
          <w:sz w:val="24"/>
          <w:szCs w:val="24"/>
        </w:rPr>
      </w:pPr>
      <w:r w:rsidRPr="00F62398">
        <w:rPr>
          <w:rFonts w:cs="Arial"/>
          <w:b/>
          <w:sz w:val="24"/>
          <w:szCs w:val="24"/>
        </w:rPr>
        <w:t>Ihmisoikeusvaltuuskunnan työpaja 3</w:t>
      </w:r>
    </w:p>
    <w:p w:rsidR="00520BE7" w:rsidRPr="00F62398" w:rsidRDefault="00520BE7" w:rsidP="00520BE7">
      <w:pPr>
        <w:ind w:right="254"/>
        <w:jc w:val="center"/>
        <w:rPr>
          <w:rFonts w:cs="Arial"/>
          <w:b/>
          <w:sz w:val="24"/>
          <w:szCs w:val="24"/>
        </w:rPr>
      </w:pPr>
      <w:r w:rsidRPr="00F62398">
        <w:rPr>
          <w:rFonts w:cs="Arial"/>
          <w:b/>
          <w:sz w:val="24"/>
          <w:szCs w:val="24"/>
        </w:rPr>
        <w:t>Kielellisten oikeuksien toteutuminen käytännössä</w:t>
      </w:r>
    </w:p>
    <w:p w:rsidR="00AC4B1D" w:rsidRDefault="00AC4B1D">
      <w:pPr>
        <w:rPr>
          <w:rFonts w:ascii="Arial" w:hAnsi="Arial" w:cs="Arial"/>
          <w:sz w:val="24"/>
          <w:szCs w:val="24"/>
        </w:rPr>
      </w:pPr>
    </w:p>
    <w:p w:rsidR="00711B0C" w:rsidRPr="00711B0C" w:rsidRDefault="00711B0C" w:rsidP="00711B0C">
      <w:pPr>
        <w:spacing w:after="0"/>
        <w:ind w:right="254"/>
        <w:jc w:val="both"/>
        <w:rPr>
          <w:b/>
          <w:sz w:val="28"/>
          <w:szCs w:val="28"/>
        </w:rPr>
      </w:pPr>
      <w:r w:rsidRPr="00711B0C">
        <w:rPr>
          <w:b/>
          <w:sz w:val="28"/>
          <w:szCs w:val="28"/>
        </w:rPr>
        <w:t>Saamenkielinen opetus ja palvelut</w:t>
      </w:r>
    </w:p>
    <w:p w:rsidR="00711B0C" w:rsidRDefault="00711B0C" w:rsidP="00711B0C">
      <w:pPr>
        <w:rPr>
          <w:rFonts w:ascii="Arial" w:hAnsi="Arial" w:cs="Arial"/>
          <w:sz w:val="24"/>
          <w:szCs w:val="24"/>
        </w:rPr>
      </w:pPr>
      <w:r w:rsidRPr="00F62398">
        <w:rPr>
          <w:i/>
          <w:sz w:val="24"/>
          <w:szCs w:val="24"/>
        </w:rPr>
        <w:t>Annika Pasanen</w:t>
      </w:r>
      <w:r w:rsidRPr="00F62398">
        <w:rPr>
          <w:sz w:val="24"/>
          <w:szCs w:val="24"/>
        </w:rPr>
        <w:t>, tutkija, Helsingin yliopisto</w:t>
      </w:r>
      <w:r>
        <w:rPr>
          <w:rFonts w:ascii="Arial" w:hAnsi="Arial" w:cs="Arial"/>
          <w:sz w:val="24"/>
          <w:szCs w:val="24"/>
        </w:rPr>
        <w:t xml:space="preserve"> 4</w:t>
      </w:r>
    </w:p>
    <w:p w:rsidR="008707D9" w:rsidRPr="008707D9" w:rsidRDefault="008707D9" w:rsidP="00711B0C">
      <w:pPr>
        <w:rPr>
          <w:rFonts w:ascii="Arial" w:hAnsi="Arial" w:cs="Arial"/>
          <w:b/>
          <w:sz w:val="24"/>
          <w:szCs w:val="24"/>
        </w:rPr>
      </w:pPr>
      <w:r w:rsidRPr="008707D9">
        <w:rPr>
          <w:rFonts w:ascii="Arial" w:hAnsi="Arial" w:cs="Arial"/>
          <w:b/>
          <w:sz w:val="24"/>
          <w:szCs w:val="24"/>
        </w:rPr>
        <w:t>Omakielinen opetus</w:t>
      </w:r>
    </w:p>
    <w:p w:rsidR="00CB48D1" w:rsidRDefault="00520BE7" w:rsidP="00711B0C">
      <w:pPr>
        <w:rPr>
          <w:rFonts w:ascii="Arial" w:hAnsi="Arial" w:cs="Arial"/>
          <w:sz w:val="24"/>
          <w:szCs w:val="24"/>
        </w:rPr>
      </w:pPr>
      <w:r>
        <w:rPr>
          <w:rFonts w:ascii="Arial" w:hAnsi="Arial" w:cs="Arial"/>
          <w:sz w:val="24"/>
          <w:szCs w:val="24"/>
        </w:rPr>
        <w:t>Saamelaisalueella 11 peruskoulua, saamenkielisessä opetuksessa eroavaisuuksia koulujen välillä. lain mukaan opetuksesta pääosa tulisi antaa saamen kielillä. Eri tulkintoja ”pääos</w:t>
      </w:r>
      <w:r w:rsidR="00453932">
        <w:rPr>
          <w:rFonts w:ascii="Arial" w:hAnsi="Arial" w:cs="Arial"/>
          <w:sz w:val="24"/>
          <w:szCs w:val="24"/>
        </w:rPr>
        <w:t>in</w:t>
      </w:r>
      <w:r>
        <w:rPr>
          <w:rFonts w:ascii="Arial" w:hAnsi="Arial" w:cs="Arial"/>
          <w:sz w:val="24"/>
          <w:szCs w:val="24"/>
        </w:rPr>
        <w:t>”</w:t>
      </w:r>
      <w:r w:rsidR="00453932">
        <w:rPr>
          <w:rFonts w:ascii="Arial" w:hAnsi="Arial" w:cs="Arial"/>
          <w:sz w:val="24"/>
          <w:szCs w:val="24"/>
        </w:rPr>
        <w:t>-määritelmästä</w:t>
      </w:r>
      <w:r>
        <w:rPr>
          <w:rFonts w:ascii="Arial" w:hAnsi="Arial" w:cs="Arial"/>
          <w:sz w:val="24"/>
          <w:szCs w:val="24"/>
        </w:rPr>
        <w:t>, 51% koko kouluopetuksesta, 100% alakoulussa – 0% yläkoulussa jne.</w:t>
      </w:r>
      <w:r w:rsidR="00CB48D1">
        <w:rPr>
          <w:rFonts w:ascii="Arial" w:hAnsi="Arial" w:cs="Arial"/>
          <w:sz w:val="24"/>
          <w:szCs w:val="24"/>
        </w:rPr>
        <w:t xml:space="preserve"> </w:t>
      </w:r>
    </w:p>
    <w:p w:rsidR="001D39D3" w:rsidRDefault="00CB48D1">
      <w:pPr>
        <w:rPr>
          <w:rFonts w:ascii="Arial" w:hAnsi="Arial" w:cs="Arial"/>
          <w:sz w:val="24"/>
          <w:szCs w:val="24"/>
        </w:rPr>
      </w:pPr>
      <w:r>
        <w:rPr>
          <w:rFonts w:ascii="Arial" w:hAnsi="Arial" w:cs="Arial"/>
          <w:sz w:val="24"/>
          <w:szCs w:val="24"/>
        </w:rPr>
        <w:t>Esim. Koltan saameksi ei juuri ole oppimateriaaleja, opettajilla suuri työ ja vastuu materiaalien kääntämisessä jne. Käytetään paljon suomenkielistä materiaalia, josta keskustellaan ja kirjoitetaan saameksi jne.</w:t>
      </w:r>
      <w:r w:rsidR="000036D1" w:rsidRPr="000036D1">
        <w:rPr>
          <w:rFonts w:ascii="Arial" w:hAnsi="Arial" w:cs="Arial"/>
          <w:sz w:val="24"/>
          <w:szCs w:val="24"/>
        </w:rPr>
        <w:t xml:space="preserve"> </w:t>
      </w:r>
      <w:r w:rsidR="000036D1">
        <w:rPr>
          <w:rFonts w:ascii="Arial" w:hAnsi="Arial" w:cs="Arial"/>
          <w:sz w:val="24"/>
          <w:szCs w:val="24"/>
        </w:rPr>
        <w:t xml:space="preserve">Opettajien virkoja ei </w:t>
      </w:r>
      <w:r w:rsidR="00765D0C">
        <w:rPr>
          <w:rFonts w:ascii="Arial" w:hAnsi="Arial" w:cs="Arial"/>
          <w:sz w:val="24"/>
          <w:szCs w:val="24"/>
        </w:rPr>
        <w:t xml:space="preserve">aina saada </w:t>
      </w:r>
      <w:r w:rsidR="000036D1">
        <w:rPr>
          <w:rFonts w:ascii="Arial" w:hAnsi="Arial" w:cs="Arial"/>
          <w:sz w:val="24"/>
          <w:szCs w:val="24"/>
        </w:rPr>
        <w:t xml:space="preserve"> täyt</w:t>
      </w:r>
      <w:r w:rsidR="00765D0C">
        <w:rPr>
          <w:rFonts w:ascii="Arial" w:hAnsi="Arial" w:cs="Arial"/>
          <w:sz w:val="24"/>
          <w:szCs w:val="24"/>
        </w:rPr>
        <w:t>ettyä</w:t>
      </w:r>
      <w:r w:rsidR="000036D1">
        <w:rPr>
          <w:rFonts w:ascii="Arial" w:hAnsi="Arial" w:cs="Arial"/>
          <w:sz w:val="24"/>
          <w:szCs w:val="24"/>
        </w:rPr>
        <w:t>, ei ainakaan muodollisesti pätevillä työntekijöillä (rekrytointikysymykset kuten Norjan paremmat työsuhteet).</w:t>
      </w:r>
    </w:p>
    <w:p w:rsidR="00311F43" w:rsidRDefault="00CB48D1">
      <w:pPr>
        <w:rPr>
          <w:rFonts w:ascii="Arial" w:hAnsi="Arial" w:cs="Arial"/>
          <w:sz w:val="24"/>
          <w:szCs w:val="24"/>
        </w:rPr>
      </w:pPr>
      <w:r>
        <w:rPr>
          <w:rFonts w:ascii="Arial" w:hAnsi="Arial" w:cs="Arial"/>
          <w:sz w:val="24"/>
          <w:szCs w:val="24"/>
        </w:rPr>
        <w:t>Saamelaisten kotiseutu</w:t>
      </w:r>
      <w:r w:rsidR="00311F43">
        <w:rPr>
          <w:rFonts w:ascii="Arial" w:hAnsi="Arial" w:cs="Arial"/>
          <w:sz w:val="24"/>
          <w:szCs w:val="24"/>
        </w:rPr>
        <w:t xml:space="preserve">alueen ulkopuolella </w:t>
      </w:r>
      <w:r w:rsidR="00711B0C">
        <w:rPr>
          <w:rFonts w:ascii="Arial" w:hAnsi="Arial" w:cs="Arial"/>
          <w:sz w:val="24"/>
          <w:szCs w:val="24"/>
        </w:rPr>
        <w:t>saamen kielen opetus pää</w:t>
      </w:r>
      <w:r w:rsidR="00311F43">
        <w:rPr>
          <w:rFonts w:ascii="Arial" w:hAnsi="Arial" w:cs="Arial"/>
          <w:sz w:val="24"/>
          <w:szCs w:val="24"/>
        </w:rPr>
        <w:t>o</w:t>
      </w:r>
      <w:r w:rsidR="00711B0C">
        <w:rPr>
          <w:rFonts w:ascii="Arial" w:hAnsi="Arial" w:cs="Arial"/>
          <w:sz w:val="24"/>
          <w:szCs w:val="24"/>
        </w:rPr>
        <w:t>s</w:t>
      </w:r>
      <w:r w:rsidR="00311F43">
        <w:rPr>
          <w:rFonts w:ascii="Arial" w:hAnsi="Arial" w:cs="Arial"/>
          <w:sz w:val="24"/>
          <w:szCs w:val="24"/>
        </w:rPr>
        <w:t>in etäyhteyksillä, jos</w:t>
      </w:r>
      <w:r>
        <w:rPr>
          <w:rFonts w:ascii="Arial" w:hAnsi="Arial" w:cs="Arial"/>
          <w:sz w:val="24"/>
          <w:szCs w:val="24"/>
        </w:rPr>
        <w:t xml:space="preserve"> </w:t>
      </w:r>
      <w:r w:rsidR="00311F43">
        <w:rPr>
          <w:rFonts w:ascii="Arial" w:hAnsi="Arial" w:cs="Arial"/>
          <w:sz w:val="24"/>
          <w:szCs w:val="24"/>
        </w:rPr>
        <w:t>lainkaan</w:t>
      </w:r>
      <w:r>
        <w:rPr>
          <w:rFonts w:ascii="Arial" w:hAnsi="Arial" w:cs="Arial"/>
          <w:sz w:val="24"/>
          <w:szCs w:val="24"/>
        </w:rPr>
        <w:t>. Helsinki, Oulu ja Rovaniemi a</w:t>
      </w:r>
      <w:r w:rsidR="00311F43">
        <w:rPr>
          <w:rFonts w:ascii="Arial" w:hAnsi="Arial" w:cs="Arial"/>
          <w:sz w:val="24"/>
          <w:szCs w:val="24"/>
        </w:rPr>
        <w:t>inoat</w:t>
      </w:r>
      <w:r>
        <w:rPr>
          <w:rFonts w:ascii="Arial" w:hAnsi="Arial" w:cs="Arial"/>
          <w:sz w:val="24"/>
          <w:szCs w:val="24"/>
        </w:rPr>
        <w:t xml:space="preserve"> kunnat,</w:t>
      </w:r>
      <w:r w:rsidR="00711B0C">
        <w:rPr>
          <w:rFonts w:ascii="Arial" w:hAnsi="Arial" w:cs="Arial"/>
          <w:sz w:val="24"/>
          <w:szCs w:val="24"/>
        </w:rPr>
        <w:t xml:space="preserve"> missä lähiopetusta.</w:t>
      </w:r>
      <w:r w:rsidR="000036D1">
        <w:rPr>
          <w:rFonts w:ascii="Arial" w:hAnsi="Arial" w:cs="Arial"/>
          <w:sz w:val="24"/>
          <w:szCs w:val="24"/>
        </w:rPr>
        <w:t xml:space="preserve"> </w:t>
      </w:r>
    </w:p>
    <w:p w:rsidR="008707D9" w:rsidRDefault="00CB48D1">
      <w:pPr>
        <w:rPr>
          <w:rFonts w:ascii="Arial" w:hAnsi="Arial" w:cs="Arial"/>
          <w:b/>
          <w:sz w:val="24"/>
          <w:szCs w:val="24"/>
        </w:rPr>
      </w:pPr>
      <w:r w:rsidRPr="00711B0C">
        <w:rPr>
          <w:rFonts w:ascii="Arial" w:hAnsi="Arial" w:cs="Arial"/>
          <w:b/>
          <w:sz w:val="24"/>
          <w:szCs w:val="24"/>
        </w:rPr>
        <w:t>S</w:t>
      </w:r>
      <w:r w:rsidR="00311F43" w:rsidRPr="00711B0C">
        <w:rPr>
          <w:rFonts w:ascii="Arial" w:hAnsi="Arial" w:cs="Arial"/>
          <w:b/>
          <w:sz w:val="24"/>
          <w:szCs w:val="24"/>
        </w:rPr>
        <w:t>aamibarometri</w:t>
      </w:r>
    </w:p>
    <w:p w:rsidR="00311F43" w:rsidRDefault="00311F43">
      <w:pPr>
        <w:rPr>
          <w:rFonts w:ascii="Arial" w:hAnsi="Arial" w:cs="Arial"/>
          <w:sz w:val="24"/>
          <w:szCs w:val="24"/>
        </w:rPr>
      </w:pPr>
      <w:r>
        <w:rPr>
          <w:rFonts w:ascii="Arial" w:hAnsi="Arial" w:cs="Arial"/>
          <w:sz w:val="24"/>
          <w:szCs w:val="24"/>
        </w:rPr>
        <w:t xml:space="preserve">80 eri-ikäistä saamelaista haastateltu, </w:t>
      </w:r>
      <w:r w:rsidR="00B36524">
        <w:rPr>
          <w:rFonts w:ascii="Arial" w:hAnsi="Arial" w:cs="Arial"/>
          <w:sz w:val="24"/>
          <w:szCs w:val="24"/>
        </w:rPr>
        <w:t xml:space="preserve">kohteena </w:t>
      </w:r>
      <w:r>
        <w:rPr>
          <w:rFonts w:ascii="Arial" w:hAnsi="Arial" w:cs="Arial"/>
          <w:sz w:val="24"/>
          <w:szCs w:val="24"/>
        </w:rPr>
        <w:t>omakieliset palvelut, miten saamelaiset kokevat palveluiden laadun.</w:t>
      </w:r>
      <w:r w:rsidR="00711B0C">
        <w:rPr>
          <w:rFonts w:ascii="Arial" w:hAnsi="Arial" w:cs="Arial"/>
          <w:sz w:val="24"/>
          <w:szCs w:val="24"/>
        </w:rPr>
        <w:t xml:space="preserve"> P</w:t>
      </w:r>
      <w:r>
        <w:rPr>
          <w:rFonts w:ascii="Arial" w:hAnsi="Arial" w:cs="Arial"/>
          <w:sz w:val="24"/>
          <w:szCs w:val="24"/>
        </w:rPr>
        <w:t>äätulokset –</w:t>
      </w:r>
      <w:r w:rsidR="008707D9">
        <w:rPr>
          <w:rFonts w:ascii="Arial" w:hAnsi="Arial" w:cs="Arial"/>
          <w:sz w:val="24"/>
          <w:szCs w:val="24"/>
        </w:rPr>
        <w:t xml:space="preserve"> </w:t>
      </w:r>
      <w:r>
        <w:rPr>
          <w:rFonts w:ascii="Arial" w:hAnsi="Arial" w:cs="Arial"/>
          <w:sz w:val="24"/>
          <w:szCs w:val="24"/>
        </w:rPr>
        <w:t>alle 50% tunsi oikeutensa hyvin tai tyydyttävä</w:t>
      </w:r>
      <w:r w:rsidR="00711B0C">
        <w:rPr>
          <w:rFonts w:ascii="Arial" w:hAnsi="Arial" w:cs="Arial"/>
          <w:sz w:val="24"/>
          <w:szCs w:val="24"/>
        </w:rPr>
        <w:t>s</w:t>
      </w:r>
      <w:r>
        <w:rPr>
          <w:rFonts w:ascii="Arial" w:hAnsi="Arial" w:cs="Arial"/>
          <w:sz w:val="24"/>
          <w:szCs w:val="24"/>
        </w:rPr>
        <w:t xml:space="preserve">ti. </w:t>
      </w:r>
      <w:r w:rsidR="00711B0C">
        <w:rPr>
          <w:rFonts w:ascii="Arial" w:hAnsi="Arial" w:cs="Arial"/>
          <w:sz w:val="24"/>
          <w:szCs w:val="24"/>
        </w:rPr>
        <w:t>Yli</w:t>
      </w:r>
      <w:r>
        <w:rPr>
          <w:rFonts w:ascii="Arial" w:hAnsi="Arial" w:cs="Arial"/>
          <w:sz w:val="24"/>
          <w:szCs w:val="24"/>
        </w:rPr>
        <w:t xml:space="preserve"> puolet piti o</w:t>
      </w:r>
      <w:r w:rsidR="00711B0C">
        <w:rPr>
          <w:rFonts w:ascii="Arial" w:hAnsi="Arial" w:cs="Arial"/>
          <w:sz w:val="24"/>
          <w:szCs w:val="24"/>
        </w:rPr>
        <w:t>m</w:t>
      </w:r>
      <w:r>
        <w:rPr>
          <w:rFonts w:ascii="Arial" w:hAnsi="Arial" w:cs="Arial"/>
          <w:sz w:val="24"/>
          <w:szCs w:val="24"/>
        </w:rPr>
        <w:t xml:space="preserve">akielisiä palveluita tärkeänä. kunnittain </w:t>
      </w:r>
      <w:r w:rsidR="00711B0C">
        <w:rPr>
          <w:rFonts w:ascii="Arial" w:hAnsi="Arial" w:cs="Arial"/>
          <w:sz w:val="24"/>
          <w:szCs w:val="24"/>
        </w:rPr>
        <w:t xml:space="preserve">palvelujen tarjoamisen tasoissa </w:t>
      </w:r>
      <w:r>
        <w:rPr>
          <w:rFonts w:ascii="Arial" w:hAnsi="Arial" w:cs="Arial"/>
          <w:sz w:val="24"/>
          <w:szCs w:val="24"/>
        </w:rPr>
        <w:t>ero</w:t>
      </w:r>
      <w:r w:rsidR="00711B0C">
        <w:rPr>
          <w:rFonts w:ascii="Arial" w:hAnsi="Arial" w:cs="Arial"/>
          <w:sz w:val="24"/>
          <w:szCs w:val="24"/>
        </w:rPr>
        <w:t>j</w:t>
      </w:r>
      <w:r>
        <w:rPr>
          <w:rFonts w:ascii="Arial" w:hAnsi="Arial" w:cs="Arial"/>
          <w:sz w:val="24"/>
          <w:szCs w:val="24"/>
        </w:rPr>
        <w:t>a</w:t>
      </w:r>
      <w:r w:rsidR="00711B0C">
        <w:rPr>
          <w:rFonts w:ascii="Arial" w:hAnsi="Arial" w:cs="Arial"/>
          <w:sz w:val="24"/>
          <w:szCs w:val="24"/>
        </w:rPr>
        <w:t>.</w:t>
      </w:r>
      <w:r>
        <w:rPr>
          <w:rFonts w:ascii="Arial" w:hAnsi="Arial" w:cs="Arial"/>
          <w:sz w:val="24"/>
          <w:szCs w:val="24"/>
        </w:rPr>
        <w:t xml:space="preserve"> </w:t>
      </w:r>
      <w:r w:rsidR="00711B0C">
        <w:rPr>
          <w:rFonts w:ascii="Arial" w:hAnsi="Arial" w:cs="Arial"/>
          <w:sz w:val="24"/>
          <w:szCs w:val="24"/>
        </w:rPr>
        <w:t>T</w:t>
      </w:r>
      <w:r>
        <w:rPr>
          <w:rFonts w:ascii="Arial" w:hAnsi="Arial" w:cs="Arial"/>
          <w:sz w:val="24"/>
          <w:szCs w:val="24"/>
        </w:rPr>
        <w:t>ieto palveluista tai niiden saamisesta puutteellinen, julkisissa palveluissa työntekijöitä, jotka eivät tunne saamen kielilakia ja vetoavat siihen ettei ko</w:t>
      </w:r>
      <w:r w:rsidR="00711B0C">
        <w:rPr>
          <w:rFonts w:ascii="Arial" w:hAnsi="Arial" w:cs="Arial"/>
          <w:sz w:val="24"/>
          <w:szCs w:val="24"/>
        </w:rPr>
        <w:t>.</w:t>
      </w:r>
      <w:r>
        <w:rPr>
          <w:rFonts w:ascii="Arial" w:hAnsi="Arial" w:cs="Arial"/>
          <w:sz w:val="24"/>
          <w:szCs w:val="24"/>
        </w:rPr>
        <w:t xml:space="preserve"> palveluja vaadita, joten ei niitä tarjotakaan</w:t>
      </w:r>
      <w:r w:rsidR="00711B0C">
        <w:rPr>
          <w:rFonts w:ascii="Arial" w:hAnsi="Arial" w:cs="Arial"/>
          <w:sz w:val="24"/>
          <w:szCs w:val="24"/>
        </w:rPr>
        <w:t>. K</w:t>
      </w:r>
      <w:r>
        <w:rPr>
          <w:rFonts w:ascii="Arial" w:hAnsi="Arial" w:cs="Arial"/>
          <w:sz w:val="24"/>
          <w:szCs w:val="24"/>
        </w:rPr>
        <w:t>ielilaki lähtee siitä, että palveluita pitää tarjota, ilman vaa</w:t>
      </w:r>
      <w:r w:rsidR="00711B0C">
        <w:rPr>
          <w:rFonts w:ascii="Arial" w:hAnsi="Arial" w:cs="Arial"/>
          <w:sz w:val="24"/>
          <w:szCs w:val="24"/>
        </w:rPr>
        <w:t>t</w:t>
      </w:r>
      <w:r>
        <w:rPr>
          <w:rFonts w:ascii="Arial" w:hAnsi="Arial" w:cs="Arial"/>
          <w:sz w:val="24"/>
          <w:szCs w:val="24"/>
        </w:rPr>
        <w:t xml:space="preserve">imista. </w:t>
      </w:r>
      <w:r w:rsidR="008707D9">
        <w:rPr>
          <w:rFonts w:ascii="Arial" w:hAnsi="Arial" w:cs="Arial"/>
          <w:sz w:val="24"/>
          <w:szCs w:val="24"/>
        </w:rPr>
        <w:t>Myös ongelmia järjestelmissä liittyen kielifontteihin (mm. KELA).</w:t>
      </w:r>
    </w:p>
    <w:p w:rsidR="00BD2E6D" w:rsidRPr="00BD2E6D" w:rsidRDefault="00BD2E6D" w:rsidP="00BD2E6D">
      <w:pPr>
        <w:rPr>
          <w:rFonts w:ascii="Arial" w:hAnsi="Arial" w:cs="Arial"/>
          <w:b/>
          <w:sz w:val="24"/>
          <w:szCs w:val="24"/>
        </w:rPr>
      </w:pPr>
      <w:r w:rsidRPr="00BD2E6D">
        <w:rPr>
          <w:rFonts w:ascii="Arial" w:hAnsi="Arial" w:cs="Arial"/>
          <w:b/>
          <w:sz w:val="24"/>
          <w:szCs w:val="24"/>
        </w:rPr>
        <w:t>Keskeistä</w:t>
      </w:r>
    </w:p>
    <w:p w:rsidR="00BD2E6D" w:rsidRPr="000036D1" w:rsidRDefault="00DA2042" w:rsidP="000036D1">
      <w:pPr>
        <w:pStyle w:val="Luettelokappale"/>
        <w:numPr>
          <w:ilvl w:val="0"/>
          <w:numId w:val="4"/>
        </w:numPr>
        <w:rPr>
          <w:rFonts w:ascii="Arial" w:hAnsi="Arial" w:cs="Arial"/>
        </w:rPr>
      </w:pPr>
      <w:r w:rsidRPr="000036D1">
        <w:rPr>
          <w:rFonts w:ascii="Arial" w:hAnsi="Arial" w:cs="Arial"/>
          <w:b/>
        </w:rPr>
        <w:t xml:space="preserve">Puutteellinen tieto </w:t>
      </w:r>
      <w:r w:rsidR="00BD2E6D" w:rsidRPr="000036D1">
        <w:rPr>
          <w:rFonts w:ascii="Arial" w:hAnsi="Arial" w:cs="Arial"/>
          <w:b/>
        </w:rPr>
        <w:t>kielioikeuksi</w:t>
      </w:r>
      <w:r w:rsidRPr="000036D1">
        <w:rPr>
          <w:rFonts w:ascii="Arial" w:hAnsi="Arial" w:cs="Arial"/>
          <w:b/>
        </w:rPr>
        <w:t xml:space="preserve">sta - </w:t>
      </w:r>
      <w:r w:rsidR="00BD2E6D" w:rsidRPr="000036D1">
        <w:rPr>
          <w:rFonts w:ascii="Arial" w:hAnsi="Arial" w:cs="Arial"/>
        </w:rPr>
        <w:t xml:space="preserve">oikeudet mitätöidään sen perusteella, että henkilöt osaavat myös suomea. Kieli ei voi vahvistua, jos aina </w:t>
      </w:r>
      <w:r w:rsidRPr="000036D1">
        <w:rPr>
          <w:rFonts w:ascii="Arial" w:hAnsi="Arial" w:cs="Arial"/>
        </w:rPr>
        <w:t>vain</w:t>
      </w:r>
      <w:r w:rsidR="00BD2E6D" w:rsidRPr="000036D1">
        <w:rPr>
          <w:rFonts w:ascii="Arial" w:hAnsi="Arial" w:cs="Arial"/>
        </w:rPr>
        <w:t xml:space="preserve"> perinteinen käyttöala.</w:t>
      </w:r>
    </w:p>
    <w:p w:rsidR="00BD2E6D" w:rsidRPr="000036D1" w:rsidRDefault="008E3222" w:rsidP="000036D1">
      <w:pPr>
        <w:pStyle w:val="Luettelokappale"/>
        <w:numPr>
          <w:ilvl w:val="0"/>
          <w:numId w:val="4"/>
        </w:numPr>
        <w:rPr>
          <w:rFonts w:ascii="Arial" w:hAnsi="Arial" w:cs="Arial"/>
        </w:rPr>
      </w:pPr>
      <w:r w:rsidRPr="000036D1">
        <w:rPr>
          <w:rFonts w:ascii="Arial" w:hAnsi="Arial" w:cs="Arial"/>
        </w:rPr>
        <w:t xml:space="preserve">Ainoa tapa taata saamenkieliset palvelut kaikilla aloilla on </w:t>
      </w:r>
      <w:r w:rsidR="00BD2E6D" w:rsidRPr="000036D1">
        <w:rPr>
          <w:rFonts w:ascii="Arial" w:hAnsi="Arial" w:cs="Arial"/>
          <w:b/>
        </w:rPr>
        <w:t>intensiivinen saamenkielinen aikuiskoulutus</w:t>
      </w:r>
      <w:r w:rsidR="00BD2E6D" w:rsidRPr="000036D1">
        <w:rPr>
          <w:rFonts w:ascii="Arial" w:hAnsi="Arial" w:cs="Arial"/>
        </w:rPr>
        <w:t xml:space="preserve"> </w:t>
      </w:r>
      <w:r w:rsidRPr="000036D1">
        <w:rPr>
          <w:rFonts w:ascii="Arial" w:hAnsi="Arial" w:cs="Arial"/>
        </w:rPr>
        <w:t xml:space="preserve">ei-saamenkielisille henkilöille </w:t>
      </w:r>
      <w:r w:rsidR="00BD2E6D" w:rsidRPr="000036D1">
        <w:rPr>
          <w:rFonts w:ascii="Arial" w:hAnsi="Arial" w:cs="Arial"/>
        </w:rPr>
        <w:t>ja riittävä valtion tuki</w:t>
      </w:r>
      <w:r w:rsidRPr="000036D1">
        <w:rPr>
          <w:rFonts w:ascii="Arial" w:hAnsi="Arial" w:cs="Arial"/>
        </w:rPr>
        <w:t xml:space="preserve"> </w:t>
      </w:r>
      <w:r w:rsidR="00DA2042" w:rsidRPr="000036D1">
        <w:rPr>
          <w:rFonts w:ascii="Arial" w:hAnsi="Arial" w:cs="Arial"/>
        </w:rPr>
        <w:t xml:space="preserve">myös </w:t>
      </w:r>
      <w:r w:rsidRPr="000036D1">
        <w:rPr>
          <w:rFonts w:ascii="Arial" w:hAnsi="Arial" w:cs="Arial"/>
        </w:rPr>
        <w:t>ko. koulutukselle</w:t>
      </w:r>
      <w:r w:rsidR="00BD2E6D" w:rsidRPr="000036D1">
        <w:rPr>
          <w:rFonts w:ascii="Arial" w:hAnsi="Arial" w:cs="Arial"/>
        </w:rPr>
        <w:t xml:space="preserve">. </w:t>
      </w:r>
    </w:p>
    <w:p w:rsidR="00453932" w:rsidRDefault="00453932">
      <w:pPr>
        <w:rPr>
          <w:rFonts w:ascii="Arial" w:hAnsi="Arial" w:cs="Arial"/>
          <w:b/>
          <w:sz w:val="24"/>
          <w:szCs w:val="24"/>
        </w:rPr>
      </w:pPr>
    </w:p>
    <w:p w:rsidR="00453932" w:rsidRDefault="00453932">
      <w:pPr>
        <w:rPr>
          <w:rFonts w:ascii="Arial" w:hAnsi="Arial" w:cs="Arial"/>
          <w:b/>
          <w:sz w:val="24"/>
          <w:szCs w:val="24"/>
        </w:rPr>
      </w:pPr>
      <w:r>
        <w:rPr>
          <w:rFonts w:ascii="Arial" w:hAnsi="Arial" w:cs="Arial"/>
          <w:b/>
          <w:sz w:val="24"/>
          <w:szCs w:val="24"/>
        </w:rPr>
        <w:t>Keskustelussa nousi esiin</w:t>
      </w:r>
    </w:p>
    <w:p w:rsidR="00453932" w:rsidRDefault="00367756" w:rsidP="00453932">
      <w:pPr>
        <w:rPr>
          <w:rFonts w:ascii="Arial" w:hAnsi="Arial" w:cs="Arial"/>
          <w:sz w:val="24"/>
          <w:szCs w:val="24"/>
        </w:rPr>
      </w:pPr>
      <w:r w:rsidRPr="00367756">
        <w:rPr>
          <w:rFonts w:ascii="Arial" w:hAnsi="Arial" w:cs="Arial"/>
          <w:b/>
          <w:sz w:val="24"/>
          <w:szCs w:val="24"/>
        </w:rPr>
        <w:t xml:space="preserve">Opetus: </w:t>
      </w:r>
      <w:r w:rsidR="00453932">
        <w:rPr>
          <w:rFonts w:ascii="Arial" w:hAnsi="Arial" w:cs="Arial"/>
          <w:sz w:val="24"/>
          <w:szCs w:val="24"/>
        </w:rPr>
        <w:t xml:space="preserve">Saamelaisia asuu 240 kunnan alueella. Kotiseutualueella asuu 35 % saamelaisista ja 30% saamenkielisistä lapsista. Kotiseutualueella hyvä rahoitusjärjestelmä, ongelma on se, että kaikki kunnat eivät halua lisätä saamenkielistä opetusta rahoituksesta riippumatta (esim rekrytointivaikeudet). </w:t>
      </w:r>
    </w:p>
    <w:p w:rsidR="00453932" w:rsidRDefault="00453932" w:rsidP="00453932">
      <w:pPr>
        <w:rPr>
          <w:rFonts w:ascii="Arial" w:hAnsi="Arial" w:cs="Arial"/>
          <w:sz w:val="24"/>
          <w:szCs w:val="24"/>
        </w:rPr>
      </w:pPr>
      <w:r>
        <w:rPr>
          <w:rFonts w:ascii="Arial" w:hAnsi="Arial" w:cs="Arial"/>
          <w:sz w:val="24"/>
          <w:szCs w:val="24"/>
        </w:rPr>
        <w:t xml:space="preserve">Suuri osa saamenkielisistä lapsista ei saa omankielistä opetusta, vaan heidän kieliopetuksensa verrattavissa maahanmuuttajien kielenopetukseen (OPH:n erityisrahoitus, joka on noin 1/3 kotiseutualueen rahoituksesta/tunti, ei oikean oppiaineen asemaa, toteutuminen epävarmaa vuosittain). </w:t>
      </w:r>
    </w:p>
    <w:p w:rsidR="00453932" w:rsidRDefault="00453932" w:rsidP="00453932">
      <w:pPr>
        <w:rPr>
          <w:rFonts w:ascii="Arial" w:hAnsi="Arial" w:cs="Arial"/>
          <w:sz w:val="24"/>
          <w:szCs w:val="24"/>
        </w:rPr>
      </w:pPr>
      <w:r>
        <w:rPr>
          <w:rFonts w:ascii="Arial" w:hAnsi="Arial" w:cs="Arial"/>
          <w:sz w:val="24"/>
          <w:szCs w:val="24"/>
        </w:rPr>
        <w:lastRenderedPageBreak/>
        <w:t>Opetuksen ongelmia voitaisiin ratkaista mahdollistamalla etäyhteyksiä (lainsäädännössä ongelmia tältä osin), muuttamalla kielteisiä asenteita ja parantamalla rahoitusta.</w:t>
      </w:r>
    </w:p>
    <w:p w:rsidR="00367756" w:rsidRDefault="00367756" w:rsidP="00367756">
      <w:pPr>
        <w:rPr>
          <w:rFonts w:ascii="Arial" w:hAnsi="Arial" w:cs="Arial"/>
          <w:sz w:val="24"/>
          <w:szCs w:val="24"/>
        </w:rPr>
      </w:pPr>
      <w:r w:rsidRPr="00367756">
        <w:rPr>
          <w:rFonts w:ascii="Arial" w:hAnsi="Arial" w:cs="Arial"/>
          <w:b/>
          <w:sz w:val="24"/>
          <w:szCs w:val="24"/>
        </w:rPr>
        <w:t>Palvelut</w:t>
      </w:r>
      <w:r>
        <w:rPr>
          <w:rFonts w:ascii="Arial" w:hAnsi="Arial" w:cs="Arial"/>
          <w:b/>
          <w:sz w:val="24"/>
          <w:szCs w:val="24"/>
        </w:rPr>
        <w:t xml:space="preserve">: </w:t>
      </w:r>
      <w:r>
        <w:rPr>
          <w:rFonts w:ascii="Arial" w:hAnsi="Arial" w:cs="Arial"/>
          <w:sz w:val="24"/>
          <w:szCs w:val="24"/>
        </w:rPr>
        <w:t xml:space="preserve">Viranomaisten rekisterijärjestelmissä edelleen ongelmia saamenkielisten fonttien osalta (kiinteistörekisteri, passirekisteri, KELA) </w:t>
      </w:r>
      <w:r w:rsidR="00BD2E6D">
        <w:rPr>
          <w:rFonts w:ascii="Arial" w:hAnsi="Arial" w:cs="Arial"/>
          <w:sz w:val="24"/>
          <w:szCs w:val="24"/>
        </w:rPr>
        <w:t>kv. sopimusvalvontaelinten toistuvista suosituksista ja yksittäisten henkilöiden tekemistä kanteluista huolimatta, teknisesti ratkaistavissa. tahto- ja kustannuskysymys.</w:t>
      </w:r>
    </w:p>
    <w:p w:rsidR="00453932" w:rsidRDefault="00453932">
      <w:pPr>
        <w:rPr>
          <w:rFonts w:ascii="Arial" w:hAnsi="Arial" w:cs="Arial"/>
          <w:b/>
          <w:sz w:val="24"/>
          <w:szCs w:val="24"/>
        </w:rPr>
      </w:pPr>
    </w:p>
    <w:p w:rsidR="00367756" w:rsidRPr="00367756" w:rsidRDefault="00367756" w:rsidP="00367756">
      <w:pPr>
        <w:spacing w:after="0" w:line="240" w:lineRule="auto"/>
        <w:ind w:right="254"/>
        <w:jc w:val="both"/>
        <w:rPr>
          <w:b/>
          <w:sz w:val="28"/>
          <w:szCs w:val="28"/>
        </w:rPr>
      </w:pPr>
      <w:r w:rsidRPr="00367756">
        <w:rPr>
          <w:b/>
          <w:sz w:val="28"/>
          <w:szCs w:val="28"/>
        </w:rPr>
        <w:t>Viittomakielen käyttäjät ja yhdenvertaisuus palveluissa</w:t>
      </w:r>
    </w:p>
    <w:p w:rsidR="00367756" w:rsidRPr="00F62398" w:rsidRDefault="00367756" w:rsidP="00367756">
      <w:pPr>
        <w:ind w:right="254"/>
        <w:jc w:val="both"/>
        <w:rPr>
          <w:b/>
          <w:sz w:val="24"/>
          <w:szCs w:val="24"/>
        </w:rPr>
      </w:pPr>
      <w:r w:rsidRPr="00F62398">
        <w:rPr>
          <w:rFonts w:cs="Arial"/>
          <w:i/>
          <w:sz w:val="24"/>
          <w:szCs w:val="24"/>
          <w:lang w:eastAsia="fi-FI"/>
        </w:rPr>
        <w:t>Pirkko Selin-Grönlund</w:t>
      </w:r>
      <w:r w:rsidRPr="00F62398">
        <w:rPr>
          <w:rFonts w:cs="Arial"/>
          <w:sz w:val="24"/>
          <w:szCs w:val="24"/>
          <w:lang w:eastAsia="fi-FI"/>
        </w:rPr>
        <w:t xml:space="preserve">, </w:t>
      </w:r>
      <w:r>
        <w:rPr>
          <w:rFonts w:cs="Arial"/>
          <w:sz w:val="24"/>
          <w:szCs w:val="24"/>
          <w:lang w:eastAsia="fi-FI"/>
        </w:rPr>
        <w:t>e</w:t>
      </w:r>
      <w:r w:rsidRPr="00F62398">
        <w:rPr>
          <w:rFonts w:cs="Arial"/>
          <w:sz w:val="24"/>
          <w:szCs w:val="24"/>
          <w:lang w:eastAsia="fi-FI"/>
        </w:rPr>
        <w:t xml:space="preserve">rityisasiantuntija, Kuurojen Liitto ry </w:t>
      </w:r>
    </w:p>
    <w:p w:rsidR="00BB0648" w:rsidRPr="00BB0648" w:rsidRDefault="00BB0648">
      <w:pPr>
        <w:rPr>
          <w:rFonts w:ascii="Arial" w:hAnsi="Arial" w:cs="Arial"/>
          <w:b/>
          <w:sz w:val="24"/>
          <w:szCs w:val="24"/>
        </w:rPr>
      </w:pPr>
      <w:r w:rsidRPr="00BB0648">
        <w:rPr>
          <w:rFonts w:ascii="Arial" w:hAnsi="Arial" w:cs="Arial"/>
          <w:b/>
          <w:sz w:val="24"/>
          <w:szCs w:val="24"/>
        </w:rPr>
        <w:t xml:space="preserve">Viittomakielen </w:t>
      </w:r>
      <w:r w:rsidR="000036D1">
        <w:rPr>
          <w:rFonts w:ascii="Arial" w:hAnsi="Arial" w:cs="Arial"/>
          <w:b/>
          <w:sz w:val="24"/>
          <w:szCs w:val="24"/>
        </w:rPr>
        <w:t xml:space="preserve">opetus </w:t>
      </w:r>
      <w:r w:rsidRPr="00BB0648">
        <w:rPr>
          <w:rFonts w:ascii="Arial" w:hAnsi="Arial" w:cs="Arial"/>
          <w:b/>
          <w:sz w:val="24"/>
          <w:szCs w:val="24"/>
        </w:rPr>
        <w:t>ja omakielinen opetus</w:t>
      </w:r>
    </w:p>
    <w:p w:rsidR="000F6DA2" w:rsidRDefault="00DA2042">
      <w:pPr>
        <w:rPr>
          <w:rFonts w:ascii="Arial" w:hAnsi="Arial" w:cs="Arial"/>
          <w:sz w:val="24"/>
          <w:szCs w:val="24"/>
        </w:rPr>
      </w:pPr>
      <w:r w:rsidRPr="00BB0648">
        <w:rPr>
          <w:rFonts w:ascii="Arial" w:hAnsi="Arial" w:cs="Arial"/>
          <w:sz w:val="24"/>
          <w:szCs w:val="24"/>
        </w:rPr>
        <w:t xml:space="preserve">Useilla eri ryhmillä on tarvetta viittomakielen opetukseen. </w:t>
      </w:r>
      <w:r>
        <w:rPr>
          <w:rFonts w:ascii="Arial" w:hAnsi="Arial" w:cs="Arial"/>
          <w:sz w:val="24"/>
          <w:szCs w:val="24"/>
        </w:rPr>
        <w:t xml:space="preserve">Noin </w:t>
      </w:r>
      <w:r w:rsidR="000F6DA2">
        <w:rPr>
          <w:rFonts w:ascii="Arial" w:hAnsi="Arial" w:cs="Arial"/>
          <w:sz w:val="24"/>
          <w:szCs w:val="24"/>
        </w:rPr>
        <w:t xml:space="preserve">95% kuuroista lapsista syntyy kuuleville vanhemmille. </w:t>
      </w:r>
      <w:r>
        <w:rPr>
          <w:rFonts w:ascii="Arial" w:hAnsi="Arial" w:cs="Arial"/>
          <w:sz w:val="24"/>
          <w:szCs w:val="24"/>
        </w:rPr>
        <w:t xml:space="preserve">Lisäksi </w:t>
      </w:r>
      <w:r w:rsidR="00BB0648">
        <w:rPr>
          <w:rFonts w:ascii="Arial" w:hAnsi="Arial" w:cs="Arial"/>
          <w:sz w:val="24"/>
          <w:szCs w:val="24"/>
        </w:rPr>
        <w:t>viittomakielen opetusta tarvitsevat mm.</w:t>
      </w:r>
      <w:r>
        <w:rPr>
          <w:rFonts w:ascii="Arial" w:hAnsi="Arial" w:cs="Arial"/>
          <w:sz w:val="24"/>
          <w:szCs w:val="24"/>
        </w:rPr>
        <w:t xml:space="preserve"> CODA (children of deaf adults) -lapset, joilla on kuurot vanhemmat. Pelkkien yksinkertaisten tukiviittomien käyttäminen esim. sisäkorvaimplanttien kanssa rajoittaa elinpiiriä. Ratkaisun tulisi perustua informaatioon ja perheiden kielivalintaan, ei lääkärien yksipuolisiin päätöksiin. Viittomakielen opetus riippuvainen lääkärin suosituksesta vammaispalveluihin. Aina vaihtoehtoa ei tunneta tai muuten hyödynnetä.</w:t>
      </w:r>
    </w:p>
    <w:p w:rsidR="000F6DA2" w:rsidRPr="00BB0648" w:rsidRDefault="00DA2042">
      <w:pPr>
        <w:rPr>
          <w:rFonts w:ascii="Arial" w:hAnsi="Arial" w:cs="Arial"/>
          <w:sz w:val="24"/>
          <w:szCs w:val="24"/>
        </w:rPr>
      </w:pPr>
      <w:r w:rsidRPr="00BB0648">
        <w:rPr>
          <w:rFonts w:ascii="Arial" w:hAnsi="Arial" w:cs="Arial"/>
          <w:sz w:val="24"/>
          <w:szCs w:val="24"/>
        </w:rPr>
        <w:t>V</w:t>
      </w:r>
      <w:r w:rsidR="000F6DA2" w:rsidRPr="00BB0648">
        <w:rPr>
          <w:rFonts w:ascii="Arial" w:hAnsi="Arial" w:cs="Arial"/>
          <w:sz w:val="24"/>
          <w:szCs w:val="24"/>
        </w:rPr>
        <w:t xml:space="preserve">arhaiskasvatuksen </w:t>
      </w:r>
      <w:r w:rsidR="00BB0648" w:rsidRPr="00BB0648">
        <w:rPr>
          <w:rFonts w:ascii="Arial" w:hAnsi="Arial" w:cs="Arial"/>
          <w:sz w:val="24"/>
          <w:szCs w:val="24"/>
        </w:rPr>
        <w:t xml:space="preserve">ja perusopetuksessa tukimuotoja ei ole riittävästi. Ongelmana myös yksinkertaiset viittomat vs täydellinen </w:t>
      </w:r>
      <w:r w:rsidR="00765D0C">
        <w:rPr>
          <w:rFonts w:ascii="Arial" w:hAnsi="Arial" w:cs="Arial"/>
          <w:sz w:val="24"/>
          <w:szCs w:val="24"/>
        </w:rPr>
        <w:t>opetus omalla kielellä</w:t>
      </w:r>
      <w:r w:rsidR="00BB0648" w:rsidRPr="00BB0648">
        <w:rPr>
          <w:rFonts w:ascii="Arial" w:hAnsi="Arial" w:cs="Arial"/>
          <w:sz w:val="24"/>
          <w:szCs w:val="24"/>
        </w:rPr>
        <w:t xml:space="preserve">. Moni viittova lapsi jää ilman ohjausta viittomakielisen aikuisen puuttuessa. Opetuksen pääkieli yleensä muu kuin viittomakieli, oikeus saada ”tarvittaessa viittomakielistä opetusta” toteutuu usein vain </w:t>
      </w:r>
      <w:r w:rsidR="00BB0648">
        <w:rPr>
          <w:rFonts w:ascii="Arial" w:hAnsi="Arial" w:cs="Arial"/>
          <w:sz w:val="24"/>
          <w:szCs w:val="24"/>
        </w:rPr>
        <w:t xml:space="preserve">käyttämällä </w:t>
      </w:r>
      <w:r w:rsidR="00BB0648" w:rsidRPr="00BB0648">
        <w:rPr>
          <w:rFonts w:ascii="Arial" w:hAnsi="Arial" w:cs="Arial"/>
          <w:sz w:val="24"/>
          <w:szCs w:val="24"/>
        </w:rPr>
        <w:t>viittomia pakottavissa tilanteissa.</w:t>
      </w:r>
      <w:r w:rsidR="000F6DA2" w:rsidRPr="00BB0648">
        <w:rPr>
          <w:rFonts w:ascii="Arial" w:hAnsi="Arial" w:cs="Arial"/>
          <w:sz w:val="24"/>
          <w:szCs w:val="24"/>
        </w:rPr>
        <w:t xml:space="preserve"> </w:t>
      </w:r>
      <w:r w:rsidR="00BB0648">
        <w:rPr>
          <w:rFonts w:ascii="Arial" w:hAnsi="Arial" w:cs="Arial"/>
          <w:sz w:val="24"/>
          <w:szCs w:val="24"/>
        </w:rPr>
        <w:t>Kielitaito ei näinollen pääse kehittymään.</w:t>
      </w:r>
    </w:p>
    <w:p w:rsidR="000F6DA2" w:rsidRDefault="00BB0648">
      <w:pPr>
        <w:rPr>
          <w:rFonts w:ascii="Arial" w:hAnsi="Arial" w:cs="Arial"/>
          <w:sz w:val="24"/>
          <w:szCs w:val="24"/>
        </w:rPr>
      </w:pPr>
      <w:r>
        <w:rPr>
          <w:rFonts w:ascii="Arial" w:hAnsi="Arial" w:cs="Arial"/>
          <w:sz w:val="24"/>
          <w:szCs w:val="24"/>
        </w:rPr>
        <w:t>T</w:t>
      </w:r>
      <w:r w:rsidR="000F6DA2">
        <w:rPr>
          <w:rFonts w:ascii="Arial" w:hAnsi="Arial" w:cs="Arial"/>
          <w:sz w:val="24"/>
          <w:szCs w:val="24"/>
        </w:rPr>
        <w:t>untijakoasetu</w:t>
      </w:r>
      <w:r>
        <w:rPr>
          <w:rFonts w:ascii="Arial" w:hAnsi="Arial" w:cs="Arial"/>
          <w:sz w:val="24"/>
          <w:szCs w:val="24"/>
        </w:rPr>
        <w:t>s</w:t>
      </w:r>
      <w:r w:rsidR="000F6DA2">
        <w:rPr>
          <w:rFonts w:ascii="Arial" w:hAnsi="Arial" w:cs="Arial"/>
          <w:sz w:val="24"/>
          <w:szCs w:val="24"/>
        </w:rPr>
        <w:t xml:space="preserve"> </w:t>
      </w:r>
      <w:r>
        <w:rPr>
          <w:rFonts w:ascii="Arial" w:hAnsi="Arial" w:cs="Arial"/>
          <w:sz w:val="24"/>
          <w:szCs w:val="24"/>
        </w:rPr>
        <w:t xml:space="preserve">on </w:t>
      </w:r>
      <w:r w:rsidR="000F6DA2">
        <w:rPr>
          <w:rFonts w:ascii="Arial" w:hAnsi="Arial" w:cs="Arial"/>
          <w:sz w:val="24"/>
          <w:szCs w:val="24"/>
        </w:rPr>
        <w:t xml:space="preserve">ongelmallinen, logiikka </w:t>
      </w:r>
      <w:r>
        <w:rPr>
          <w:rFonts w:ascii="Arial" w:hAnsi="Arial" w:cs="Arial"/>
          <w:sz w:val="24"/>
          <w:szCs w:val="24"/>
        </w:rPr>
        <w:t xml:space="preserve">on </w:t>
      </w:r>
      <w:r w:rsidR="000F6DA2">
        <w:rPr>
          <w:rFonts w:ascii="Arial" w:hAnsi="Arial" w:cs="Arial"/>
          <w:sz w:val="24"/>
          <w:szCs w:val="24"/>
        </w:rPr>
        <w:t>eri kuin puhutuissa kielissä</w:t>
      </w:r>
      <w:r>
        <w:rPr>
          <w:rFonts w:ascii="Arial" w:hAnsi="Arial" w:cs="Arial"/>
          <w:sz w:val="24"/>
          <w:szCs w:val="24"/>
        </w:rPr>
        <w:t xml:space="preserve">: </w:t>
      </w:r>
      <w:r w:rsidR="000F6DA2">
        <w:rPr>
          <w:rFonts w:ascii="Arial" w:hAnsi="Arial" w:cs="Arial"/>
          <w:sz w:val="24"/>
          <w:szCs w:val="24"/>
        </w:rPr>
        <w:t xml:space="preserve">äidinkielen sisällä on opetettava </w:t>
      </w:r>
      <w:r>
        <w:rPr>
          <w:rFonts w:ascii="Arial" w:hAnsi="Arial" w:cs="Arial"/>
          <w:sz w:val="24"/>
          <w:szCs w:val="24"/>
        </w:rPr>
        <w:t xml:space="preserve">sekä </w:t>
      </w:r>
      <w:r w:rsidR="000F6DA2">
        <w:rPr>
          <w:rFonts w:ascii="Arial" w:hAnsi="Arial" w:cs="Arial"/>
          <w:sz w:val="24"/>
          <w:szCs w:val="24"/>
        </w:rPr>
        <w:t xml:space="preserve">suomi </w:t>
      </w:r>
      <w:r>
        <w:rPr>
          <w:rFonts w:ascii="Arial" w:hAnsi="Arial" w:cs="Arial"/>
          <w:sz w:val="24"/>
          <w:szCs w:val="24"/>
        </w:rPr>
        <w:t>että</w:t>
      </w:r>
      <w:r w:rsidR="000F6DA2">
        <w:rPr>
          <w:rFonts w:ascii="Arial" w:hAnsi="Arial" w:cs="Arial"/>
          <w:sz w:val="24"/>
          <w:szCs w:val="24"/>
        </w:rPr>
        <w:t xml:space="preserve"> viittomakieli</w:t>
      </w:r>
      <w:r>
        <w:rPr>
          <w:rFonts w:ascii="Arial" w:hAnsi="Arial" w:cs="Arial"/>
          <w:sz w:val="24"/>
          <w:szCs w:val="24"/>
        </w:rPr>
        <w:t>, mikä leikkaa molemmista oppitunteja</w:t>
      </w:r>
      <w:r w:rsidR="000F6DA2">
        <w:rPr>
          <w:rFonts w:ascii="Arial" w:hAnsi="Arial" w:cs="Arial"/>
          <w:sz w:val="24"/>
          <w:szCs w:val="24"/>
        </w:rPr>
        <w:t xml:space="preserve">. </w:t>
      </w:r>
    </w:p>
    <w:p w:rsidR="000036D1" w:rsidRPr="000036D1" w:rsidRDefault="000036D1">
      <w:pPr>
        <w:rPr>
          <w:rFonts w:ascii="Arial" w:hAnsi="Arial" w:cs="Arial"/>
          <w:b/>
          <w:sz w:val="24"/>
          <w:szCs w:val="24"/>
        </w:rPr>
      </w:pPr>
      <w:r w:rsidRPr="000036D1">
        <w:rPr>
          <w:rFonts w:ascii="Arial" w:hAnsi="Arial" w:cs="Arial"/>
          <w:b/>
          <w:sz w:val="24"/>
          <w:szCs w:val="24"/>
        </w:rPr>
        <w:t>Viittomakieli – kieli vs. vamma tasapaino</w:t>
      </w:r>
      <w:r>
        <w:rPr>
          <w:rFonts w:ascii="Arial" w:hAnsi="Arial" w:cs="Arial"/>
          <w:b/>
          <w:sz w:val="24"/>
          <w:szCs w:val="24"/>
        </w:rPr>
        <w:t>ilu</w:t>
      </w:r>
    </w:p>
    <w:p w:rsidR="003E06E5" w:rsidRDefault="00750F75">
      <w:pPr>
        <w:rPr>
          <w:rFonts w:ascii="Arial" w:hAnsi="Arial" w:cs="Arial"/>
          <w:sz w:val="24"/>
          <w:szCs w:val="24"/>
        </w:rPr>
      </w:pPr>
      <w:r>
        <w:rPr>
          <w:rFonts w:ascii="Arial" w:hAnsi="Arial" w:cs="Arial"/>
          <w:sz w:val="24"/>
          <w:szCs w:val="24"/>
        </w:rPr>
        <w:t>E</w:t>
      </w:r>
      <w:r w:rsidR="000F6DA2">
        <w:rPr>
          <w:rFonts w:ascii="Arial" w:hAnsi="Arial" w:cs="Arial"/>
          <w:sz w:val="24"/>
          <w:szCs w:val="24"/>
        </w:rPr>
        <w:t xml:space="preserve">rityislainsäädäntö katsoo </w:t>
      </w:r>
      <w:r>
        <w:rPr>
          <w:rFonts w:ascii="Arial" w:hAnsi="Arial" w:cs="Arial"/>
          <w:sz w:val="24"/>
          <w:szCs w:val="24"/>
        </w:rPr>
        <w:t xml:space="preserve">viittomakielisten palveluiden tarvetta aisti- ja puhevamman </w:t>
      </w:r>
      <w:r w:rsidR="000F6DA2">
        <w:rPr>
          <w:rFonts w:ascii="Arial" w:hAnsi="Arial" w:cs="Arial"/>
          <w:sz w:val="24"/>
          <w:szCs w:val="24"/>
        </w:rPr>
        <w:t>kautta</w:t>
      </w:r>
      <w:r>
        <w:rPr>
          <w:rFonts w:ascii="Arial" w:hAnsi="Arial" w:cs="Arial"/>
          <w:sz w:val="24"/>
          <w:szCs w:val="24"/>
        </w:rPr>
        <w:t>. Näin on myös SOTE-</w:t>
      </w:r>
      <w:r w:rsidR="000F6DA2">
        <w:rPr>
          <w:rFonts w:ascii="Arial" w:hAnsi="Arial" w:cs="Arial"/>
          <w:sz w:val="24"/>
          <w:szCs w:val="24"/>
        </w:rPr>
        <w:t>uudistuksessa</w:t>
      </w:r>
      <w:r>
        <w:rPr>
          <w:rFonts w:ascii="Arial" w:hAnsi="Arial" w:cs="Arial"/>
          <w:sz w:val="24"/>
          <w:szCs w:val="24"/>
        </w:rPr>
        <w:t>. V</w:t>
      </w:r>
      <w:r w:rsidR="000F6DA2">
        <w:rPr>
          <w:rFonts w:ascii="Arial" w:hAnsi="Arial" w:cs="Arial"/>
          <w:sz w:val="24"/>
          <w:szCs w:val="24"/>
        </w:rPr>
        <w:t>iittomakielilakia ei huomioida palveluiden tuottamiskysymyksessä lainkaan</w:t>
      </w:r>
      <w:r w:rsidR="00E74F7C">
        <w:rPr>
          <w:rFonts w:ascii="Arial" w:hAnsi="Arial" w:cs="Arial"/>
          <w:sz w:val="24"/>
          <w:szCs w:val="24"/>
        </w:rPr>
        <w:t>. K</w:t>
      </w:r>
      <w:r w:rsidR="003E06E5">
        <w:rPr>
          <w:rFonts w:ascii="Arial" w:hAnsi="Arial" w:cs="Arial"/>
          <w:sz w:val="24"/>
          <w:szCs w:val="24"/>
        </w:rPr>
        <w:t>elan toissijai</w:t>
      </w:r>
      <w:r w:rsidR="00765D0C">
        <w:rPr>
          <w:rFonts w:ascii="Arial" w:hAnsi="Arial" w:cs="Arial"/>
          <w:sz w:val="24"/>
          <w:szCs w:val="24"/>
        </w:rPr>
        <w:t>s</w:t>
      </w:r>
      <w:r w:rsidR="003E06E5">
        <w:rPr>
          <w:rFonts w:ascii="Arial" w:hAnsi="Arial" w:cs="Arial"/>
          <w:sz w:val="24"/>
          <w:szCs w:val="24"/>
        </w:rPr>
        <w:t>en tulkkauspalvelu</w:t>
      </w:r>
      <w:r w:rsidR="00765D0C">
        <w:rPr>
          <w:rFonts w:ascii="Arial" w:hAnsi="Arial" w:cs="Arial"/>
          <w:sz w:val="24"/>
          <w:szCs w:val="24"/>
        </w:rPr>
        <w:t>n ulottumisesta</w:t>
      </w:r>
      <w:r w:rsidR="003E06E5">
        <w:rPr>
          <w:rFonts w:ascii="Arial" w:hAnsi="Arial" w:cs="Arial"/>
          <w:sz w:val="24"/>
          <w:szCs w:val="24"/>
        </w:rPr>
        <w:t xml:space="preserve"> </w:t>
      </w:r>
      <w:r w:rsidR="00E74F7C">
        <w:rPr>
          <w:rFonts w:ascii="Arial" w:hAnsi="Arial" w:cs="Arial"/>
          <w:sz w:val="24"/>
          <w:szCs w:val="24"/>
        </w:rPr>
        <w:t>SOTE-p</w:t>
      </w:r>
      <w:r w:rsidR="003E06E5">
        <w:rPr>
          <w:rFonts w:ascii="Arial" w:hAnsi="Arial" w:cs="Arial"/>
          <w:sz w:val="24"/>
          <w:szCs w:val="24"/>
        </w:rPr>
        <w:t>uolelle</w:t>
      </w:r>
      <w:r w:rsidR="00E74F7C">
        <w:rPr>
          <w:rFonts w:ascii="Arial" w:hAnsi="Arial" w:cs="Arial"/>
          <w:sz w:val="24"/>
          <w:szCs w:val="24"/>
        </w:rPr>
        <w:t xml:space="preserve"> </w:t>
      </w:r>
      <w:r w:rsidR="00765D0C">
        <w:rPr>
          <w:rFonts w:ascii="Arial" w:hAnsi="Arial" w:cs="Arial"/>
          <w:sz w:val="24"/>
          <w:szCs w:val="24"/>
        </w:rPr>
        <w:t>ei ole varmuutta</w:t>
      </w:r>
      <w:r w:rsidR="00E74F7C">
        <w:rPr>
          <w:rFonts w:ascii="Arial" w:hAnsi="Arial" w:cs="Arial"/>
          <w:sz w:val="24"/>
          <w:szCs w:val="24"/>
        </w:rPr>
        <w:t>. E</w:t>
      </w:r>
      <w:r w:rsidR="003E06E5">
        <w:rPr>
          <w:rFonts w:ascii="Arial" w:hAnsi="Arial" w:cs="Arial"/>
          <w:sz w:val="24"/>
          <w:szCs w:val="24"/>
        </w:rPr>
        <w:t>päselvää miten tulkkaus hoituu, kenen kanssa neuvotellaan, kuka järjestää</w:t>
      </w:r>
      <w:r w:rsidR="00E74F7C">
        <w:rPr>
          <w:rFonts w:ascii="Arial" w:hAnsi="Arial" w:cs="Arial"/>
          <w:sz w:val="24"/>
          <w:szCs w:val="24"/>
        </w:rPr>
        <w:t xml:space="preserve"> ja kuka maksaa jatkossa</w:t>
      </w:r>
      <w:r w:rsidR="003E06E5">
        <w:rPr>
          <w:rFonts w:ascii="Arial" w:hAnsi="Arial" w:cs="Arial"/>
          <w:sz w:val="24"/>
          <w:szCs w:val="24"/>
        </w:rPr>
        <w:t>.</w:t>
      </w:r>
    </w:p>
    <w:p w:rsidR="00DA2042" w:rsidRPr="00DA2042" w:rsidRDefault="00DA2042" w:rsidP="00DA2042">
      <w:pPr>
        <w:rPr>
          <w:rFonts w:ascii="Arial" w:hAnsi="Arial" w:cs="Arial"/>
          <w:b/>
          <w:sz w:val="24"/>
          <w:szCs w:val="24"/>
        </w:rPr>
      </w:pPr>
      <w:r w:rsidRPr="00DA2042">
        <w:rPr>
          <w:rFonts w:ascii="Arial" w:hAnsi="Arial" w:cs="Arial"/>
          <w:b/>
          <w:sz w:val="24"/>
          <w:szCs w:val="24"/>
        </w:rPr>
        <w:t>Keskeistä</w:t>
      </w:r>
    </w:p>
    <w:p w:rsidR="000036D1" w:rsidRDefault="000036D1" w:rsidP="000036D1">
      <w:pPr>
        <w:pStyle w:val="Luettelokappale"/>
        <w:numPr>
          <w:ilvl w:val="0"/>
          <w:numId w:val="3"/>
        </w:numPr>
        <w:rPr>
          <w:rFonts w:ascii="Arial" w:hAnsi="Arial" w:cs="Arial"/>
        </w:rPr>
      </w:pPr>
      <w:r w:rsidRPr="000036D1">
        <w:rPr>
          <w:rFonts w:ascii="Arial" w:hAnsi="Arial" w:cs="Arial"/>
          <w:b/>
        </w:rPr>
        <w:t>T</w:t>
      </w:r>
      <w:r w:rsidR="00DA2042" w:rsidRPr="000036D1">
        <w:rPr>
          <w:rFonts w:ascii="Arial" w:hAnsi="Arial" w:cs="Arial"/>
          <w:b/>
        </w:rPr>
        <w:t>asapaino</w:t>
      </w:r>
      <w:r>
        <w:rPr>
          <w:rFonts w:ascii="Arial" w:hAnsi="Arial" w:cs="Arial"/>
          <w:b/>
        </w:rPr>
        <w:t>n</w:t>
      </w:r>
      <w:r w:rsidR="00DA2042" w:rsidRPr="000036D1">
        <w:rPr>
          <w:rFonts w:ascii="Arial" w:hAnsi="Arial" w:cs="Arial"/>
          <w:b/>
        </w:rPr>
        <w:t xml:space="preserve"> säilyt</w:t>
      </w:r>
      <w:r>
        <w:rPr>
          <w:rFonts w:ascii="Arial" w:hAnsi="Arial" w:cs="Arial"/>
          <w:b/>
        </w:rPr>
        <w:t>täminen</w:t>
      </w:r>
      <w:r w:rsidR="00DA2042" w:rsidRPr="000036D1">
        <w:rPr>
          <w:rFonts w:ascii="Arial" w:hAnsi="Arial" w:cs="Arial"/>
          <w:b/>
        </w:rPr>
        <w:t xml:space="preserve"> kielen ja vamman välillä</w:t>
      </w:r>
      <w:r w:rsidRPr="000036D1">
        <w:rPr>
          <w:rFonts w:ascii="Arial" w:hAnsi="Arial" w:cs="Arial"/>
        </w:rPr>
        <w:t xml:space="preserve"> välttämätöntä</w:t>
      </w:r>
      <w:r>
        <w:rPr>
          <w:rFonts w:ascii="Arial" w:hAnsi="Arial" w:cs="Arial"/>
          <w:b/>
        </w:rPr>
        <w:t xml:space="preserve"> </w:t>
      </w:r>
      <w:r w:rsidR="00DA2042" w:rsidRPr="000036D1">
        <w:rPr>
          <w:rFonts w:ascii="Arial" w:hAnsi="Arial" w:cs="Arial"/>
        </w:rPr>
        <w:t xml:space="preserve">- koulutuksen keinoin, ymmärryksen lisäys, </w:t>
      </w:r>
    </w:p>
    <w:p w:rsidR="00DA2042" w:rsidRPr="000036D1" w:rsidRDefault="00DA2042" w:rsidP="000036D1">
      <w:pPr>
        <w:pStyle w:val="Luettelokappale"/>
        <w:numPr>
          <w:ilvl w:val="0"/>
          <w:numId w:val="3"/>
        </w:numPr>
        <w:rPr>
          <w:rFonts w:ascii="Arial" w:hAnsi="Arial" w:cs="Arial"/>
        </w:rPr>
      </w:pPr>
      <w:r w:rsidRPr="000036D1">
        <w:rPr>
          <w:rFonts w:ascii="Arial" w:hAnsi="Arial" w:cs="Arial"/>
        </w:rPr>
        <w:t xml:space="preserve">aito </w:t>
      </w:r>
      <w:r w:rsidRPr="000036D1">
        <w:rPr>
          <w:rFonts w:ascii="Arial" w:hAnsi="Arial" w:cs="Arial"/>
          <w:b/>
        </w:rPr>
        <w:t>ihmisen kuuleminen tarpeista</w:t>
      </w:r>
      <w:r w:rsidRPr="000036D1">
        <w:rPr>
          <w:rFonts w:ascii="Arial" w:hAnsi="Arial" w:cs="Arial"/>
        </w:rPr>
        <w:t xml:space="preserve"> (yleensä valitaan jompikumpi) asiakaslähtöisyys ja tietoisuuden lisääminen</w:t>
      </w:r>
    </w:p>
    <w:p w:rsidR="003E06E5" w:rsidRDefault="003E06E5">
      <w:pPr>
        <w:rPr>
          <w:rFonts w:ascii="Arial" w:hAnsi="Arial" w:cs="Arial"/>
          <w:sz w:val="24"/>
          <w:szCs w:val="24"/>
        </w:rPr>
      </w:pPr>
    </w:p>
    <w:p w:rsidR="00BD2E6D" w:rsidRPr="00BD2E6D" w:rsidRDefault="00BD2E6D" w:rsidP="00BD2E6D">
      <w:pPr>
        <w:spacing w:after="0"/>
        <w:ind w:right="254"/>
        <w:jc w:val="both"/>
        <w:rPr>
          <w:b/>
          <w:sz w:val="28"/>
          <w:szCs w:val="28"/>
        </w:rPr>
      </w:pPr>
      <w:r w:rsidRPr="00BD2E6D">
        <w:rPr>
          <w:b/>
          <w:sz w:val="28"/>
          <w:szCs w:val="28"/>
        </w:rPr>
        <w:t>Ruotsin kielen asema SOTE- ja maakuntauudistuksessa/palveluissa</w:t>
      </w:r>
    </w:p>
    <w:p w:rsidR="00BD2E6D" w:rsidRPr="00F62398" w:rsidRDefault="00BD2E6D" w:rsidP="00BD2E6D">
      <w:pPr>
        <w:ind w:right="254"/>
        <w:jc w:val="both"/>
        <w:rPr>
          <w:sz w:val="24"/>
          <w:szCs w:val="24"/>
        </w:rPr>
      </w:pPr>
      <w:r w:rsidRPr="00F62398">
        <w:rPr>
          <w:i/>
          <w:sz w:val="24"/>
          <w:szCs w:val="24"/>
        </w:rPr>
        <w:t xml:space="preserve">Corinna Tammenmaa, </w:t>
      </w:r>
      <w:r w:rsidRPr="00F62398">
        <w:rPr>
          <w:sz w:val="24"/>
          <w:szCs w:val="24"/>
        </w:rPr>
        <w:t>kielineuvos, Oikeusministeriö</w:t>
      </w:r>
    </w:p>
    <w:p w:rsidR="00A045DB" w:rsidRPr="00A045DB" w:rsidRDefault="00A045DB">
      <w:pPr>
        <w:rPr>
          <w:rFonts w:ascii="Arial" w:hAnsi="Arial" w:cs="Arial"/>
          <w:b/>
          <w:sz w:val="24"/>
          <w:szCs w:val="24"/>
        </w:rPr>
      </w:pPr>
      <w:r w:rsidRPr="00A045DB">
        <w:rPr>
          <w:rFonts w:ascii="Arial" w:hAnsi="Arial" w:cs="Arial"/>
          <w:b/>
          <w:sz w:val="24"/>
          <w:szCs w:val="24"/>
        </w:rPr>
        <w:t>Ruotsin</w:t>
      </w:r>
      <w:r>
        <w:rPr>
          <w:rFonts w:ascii="Arial" w:hAnsi="Arial" w:cs="Arial"/>
          <w:b/>
          <w:sz w:val="24"/>
          <w:szCs w:val="24"/>
        </w:rPr>
        <w:t xml:space="preserve"> </w:t>
      </w:r>
      <w:r w:rsidRPr="00A045DB">
        <w:rPr>
          <w:rFonts w:ascii="Arial" w:hAnsi="Arial" w:cs="Arial"/>
          <w:b/>
          <w:sz w:val="24"/>
          <w:szCs w:val="24"/>
        </w:rPr>
        <w:t>kielen nykytila</w:t>
      </w:r>
    </w:p>
    <w:p w:rsidR="003E06E5" w:rsidRDefault="00750F75">
      <w:pPr>
        <w:rPr>
          <w:rFonts w:ascii="Arial" w:hAnsi="Arial" w:cs="Arial"/>
          <w:sz w:val="24"/>
          <w:szCs w:val="24"/>
        </w:rPr>
      </w:pPr>
      <w:r>
        <w:rPr>
          <w:rFonts w:ascii="Arial" w:hAnsi="Arial" w:cs="Arial"/>
          <w:sz w:val="24"/>
          <w:szCs w:val="24"/>
        </w:rPr>
        <w:t xml:space="preserve">Lainsäädäntö kaksikielisyydestä on toimiva, käytännön toteuttamisessa on puutteita. Parannusta ei ole havaittu vuodesta 2006 aloitetun seurannan aikana. Vuonna 2016 tehdyn </w:t>
      </w:r>
      <w:r>
        <w:rPr>
          <w:rFonts w:ascii="Arial" w:hAnsi="Arial" w:cs="Arial"/>
          <w:sz w:val="24"/>
          <w:szCs w:val="24"/>
        </w:rPr>
        <w:lastRenderedPageBreak/>
        <w:t xml:space="preserve">kielibarometrin perusteella on todettu, että ruotsinkieliset kaksikielisissä kunnissa ovat tyytymättömiä omankielisiin palveluihin. Mm. Euroopan neuvoston ministerikomitea on toistuvasti huomauttanut </w:t>
      </w:r>
      <w:r w:rsidR="008F4CB4">
        <w:rPr>
          <w:rFonts w:ascii="Arial" w:hAnsi="Arial" w:cs="Arial"/>
          <w:sz w:val="24"/>
          <w:szCs w:val="24"/>
        </w:rPr>
        <w:t>ruotsin- ja saamenkielis</w:t>
      </w:r>
      <w:r>
        <w:rPr>
          <w:rFonts w:ascii="Arial" w:hAnsi="Arial" w:cs="Arial"/>
          <w:sz w:val="24"/>
          <w:szCs w:val="24"/>
        </w:rPr>
        <w:t xml:space="preserve">ten </w:t>
      </w:r>
      <w:r w:rsidR="008F4CB4">
        <w:rPr>
          <w:rFonts w:ascii="Arial" w:hAnsi="Arial" w:cs="Arial"/>
          <w:sz w:val="24"/>
          <w:szCs w:val="24"/>
        </w:rPr>
        <w:t>sosiaali</w:t>
      </w:r>
      <w:r w:rsidR="00A11430">
        <w:rPr>
          <w:rFonts w:ascii="Arial" w:hAnsi="Arial" w:cs="Arial"/>
          <w:sz w:val="24"/>
          <w:szCs w:val="24"/>
        </w:rPr>
        <w:t>-</w:t>
      </w:r>
      <w:r w:rsidR="008F4CB4">
        <w:rPr>
          <w:rFonts w:ascii="Arial" w:hAnsi="Arial" w:cs="Arial"/>
          <w:sz w:val="24"/>
          <w:szCs w:val="24"/>
        </w:rPr>
        <w:t xml:space="preserve"> ja terveydenhuollon pa</w:t>
      </w:r>
      <w:r w:rsidR="00752F98">
        <w:rPr>
          <w:rFonts w:ascii="Arial" w:hAnsi="Arial" w:cs="Arial"/>
          <w:sz w:val="24"/>
          <w:szCs w:val="24"/>
        </w:rPr>
        <w:t>l</w:t>
      </w:r>
      <w:r w:rsidR="008F4CB4">
        <w:rPr>
          <w:rFonts w:ascii="Arial" w:hAnsi="Arial" w:cs="Arial"/>
          <w:sz w:val="24"/>
          <w:szCs w:val="24"/>
        </w:rPr>
        <w:t>velu</w:t>
      </w:r>
      <w:r>
        <w:rPr>
          <w:rFonts w:ascii="Arial" w:hAnsi="Arial" w:cs="Arial"/>
          <w:sz w:val="24"/>
          <w:szCs w:val="24"/>
        </w:rPr>
        <w:t>iden riittämättömästä tasosta.</w:t>
      </w:r>
    </w:p>
    <w:p w:rsidR="00750F75" w:rsidRDefault="00750F75">
      <w:pPr>
        <w:rPr>
          <w:rFonts w:ascii="Arial" w:hAnsi="Arial" w:cs="Arial"/>
          <w:b/>
          <w:sz w:val="24"/>
          <w:szCs w:val="24"/>
        </w:rPr>
      </w:pPr>
    </w:p>
    <w:p w:rsidR="00750F75" w:rsidRPr="00750F75" w:rsidRDefault="00750F75">
      <w:pPr>
        <w:rPr>
          <w:rFonts w:ascii="Arial" w:hAnsi="Arial" w:cs="Arial"/>
          <w:b/>
          <w:sz w:val="24"/>
          <w:szCs w:val="24"/>
        </w:rPr>
      </w:pPr>
      <w:r w:rsidRPr="00750F75">
        <w:rPr>
          <w:rFonts w:ascii="Arial" w:hAnsi="Arial" w:cs="Arial"/>
          <w:b/>
          <w:sz w:val="24"/>
          <w:szCs w:val="24"/>
        </w:rPr>
        <w:t xml:space="preserve">SOTE-uudistus </w:t>
      </w:r>
      <w:r>
        <w:rPr>
          <w:rFonts w:ascii="Arial" w:hAnsi="Arial" w:cs="Arial"/>
          <w:b/>
          <w:sz w:val="24"/>
          <w:szCs w:val="24"/>
        </w:rPr>
        <w:t>ja</w:t>
      </w:r>
      <w:r w:rsidRPr="00750F75">
        <w:rPr>
          <w:rFonts w:ascii="Arial" w:hAnsi="Arial" w:cs="Arial"/>
          <w:b/>
          <w:sz w:val="24"/>
          <w:szCs w:val="24"/>
        </w:rPr>
        <w:t xml:space="preserve"> ruotsinkielis</w:t>
      </w:r>
      <w:r>
        <w:rPr>
          <w:rFonts w:ascii="Arial" w:hAnsi="Arial" w:cs="Arial"/>
          <w:b/>
          <w:sz w:val="24"/>
          <w:szCs w:val="24"/>
        </w:rPr>
        <w:t>et</w:t>
      </w:r>
      <w:r w:rsidRPr="00750F75">
        <w:rPr>
          <w:rFonts w:ascii="Arial" w:hAnsi="Arial" w:cs="Arial"/>
          <w:b/>
          <w:sz w:val="24"/>
          <w:szCs w:val="24"/>
        </w:rPr>
        <w:t xml:space="preserve"> palvelu</w:t>
      </w:r>
      <w:r>
        <w:rPr>
          <w:rFonts w:ascii="Arial" w:hAnsi="Arial" w:cs="Arial"/>
          <w:b/>
          <w:sz w:val="24"/>
          <w:szCs w:val="24"/>
        </w:rPr>
        <w:t>t</w:t>
      </w:r>
    </w:p>
    <w:p w:rsidR="008F4CB4" w:rsidRPr="00BD287E" w:rsidRDefault="00BD287E">
      <w:pPr>
        <w:rPr>
          <w:rFonts w:ascii="Arial" w:hAnsi="Arial" w:cs="Arial"/>
          <w:sz w:val="24"/>
          <w:szCs w:val="24"/>
        </w:rPr>
      </w:pPr>
      <w:r w:rsidRPr="00BD287E">
        <w:rPr>
          <w:rFonts w:ascii="Arial" w:hAnsi="Arial" w:cs="Arial"/>
          <w:sz w:val="24"/>
          <w:szCs w:val="24"/>
        </w:rPr>
        <w:t xml:space="preserve">SOTE-ehdotus sisältää monia hyviä elementtejä kielellisten oikeuksien osalta. Maakuntastrategiaan tarvitaan myös kielioikeuselementti, mikä tällä hetkellä puuttuu. Maakuntatasolla tarvitaan myös </w:t>
      </w:r>
      <w:r w:rsidR="008F4CB4" w:rsidRPr="00BD287E">
        <w:rPr>
          <w:rFonts w:ascii="Arial" w:hAnsi="Arial" w:cs="Arial"/>
          <w:sz w:val="24"/>
          <w:szCs w:val="24"/>
        </w:rPr>
        <w:t>kielivähemmistön vaikuttamistoimielin (lautakunta</w:t>
      </w:r>
      <w:r w:rsidR="00157929">
        <w:rPr>
          <w:rFonts w:ascii="Arial" w:hAnsi="Arial" w:cs="Arial"/>
          <w:sz w:val="24"/>
          <w:szCs w:val="24"/>
        </w:rPr>
        <w:t>, kuten PeV on huomauttanut</w:t>
      </w:r>
      <w:r w:rsidR="008F4CB4" w:rsidRPr="00BD287E">
        <w:rPr>
          <w:rFonts w:ascii="Arial" w:hAnsi="Arial" w:cs="Arial"/>
          <w:sz w:val="24"/>
          <w:szCs w:val="24"/>
        </w:rPr>
        <w:t>)</w:t>
      </w:r>
      <w:r w:rsidRPr="00BD287E">
        <w:rPr>
          <w:rFonts w:ascii="Arial" w:hAnsi="Arial" w:cs="Arial"/>
          <w:sz w:val="24"/>
          <w:szCs w:val="24"/>
        </w:rPr>
        <w:t>, kuten nykyisin on kuntatasolla</w:t>
      </w:r>
      <w:r w:rsidR="008F4CB4" w:rsidRPr="00BD287E">
        <w:rPr>
          <w:rFonts w:ascii="Arial" w:hAnsi="Arial" w:cs="Arial"/>
          <w:sz w:val="24"/>
          <w:szCs w:val="24"/>
        </w:rPr>
        <w:t>.</w:t>
      </w:r>
      <w:r w:rsidRPr="00BD287E">
        <w:rPr>
          <w:rFonts w:ascii="Arial" w:hAnsi="Arial" w:cs="Arial"/>
          <w:sz w:val="24"/>
          <w:szCs w:val="24"/>
        </w:rPr>
        <w:t xml:space="preserve"> Valinnanvapauslain muotoilut ovat edelleen</w:t>
      </w:r>
      <w:r w:rsidR="008F4CB4" w:rsidRPr="00BD287E">
        <w:rPr>
          <w:rFonts w:ascii="Arial" w:hAnsi="Arial" w:cs="Arial"/>
          <w:sz w:val="24"/>
          <w:szCs w:val="24"/>
        </w:rPr>
        <w:t xml:space="preserve"> kesken, valinnanvapauden tulee toteutua kaksikielisissä maakunnissa yhdenvertaisesti</w:t>
      </w:r>
      <w:r w:rsidRPr="00BD287E">
        <w:rPr>
          <w:rFonts w:ascii="Arial" w:hAnsi="Arial" w:cs="Arial"/>
          <w:sz w:val="24"/>
          <w:szCs w:val="24"/>
        </w:rPr>
        <w:t>.</w:t>
      </w:r>
    </w:p>
    <w:p w:rsidR="008F4CB4" w:rsidRPr="00BD287E" w:rsidRDefault="00BD287E">
      <w:pPr>
        <w:rPr>
          <w:rFonts w:ascii="Arial" w:hAnsi="Arial" w:cs="Arial"/>
          <w:sz w:val="24"/>
          <w:szCs w:val="24"/>
        </w:rPr>
      </w:pPr>
      <w:r w:rsidRPr="00BD287E">
        <w:rPr>
          <w:rFonts w:ascii="Arial" w:hAnsi="Arial" w:cs="Arial"/>
          <w:sz w:val="24"/>
          <w:szCs w:val="24"/>
        </w:rPr>
        <w:t xml:space="preserve">Avoimia kysymyksiä pitkälti ovat edelleen </w:t>
      </w:r>
      <w:r w:rsidR="008F4CB4" w:rsidRPr="00BD287E">
        <w:rPr>
          <w:rFonts w:ascii="Arial" w:hAnsi="Arial" w:cs="Arial"/>
          <w:sz w:val="24"/>
          <w:szCs w:val="24"/>
        </w:rPr>
        <w:t xml:space="preserve">alihankkijoiden kielelliset velvollisuudet, maakunnat </w:t>
      </w:r>
      <w:r w:rsidRPr="00BD287E">
        <w:rPr>
          <w:rFonts w:ascii="Arial" w:hAnsi="Arial" w:cs="Arial"/>
          <w:sz w:val="24"/>
          <w:szCs w:val="24"/>
        </w:rPr>
        <w:t>ja niiden vastuut, asiakasseteleiden käyttö kielellisten oikeuksien (tulkkaus jne.) osalta.</w:t>
      </w:r>
      <w:r w:rsidR="008F4CB4" w:rsidRPr="00BD287E">
        <w:rPr>
          <w:rFonts w:ascii="Arial" w:hAnsi="Arial" w:cs="Arial"/>
          <w:sz w:val="24"/>
          <w:szCs w:val="24"/>
        </w:rPr>
        <w:t xml:space="preserve"> </w:t>
      </w:r>
    </w:p>
    <w:p w:rsidR="008F4CB4" w:rsidRDefault="00750F75">
      <w:pPr>
        <w:rPr>
          <w:rFonts w:ascii="Arial" w:hAnsi="Arial" w:cs="Arial"/>
          <w:sz w:val="24"/>
          <w:szCs w:val="24"/>
        </w:rPr>
      </w:pPr>
      <w:r>
        <w:rPr>
          <w:rFonts w:ascii="Arial" w:hAnsi="Arial" w:cs="Arial"/>
          <w:sz w:val="24"/>
          <w:szCs w:val="24"/>
        </w:rPr>
        <w:t>Oikeusministeriössä on valmisteilla K</w:t>
      </w:r>
      <w:r w:rsidR="008F4CB4">
        <w:rPr>
          <w:rFonts w:ascii="Arial" w:hAnsi="Arial" w:cs="Arial"/>
          <w:sz w:val="24"/>
          <w:szCs w:val="24"/>
        </w:rPr>
        <w:t>ielikertomus</w:t>
      </w:r>
      <w:r>
        <w:rPr>
          <w:rFonts w:ascii="Arial" w:hAnsi="Arial" w:cs="Arial"/>
          <w:sz w:val="24"/>
          <w:szCs w:val="24"/>
        </w:rPr>
        <w:t xml:space="preserve">, joka julkaistaan </w:t>
      </w:r>
      <w:r w:rsidR="00157929">
        <w:rPr>
          <w:rFonts w:ascii="Arial" w:hAnsi="Arial" w:cs="Arial"/>
          <w:sz w:val="24"/>
          <w:szCs w:val="24"/>
        </w:rPr>
        <w:t xml:space="preserve">syksyllä </w:t>
      </w:r>
      <w:r>
        <w:rPr>
          <w:rFonts w:ascii="Arial" w:hAnsi="Arial" w:cs="Arial"/>
          <w:sz w:val="24"/>
          <w:szCs w:val="24"/>
        </w:rPr>
        <w:t xml:space="preserve">2017. Siinä </w:t>
      </w:r>
      <w:r w:rsidR="008F4CB4">
        <w:rPr>
          <w:rFonts w:ascii="Arial" w:hAnsi="Arial" w:cs="Arial"/>
          <w:sz w:val="24"/>
          <w:szCs w:val="24"/>
        </w:rPr>
        <w:t xml:space="preserve">käydään yksityiskohtaisesti </w:t>
      </w:r>
      <w:r>
        <w:rPr>
          <w:rFonts w:ascii="Arial" w:hAnsi="Arial" w:cs="Arial"/>
          <w:sz w:val="24"/>
          <w:szCs w:val="24"/>
        </w:rPr>
        <w:t xml:space="preserve">läpi SOTE:en liittyviä </w:t>
      </w:r>
      <w:r w:rsidR="008F4CB4">
        <w:rPr>
          <w:rFonts w:ascii="Arial" w:hAnsi="Arial" w:cs="Arial"/>
          <w:sz w:val="24"/>
          <w:szCs w:val="24"/>
        </w:rPr>
        <w:t>kielioikeuksi</w:t>
      </w:r>
      <w:r>
        <w:rPr>
          <w:rFonts w:ascii="Arial" w:hAnsi="Arial" w:cs="Arial"/>
          <w:sz w:val="24"/>
          <w:szCs w:val="24"/>
        </w:rPr>
        <w:t xml:space="preserve">a, kielitaitoisen henkilökunnan rekrytointitarve, </w:t>
      </w:r>
      <w:r w:rsidR="00764000">
        <w:rPr>
          <w:rFonts w:ascii="Arial" w:hAnsi="Arial" w:cs="Arial"/>
          <w:sz w:val="24"/>
          <w:szCs w:val="24"/>
        </w:rPr>
        <w:t>viranomaisten ymmärrys kielioik</w:t>
      </w:r>
      <w:r w:rsidR="008F4CB4">
        <w:rPr>
          <w:rFonts w:ascii="Arial" w:hAnsi="Arial" w:cs="Arial"/>
          <w:sz w:val="24"/>
          <w:szCs w:val="24"/>
        </w:rPr>
        <w:t>e</w:t>
      </w:r>
      <w:r w:rsidR="00764000">
        <w:rPr>
          <w:rFonts w:ascii="Arial" w:hAnsi="Arial" w:cs="Arial"/>
          <w:sz w:val="24"/>
          <w:szCs w:val="24"/>
        </w:rPr>
        <w:t>u</w:t>
      </w:r>
      <w:r w:rsidR="008F4CB4">
        <w:rPr>
          <w:rFonts w:ascii="Arial" w:hAnsi="Arial" w:cs="Arial"/>
          <w:sz w:val="24"/>
          <w:szCs w:val="24"/>
        </w:rPr>
        <w:t xml:space="preserve">ksien tärkeydestä, </w:t>
      </w:r>
      <w:r w:rsidR="00764000">
        <w:rPr>
          <w:rFonts w:ascii="Arial" w:hAnsi="Arial" w:cs="Arial"/>
          <w:sz w:val="24"/>
          <w:szCs w:val="24"/>
        </w:rPr>
        <w:t>toiminnan organisoin</w:t>
      </w:r>
      <w:r>
        <w:rPr>
          <w:rFonts w:ascii="Arial" w:hAnsi="Arial" w:cs="Arial"/>
          <w:sz w:val="24"/>
          <w:szCs w:val="24"/>
        </w:rPr>
        <w:t xml:space="preserve">nin uudistustarpeet, </w:t>
      </w:r>
      <w:r w:rsidR="00764000">
        <w:rPr>
          <w:rFonts w:ascii="Arial" w:hAnsi="Arial" w:cs="Arial"/>
          <w:sz w:val="24"/>
          <w:szCs w:val="24"/>
        </w:rPr>
        <w:t>potilaiden ja henkilöstön kohtaamisen edistäminen, rakenteellista ajattelua</w:t>
      </w:r>
      <w:r>
        <w:rPr>
          <w:rFonts w:ascii="Arial" w:hAnsi="Arial" w:cs="Arial"/>
          <w:sz w:val="24"/>
          <w:szCs w:val="24"/>
        </w:rPr>
        <w:t xml:space="preserve"> yksiköiden järjestämisessä jne. </w:t>
      </w:r>
    </w:p>
    <w:p w:rsidR="00EA550F" w:rsidRPr="00EA550F" w:rsidRDefault="00EA550F" w:rsidP="00EA550F">
      <w:pPr>
        <w:rPr>
          <w:rFonts w:ascii="Arial" w:hAnsi="Arial" w:cs="Arial"/>
          <w:b/>
          <w:sz w:val="24"/>
          <w:szCs w:val="24"/>
        </w:rPr>
      </w:pPr>
      <w:r w:rsidRPr="00EA550F">
        <w:rPr>
          <w:rFonts w:ascii="Arial" w:hAnsi="Arial" w:cs="Arial"/>
          <w:b/>
          <w:sz w:val="24"/>
          <w:szCs w:val="24"/>
        </w:rPr>
        <w:t>Keskeistä</w:t>
      </w:r>
    </w:p>
    <w:p w:rsidR="00EA550F" w:rsidRPr="00EA550F" w:rsidRDefault="00EA550F" w:rsidP="00EA550F">
      <w:pPr>
        <w:pStyle w:val="Luettelokappale"/>
        <w:numPr>
          <w:ilvl w:val="0"/>
          <w:numId w:val="5"/>
        </w:numPr>
        <w:rPr>
          <w:rFonts w:ascii="Arial" w:hAnsi="Arial" w:cs="Arial"/>
        </w:rPr>
      </w:pPr>
      <w:r w:rsidRPr="00EA550F">
        <w:rPr>
          <w:rFonts w:ascii="Arial" w:hAnsi="Arial" w:cs="Arial"/>
        </w:rPr>
        <w:t xml:space="preserve">Ruotsin kielen </w:t>
      </w:r>
      <w:r w:rsidRPr="00EA550F">
        <w:rPr>
          <w:rFonts w:ascii="Arial" w:hAnsi="Arial" w:cs="Arial"/>
          <w:b/>
        </w:rPr>
        <w:t>näkyvyys,</w:t>
      </w:r>
      <w:r w:rsidRPr="00EA550F">
        <w:rPr>
          <w:rFonts w:ascii="Arial" w:hAnsi="Arial" w:cs="Arial"/>
        </w:rPr>
        <w:t xml:space="preserve"> </w:t>
      </w:r>
      <w:r w:rsidRPr="00EA550F">
        <w:rPr>
          <w:rFonts w:ascii="Arial" w:hAnsi="Arial" w:cs="Arial"/>
          <w:b/>
        </w:rPr>
        <w:t>luonteva kielen käyttäminen</w:t>
      </w:r>
      <w:r w:rsidRPr="00EA550F">
        <w:rPr>
          <w:rFonts w:ascii="Arial" w:hAnsi="Arial" w:cs="Arial"/>
        </w:rPr>
        <w:t xml:space="preserve">, kielen oltava ulkoisesti näkyvissä että </w:t>
      </w:r>
      <w:r w:rsidR="001F0691">
        <w:rPr>
          <w:rFonts w:ascii="Arial" w:hAnsi="Arial" w:cs="Arial"/>
        </w:rPr>
        <w:t>asiakas kokee oman kielen käyttämisen luontevaksi</w:t>
      </w:r>
    </w:p>
    <w:p w:rsidR="00EA550F" w:rsidRPr="00EA550F" w:rsidRDefault="00EA550F" w:rsidP="00EA550F">
      <w:pPr>
        <w:pStyle w:val="Luettelokappale"/>
        <w:numPr>
          <w:ilvl w:val="0"/>
          <w:numId w:val="5"/>
        </w:numPr>
        <w:rPr>
          <w:rFonts w:ascii="Arial" w:hAnsi="Arial" w:cs="Arial"/>
        </w:rPr>
      </w:pPr>
      <w:r w:rsidRPr="00EA550F">
        <w:rPr>
          <w:rFonts w:ascii="Arial" w:hAnsi="Arial" w:cs="Arial"/>
          <w:b/>
        </w:rPr>
        <w:t>koordinointi</w:t>
      </w:r>
      <w:r>
        <w:rPr>
          <w:rFonts w:ascii="Arial" w:hAnsi="Arial" w:cs="Arial"/>
          <w:b/>
        </w:rPr>
        <w:t xml:space="preserve"> virastoissa ja palvelun tarjoajissa</w:t>
      </w:r>
      <w:r w:rsidRPr="00EA550F">
        <w:rPr>
          <w:rFonts w:ascii="Arial" w:hAnsi="Arial" w:cs="Arial"/>
        </w:rPr>
        <w:t xml:space="preserve">, </w:t>
      </w:r>
      <w:r>
        <w:rPr>
          <w:rFonts w:ascii="Arial" w:hAnsi="Arial" w:cs="Arial"/>
        </w:rPr>
        <w:t>tieto asiakkaan/</w:t>
      </w:r>
      <w:r w:rsidRPr="00EA550F">
        <w:rPr>
          <w:rFonts w:ascii="Arial" w:hAnsi="Arial" w:cs="Arial"/>
        </w:rPr>
        <w:t xml:space="preserve">potilaan </w:t>
      </w:r>
      <w:r>
        <w:rPr>
          <w:rFonts w:ascii="Arial" w:hAnsi="Arial" w:cs="Arial"/>
        </w:rPr>
        <w:t>puhumasta kielestä ja omasta kielestä, koottu tieto siitä, m</w:t>
      </w:r>
      <w:r w:rsidRPr="00EA550F">
        <w:rPr>
          <w:rFonts w:ascii="Arial" w:hAnsi="Arial" w:cs="Arial"/>
        </w:rPr>
        <w:t>itä kiel</w:t>
      </w:r>
      <w:r>
        <w:rPr>
          <w:rFonts w:ascii="Arial" w:hAnsi="Arial" w:cs="Arial"/>
        </w:rPr>
        <w:t>i</w:t>
      </w:r>
      <w:r w:rsidRPr="00EA550F">
        <w:rPr>
          <w:rFonts w:ascii="Arial" w:hAnsi="Arial" w:cs="Arial"/>
        </w:rPr>
        <w:t>ä henkilökunta osaa</w:t>
      </w:r>
    </w:p>
    <w:p w:rsidR="00263485" w:rsidRDefault="00263485">
      <w:pPr>
        <w:rPr>
          <w:rFonts w:ascii="Arial" w:hAnsi="Arial" w:cs="Arial"/>
          <w:sz w:val="24"/>
          <w:szCs w:val="24"/>
        </w:rPr>
      </w:pPr>
    </w:p>
    <w:p w:rsidR="00CC09C0" w:rsidRPr="00A045DB" w:rsidRDefault="00A045DB">
      <w:pPr>
        <w:rPr>
          <w:rFonts w:ascii="Arial" w:hAnsi="Arial" w:cs="Arial"/>
          <w:b/>
          <w:sz w:val="24"/>
          <w:szCs w:val="24"/>
        </w:rPr>
      </w:pPr>
      <w:r w:rsidRPr="00A045DB">
        <w:rPr>
          <w:rFonts w:ascii="Arial" w:hAnsi="Arial" w:cs="Arial"/>
          <w:b/>
          <w:sz w:val="24"/>
          <w:szCs w:val="24"/>
        </w:rPr>
        <w:t>Keskustelussa nousi esiin</w:t>
      </w:r>
    </w:p>
    <w:p w:rsidR="00CC09C0" w:rsidRDefault="00A045DB" w:rsidP="00A045DB">
      <w:pPr>
        <w:rPr>
          <w:rFonts w:ascii="Arial" w:hAnsi="Arial" w:cs="Arial"/>
          <w:sz w:val="24"/>
          <w:szCs w:val="24"/>
        </w:rPr>
      </w:pPr>
      <w:r w:rsidRPr="00A045DB">
        <w:rPr>
          <w:rFonts w:ascii="Arial" w:hAnsi="Arial" w:cs="Arial"/>
          <w:b/>
          <w:sz w:val="24"/>
          <w:szCs w:val="24"/>
        </w:rPr>
        <w:t>Teknologian hyödyntäminen kielikysymyksissä</w:t>
      </w:r>
      <w:r>
        <w:rPr>
          <w:rFonts w:ascii="Arial" w:hAnsi="Arial" w:cs="Arial"/>
          <w:sz w:val="24"/>
          <w:szCs w:val="24"/>
        </w:rPr>
        <w:t xml:space="preserve">: OM:ssä parhaillaan pohditaan uusia linjauksia ja eri teknologioiden kuten puheentunnistamisen hyödyntämistä sekä mm. Kanadasta saatuja kokemuksia eri vaihtoehdoista. </w:t>
      </w:r>
    </w:p>
    <w:p w:rsidR="00A045DB" w:rsidRDefault="00A045DB" w:rsidP="00A045DB">
      <w:pPr>
        <w:rPr>
          <w:rFonts w:ascii="Arial" w:hAnsi="Arial" w:cs="Arial"/>
          <w:sz w:val="24"/>
          <w:szCs w:val="24"/>
        </w:rPr>
      </w:pPr>
      <w:r w:rsidRPr="00A045DB">
        <w:rPr>
          <w:rFonts w:ascii="Arial" w:hAnsi="Arial" w:cs="Arial"/>
          <w:b/>
          <w:sz w:val="24"/>
          <w:szCs w:val="24"/>
        </w:rPr>
        <w:t>Kantelut yhdenvertaisuusvaltuutetulle</w:t>
      </w:r>
      <w:r>
        <w:rPr>
          <w:rFonts w:ascii="Arial" w:hAnsi="Arial" w:cs="Arial"/>
          <w:sz w:val="24"/>
          <w:szCs w:val="24"/>
        </w:rPr>
        <w:t>: 2015-2016 molempina vuosina yli 40 kantelua kielen perusteella, enemmistö koskenut viittomakieltä ja saamen kieliä mm. varhaiskasvatuksen, koulujen, neuvoloiden ja KELA:n palveluiden osalta. Aiheina on ollut valinnanvapauden puuttuminen, tulkkien puute, arvio tulkin tarpeellisuudesta muun kuin asiakkaan lähtökohdasta</w:t>
      </w:r>
    </w:p>
    <w:p w:rsidR="00A045DB" w:rsidRDefault="00B80FB9" w:rsidP="00A045DB">
      <w:pPr>
        <w:rPr>
          <w:rFonts w:ascii="Arial" w:hAnsi="Arial" w:cs="Arial"/>
          <w:sz w:val="24"/>
          <w:szCs w:val="24"/>
        </w:rPr>
      </w:pPr>
      <w:r>
        <w:rPr>
          <w:rFonts w:ascii="Arial" w:hAnsi="Arial" w:cs="Arial"/>
          <w:sz w:val="24"/>
          <w:szCs w:val="24"/>
        </w:rPr>
        <w:t xml:space="preserve">Ruotsin kieltä koskevat </w:t>
      </w:r>
      <w:r w:rsidR="00A045DB">
        <w:rPr>
          <w:rFonts w:ascii="Arial" w:hAnsi="Arial" w:cs="Arial"/>
          <w:sz w:val="24"/>
          <w:szCs w:val="24"/>
        </w:rPr>
        <w:t xml:space="preserve">kantelut </w:t>
      </w:r>
      <w:r>
        <w:rPr>
          <w:rFonts w:ascii="Arial" w:hAnsi="Arial" w:cs="Arial"/>
          <w:sz w:val="24"/>
          <w:szCs w:val="24"/>
        </w:rPr>
        <w:t>liittyvät pääosin SOTE</w:t>
      </w:r>
      <w:r w:rsidR="00A045DB">
        <w:rPr>
          <w:rFonts w:ascii="Arial" w:hAnsi="Arial" w:cs="Arial"/>
          <w:sz w:val="24"/>
          <w:szCs w:val="24"/>
        </w:rPr>
        <w:t>-aiheis</w:t>
      </w:r>
      <w:r>
        <w:rPr>
          <w:rFonts w:ascii="Arial" w:hAnsi="Arial" w:cs="Arial"/>
          <w:sz w:val="24"/>
          <w:szCs w:val="24"/>
        </w:rPr>
        <w:t xml:space="preserve">iin ja siihen, että asiakas ei saa palveluita. Esimerkiksi ulkoistuksen johdosta usein </w:t>
      </w:r>
      <w:r w:rsidR="00A045DB">
        <w:rPr>
          <w:rFonts w:ascii="Arial" w:hAnsi="Arial" w:cs="Arial"/>
          <w:sz w:val="24"/>
          <w:szCs w:val="24"/>
        </w:rPr>
        <w:t>yksityinen taho ei koe velvollisuudekseen tarjota palve</w:t>
      </w:r>
      <w:r>
        <w:rPr>
          <w:rFonts w:ascii="Arial" w:hAnsi="Arial" w:cs="Arial"/>
          <w:sz w:val="24"/>
          <w:szCs w:val="24"/>
        </w:rPr>
        <w:t>l</w:t>
      </w:r>
      <w:r w:rsidR="00A045DB">
        <w:rPr>
          <w:rFonts w:ascii="Arial" w:hAnsi="Arial" w:cs="Arial"/>
          <w:sz w:val="24"/>
          <w:szCs w:val="24"/>
        </w:rPr>
        <w:t>uita eri kielillä</w:t>
      </w:r>
      <w:r>
        <w:rPr>
          <w:rFonts w:ascii="Arial" w:hAnsi="Arial" w:cs="Arial"/>
          <w:sz w:val="24"/>
          <w:szCs w:val="24"/>
        </w:rPr>
        <w:t>. Kuntien tulee parantaa ohjeistustaan tältä osin.</w:t>
      </w:r>
    </w:p>
    <w:p w:rsidR="00CC09C0" w:rsidRDefault="00EA550F">
      <w:pPr>
        <w:rPr>
          <w:rFonts w:ascii="Arial" w:hAnsi="Arial" w:cs="Arial"/>
          <w:sz w:val="24"/>
          <w:szCs w:val="24"/>
        </w:rPr>
      </w:pPr>
      <w:r w:rsidRPr="00EA550F">
        <w:rPr>
          <w:rFonts w:ascii="Arial" w:hAnsi="Arial" w:cs="Arial"/>
          <w:b/>
          <w:sz w:val="24"/>
          <w:szCs w:val="24"/>
        </w:rPr>
        <w:t>PIO-vaikutusten arviointi</w:t>
      </w:r>
      <w:r>
        <w:rPr>
          <w:rFonts w:ascii="Arial" w:hAnsi="Arial" w:cs="Arial"/>
          <w:b/>
          <w:sz w:val="24"/>
          <w:szCs w:val="24"/>
        </w:rPr>
        <w:t xml:space="preserve">: </w:t>
      </w:r>
      <w:r>
        <w:rPr>
          <w:rFonts w:ascii="Arial" w:hAnsi="Arial" w:cs="Arial"/>
          <w:sz w:val="24"/>
          <w:szCs w:val="24"/>
        </w:rPr>
        <w:t xml:space="preserve">Yleisesti PIO-vaikutusten arvioiminen ja kielellisten oikeuksien toteutumisen vahvempi huomioinen välttämätöntä. Eri oikeuksien rajapinnat ja oikeuksien </w:t>
      </w:r>
      <w:r>
        <w:rPr>
          <w:rFonts w:ascii="Arial" w:hAnsi="Arial" w:cs="Arial"/>
          <w:sz w:val="24"/>
          <w:szCs w:val="24"/>
        </w:rPr>
        <w:lastRenderedPageBreak/>
        <w:t>toteutumisen edistäminen mm. kuntatasolla tulisi olla koordinoidumpaa ja tehokkaampaa mm. SOTE:n, vanhusten palveluiden ja opetustoimen sisällä.</w:t>
      </w:r>
    </w:p>
    <w:p w:rsidR="00EA550F" w:rsidRPr="00EA550F" w:rsidRDefault="00EA550F">
      <w:pPr>
        <w:rPr>
          <w:rFonts w:ascii="Arial" w:hAnsi="Arial" w:cs="Arial"/>
          <w:sz w:val="24"/>
          <w:szCs w:val="24"/>
        </w:rPr>
      </w:pPr>
      <w:r w:rsidRPr="00EA550F">
        <w:rPr>
          <w:rFonts w:ascii="Arial" w:hAnsi="Arial" w:cs="Arial"/>
          <w:b/>
          <w:sz w:val="24"/>
          <w:szCs w:val="24"/>
        </w:rPr>
        <w:t>Koulutus</w:t>
      </w:r>
      <w:r>
        <w:rPr>
          <w:rFonts w:ascii="Arial" w:hAnsi="Arial" w:cs="Arial"/>
          <w:b/>
          <w:sz w:val="24"/>
          <w:szCs w:val="24"/>
        </w:rPr>
        <w:t xml:space="preserve">: </w:t>
      </w:r>
      <w:r>
        <w:rPr>
          <w:rFonts w:ascii="Arial" w:hAnsi="Arial" w:cs="Arial"/>
          <w:sz w:val="24"/>
          <w:szCs w:val="24"/>
        </w:rPr>
        <w:t>kielten koulutusta ja eri kielillä tapahtuvaa koulutusta tulisi lisätä kaikilla tasoilla, myös opettajankoulutuksessa kaikilla tasoilla.</w:t>
      </w:r>
    </w:p>
    <w:p w:rsidR="008E1373" w:rsidRDefault="008E1373">
      <w:pPr>
        <w:rPr>
          <w:rFonts w:ascii="Arial" w:hAnsi="Arial" w:cs="Arial"/>
          <w:sz w:val="24"/>
          <w:szCs w:val="24"/>
        </w:rPr>
      </w:pPr>
    </w:p>
    <w:p w:rsidR="00BB141F" w:rsidRPr="00520BE7" w:rsidRDefault="00520BE7">
      <w:pPr>
        <w:rPr>
          <w:rFonts w:ascii="Arial" w:hAnsi="Arial" w:cs="Arial"/>
          <w:b/>
          <w:sz w:val="24"/>
          <w:szCs w:val="24"/>
        </w:rPr>
      </w:pPr>
      <w:r w:rsidRPr="00520BE7">
        <w:rPr>
          <w:rFonts w:ascii="Arial" w:hAnsi="Arial" w:cs="Arial"/>
          <w:b/>
          <w:sz w:val="24"/>
          <w:szCs w:val="24"/>
        </w:rPr>
        <w:t>Mahdollisia jatkotoimia</w:t>
      </w:r>
    </w:p>
    <w:p w:rsidR="00BB141F" w:rsidRDefault="00520BE7" w:rsidP="00520BE7">
      <w:pPr>
        <w:pStyle w:val="Luettelokappale"/>
        <w:numPr>
          <w:ilvl w:val="0"/>
          <w:numId w:val="1"/>
        </w:numPr>
        <w:rPr>
          <w:rFonts w:ascii="Arial" w:hAnsi="Arial" w:cs="Arial"/>
        </w:rPr>
      </w:pPr>
      <w:r>
        <w:rPr>
          <w:rFonts w:ascii="Arial" w:hAnsi="Arial" w:cs="Arial"/>
        </w:rPr>
        <w:t>keskustelu Kuntaliiton kanssa kielio</w:t>
      </w:r>
      <w:r w:rsidR="00A11430">
        <w:rPr>
          <w:rFonts w:ascii="Arial" w:hAnsi="Arial" w:cs="Arial"/>
        </w:rPr>
        <w:t>ikeuksien edistämise</w:t>
      </w:r>
      <w:r>
        <w:rPr>
          <w:rFonts w:ascii="Arial" w:hAnsi="Arial" w:cs="Arial"/>
        </w:rPr>
        <w:t>s</w:t>
      </w:r>
      <w:r w:rsidR="00A11430">
        <w:rPr>
          <w:rFonts w:ascii="Arial" w:hAnsi="Arial" w:cs="Arial"/>
        </w:rPr>
        <w:t>t</w:t>
      </w:r>
      <w:r>
        <w:rPr>
          <w:rFonts w:ascii="Arial" w:hAnsi="Arial" w:cs="Arial"/>
        </w:rPr>
        <w:t xml:space="preserve">ä kunnallisissa palveluissa </w:t>
      </w:r>
      <w:r w:rsidR="00853A07">
        <w:rPr>
          <w:rFonts w:ascii="Arial" w:hAnsi="Arial" w:cs="Arial"/>
        </w:rPr>
        <w:t>mm. keräämällä</w:t>
      </w:r>
      <w:r>
        <w:rPr>
          <w:rFonts w:ascii="Arial" w:hAnsi="Arial" w:cs="Arial"/>
        </w:rPr>
        <w:t xml:space="preserve"> </w:t>
      </w:r>
      <w:r w:rsidR="00853A07">
        <w:rPr>
          <w:rFonts w:ascii="Arial" w:hAnsi="Arial" w:cs="Arial"/>
        </w:rPr>
        <w:t xml:space="preserve">ja jakamalla </w:t>
      </w:r>
      <w:r>
        <w:rPr>
          <w:rFonts w:ascii="Arial" w:hAnsi="Arial" w:cs="Arial"/>
        </w:rPr>
        <w:t>hyvi</w:t>
      </w:r>
      <w:r w:rsidR="00853A07">
        <w:rPr>
          <w:rFonts w:ascii="Arial" w:hAnsi="Arial" w:cs="Arial"/>
        </w:rPr>
        <w:t xml:space="preserve">ä </w:t>
      </w:r>
      <w:r>
        <w:rPr>
          <w:rFonts w:ascii="Arial" w:hAnsi="Arial" w:cs="Arial"/>
        </w:rPr>
        <w:t>käytäntöj</w:t>
      </w:r>
      <w:r w:rsidR="00853A07">
        <w:rPr>
          <w:rFonts w:ascii="Arial" w:hAnsi="Arial" w:cs="Arial"/>
        </w:rPr>
        <w:t>ä</w:t>
      </w:r>
    </w:p>
    <w:p w:rsidR="00520BE7" w:rsidRDefault="00520BE7" w:rsidP="00520BE7">
      <w:pPr>
        <w:pStyle w:val="Luettelokappale"/>
        <w:ind w:left="720"/>
        <w:rPr>
          <w:rFonts w:ascii="Arial" w:hAnsi="Arial" w:cs="Arial"/>
        </w:rPr>
      </w:pPr>
    </w:p>
    <w:p w:rsidR="00520BE7" w:rsidRDefault="00520BE7" w:rsidP="00520BE7">
      <w:pPr>
        <w:pStyle w:val="Luettelokappale"/>
        <w:numPr>
          <w:ilvl w:val="0"/>
          <w:numId w:val="1"/>
        </w:numPr>
        <w:rPr>
          <w:rFonts w:ascii="Arial" w:hAnsi="Arial" w:cs="Arial"/>
        </w:rPr>
      </w:pPr>
      <w:r>
        <w:rPr>
          <w:rFonts w:ascii="Arial" w:hAnsi="Arial" w:cs="Arial"/>
        </w:rPr>
        <w:t xml:space="preserve">omakielisen opetuksen tilan selvittäminen </w:t>
      </w:r>
    </w:p>
    <w:p w:rsidR="00520BE7" w:rsidRPr="00520BE7" w:rsidRDefault="00520BE7" w:rsidP="00520BE7">
      <w:pPr>
        <w:pStyle w:val="Luettelokappale"/>
        <w:rPr>
          <w:rFonts w:ascii="Arial" w:hAnsi="Arial" w:cs="Arial"/>
        </w:rPr>
      </w:pPr>
    </w:p>
    <w:p w:rsidR="00520BE7" w:rsidRDefault="00520BE7" w:rsidP="00520BE7">
      <w:pPr>
        <w:pStyle w:val="Luettelokappale"/>
        <w:numPr>
          <w:ilvl w:val="0"/>
          <w:numId w:val="1"/>
        </w:numPr>
        <w:rPr>
          <w:rFonts w:ascii="Arial" w:hAnsi="Arial" w:cs="Arial"/>
        </w:rPr>
      </w:pPr>
      <w:r>
        <w:rPr>
          <w:rFonts w:ascii="Arial" w:hAnsi="Arial" w:cs="Arial"/>
        </w:rPr>
        <w:t>ideapaja</w:t>
      </w:r>
      <w:r w:rsidR="00853A07">
        <w:rPr>
          <w:rFonts w:ascii="Arial" w:hAnsi="Arial" w:cs="Arial"/>
        </w:rPr>
        <w:t xml:space="preserve"> </w:t>
      </w:r>
      <w:r>
        <w:rPr>
          <w:rFonts w:ascii="Arial" w:hAnsi="Arial" w:cs="Arial"/>
        </w:rPr>
        <w:t xml:space="preserve">kielellisten oikeuksien saavutettavuuden </w:t>
      </w:r>
      <w:r w:rsidR="00A11430">
        <w:rPr>
          <w:rFonts w:ascii="Arial" w:hAnsi="Arial" w:cs="Arial"/>
        </w:rPr>
        <w:t xml:space="preserve">ja näkyvyyden </w:t>
      </w:r>
      <w:r>
        <w:rPr>
          <w:rFonts w:ascii="Arial" w:hAnsi="Arial" w:cs="Arial"/>
        </w:rPr>
        <w:t>parantamiseksi</w:t>
      </w:r>
    </w:p>
    <w:p w:rsidR="00520BE7" w:rsidRPr="00520BE7" w:rsidRDefault="00520BE7" w:rsidP="00520BE7">
      <w:pPr>
        <w:pStyle w:val="Luettelokappale"/>
        <w:rPr>
          <w:rFonts w:ascii="Arial" w:hAnsi="Arial" w:cs="Arial"/>
        </w:rPr>
      </w:pPr>
    </w:p>
    <w:p w:rsidR="00520BE7" w:rsidRPr="00520BE7" w:rsidRDefault="00520BE7" w:rsidP="00520BE7">
      <w:pPr>
        <w:pStyle w:val="Luettelokappale"/>
        <w:numPr>
          <w:ilvl w:val="0"/>
          <w:numId w:val="1"/>
        </w:numPr>
        <w:rPr>
          <w:rFonts w:ascii="Arial" w:hAnsi="Arial" w:cs="Arial"/>
        </w:rPr>
      </w:pPr>
      <w:r>
        <w:rPr>
          <w:rFonts w:ascii="Arial" w:hAnsi="Arial" w:cs="Arial"/>
        </w:rPr>
        <w:t>kannustaminen asiakkaan toiveiden ja tarpeiden parempaan huomioimiseen</w:t>
      </w:r>
    </w:p>
    <w:p w:rsidR="008E1373" w:rsidRDefault="008E1373">
      <w:pPr>
        <w:rPr>
          <w:rFonts w:ascii="Arial" w:hAnsi="Arial" w:cs="Arial"/>
          <w:sz w:val="24"/>
          <w:szCs w:val="24"/>
        </w:rPr>
      </w:pPr>
    </w:p>
    <w:p w:rsidR="005F21CC" w:rsidRDefault="005F21CC">
      <w:pPr>
        <w:rPr>
          <w:rFonts w:ascii="Arial" w:hAnsi="Arial" w:cs="Arial"/>
          <w:sz w:val="24"/>
          <w:szCs w:val="24"/>
        </w:rPr>
      </w:pPr>
    </w:p>
    <w:p w:rsidR="00367756" w:rsidRPr="00711B0C" w:rsidRDefault="00367756" w:rsidP="00367756">
      <w:pPr>
        <w:rPr>
          <w:rFonts w:ascii="Arial" w:hAnsi="Arial" w:cs="Arial"/>
          <w:b/>
          <w:sz w:val="24"/>
          <w:szCs w:val="24"/>
        </w:rPr>
      </w:pPr>
      <w:r w:rsidRPr="00711B0C">
        <w:rPr>
          <w:rFonts w:ascii="Arial" w:hAnsi="Arial" w:cs="Arial"/>
          <w:b/>
          <w:sz w:val="24"/>
          <w:szCs w:val="24"/>
        </w:rPr>
        <w:t xml:space="preserve">Ehdotuksia </w:t>
      </w:r>
      <w:r>
        <w:rPr>
          <w:rFonts w:ascii="Arial" w:hAnsi="Arial" w:cs="Arial"/>
          <w:b/>
          <w:sz w:val="24"/>
          <w:szCs w:val="24"/>
        </w:rPr>
        <w:t>vähemmistö</w:t>
      </w:r>
      <w:r w:rsidRPr="00711B0C">
        <w:rPr>
          <w:rFonts w:ascii="Arial" w:hAnsi="Arial" w:cs="Arial"/>
          <w:b/>
          <w:sz w:val="24"/>
          <w:szCs w:val="24"/>
        </w:rPr>
        <w:t>kiel</w:t>
      </w:r>
      <w:r>
        <w:rPr>
          <w:rFonts w:ascii="Arial" w:hAnsi="Arial" w:cs="Arial"/>
          <w:b/>
          <w:sz w:val="24"/>
          <w:szCs w:val="24"/>
        </w:rPr>
        <w:t>i</w:t>
      </w:r>
      <w:r w:rsidRPr="00711B0C">
        <w:rPr>
          <w:rFonts w:ascii="Arial" w:hAnsi="Arial" w:cs="Arial"/>
          <w:b/>
          <w:sz w:val="24"/>
          <w:szCs w:val="24"/>
        </w:rPr>
        <w:t>en helpommalle käyttämiselle palveluissa</w:t>
      </w:r>
    </w:p>
    <w:p w:rsidR="00367756" w:rsidRPr="004570D3" w:rsidRDefault="00A11430" w:rsidP="00A11430">
      <w:pPr>
        <w:pStyle w:val="Luettelokappale"/>
        <w:numPr>
          <w:ilvl w:val="0"/>
          <w:numId w:val="2"/>
        </w:numPr>
        <w:rPr>
          <w:rFonts w:ascii="Arial" w:hAnsi="Arial" w:cs="Arial"/>
        </w:rPr>
      </w:pPr>
      <w:bookmarkStart w:id="0" w:name="_GoBack"/>
      <w:r w:rsidRPr="004570D3">
        <w:rPr>
          <w:rFonts w:ascii="Arial" w:hAnsi="Arial" w:cs="Arial"/>
        </w:rPr>
        <w:t>T</w:t>
      </w:r>
      <w:r w:rsidR="00367756" w:rsidRPr="004570D3">
        <w:rPr>
          <w:rFonts w:ascii="Arial" w:hAnsi="Arial" w:cs="Arial"/>
        </w:rPr>
        <w:t>ieto oikeuksista</w:t>
      </w:r>
      <w:r w:rsidR="00001D08">
        <w:rPr>
          <w:rFonts w:ascii="Arial" w:hAnsi="Arial" w:cs="Arial"/>
        </w:rPr>
        <w:t xml:space="preserve"> vähemmistökielen käyttäjille ja palveluntarjoajille</w:t>
      </w:r>
      <w:r w:rsidRPr="004570D3">
        <w:rPr>
          <w:rFonts w:ascii="Arial" w:hAnsi="Arial" w:cs="Arial"/>
        </w:rPr>
        <w:t xml:space="preserve"> </w:t>
      </w:r>
    </w:p>
    <w:p w:rsidR="00367756" w:rsidRPr="004570D3" w:rsidRDefault="00001D08" w:rsidP="00367756">
      <w:pPr>
        <w:pStyle w:val="Luettelokappale"/>
        <w:numPr>
          <w:ilvl w:val="0"/>
          <w:numId w:val="2"/>
        </w:numPr>
        <w:rPr>
          <w:rFonts w:ascii="Arial" w:hAnsi="Arial" w:cs="Arial"/>
        </w:rPr>
      </w:pPr>
      <w:r>
        <w:rPr>
          <w:rFonts w:ascii="Arial" w:hAnsi="Arial" w:cs="Arial"/>
        </w:rPr>
        <w:t>Myönteisen yleisen asenneilmapiirin edistäminen</w:t>
      </w:r>
      <w:r w:rsidR="00367756" w:rsidRPr="004570D3">
        <w:rPr>
          <w:rFonts w:ascii="Arial" w:hAnsi="Arial" w:cs="Arial"/>
        </w:rPr>
        <w:t xml:space="preserve"> </w:t>
      </w:r>
    </w:p>
    <w:p w:rsidR="00367756" w:rsidRPr="004570D3" w:rsidRDefault="00367756" w:rsidP="00367756">
      <w:pPr>
        <w:pStyle w:val="Luettelokappale"/>
        <w:numPr>
          <w:ilvl w:val="0"/>
          <w:numId w:val="2"/>
        </w:numPr>
        <w:rPr>
          <w:rFonts w:ascii="Arial" w:hAnsi="Arial" w:cs="Arial"/>
        </w:rPr>
      </w:pPr>
      <w:r w:rsidRPr="004570D3">
        <w:rPr>
          <w:rFonts w:ascii="Arial" w:hAnsi="Arial" w:cs="Arial"/>
        </w:rPr>
        <w:t>Näkyvyyden lisääminen/luonteva asiointi</w:t>
      </w:r>
      <w:r w:rsidR="00001D08">
        <w:rPr>
          <w:rFonts w:ascii="Arial" w:hAnsi="Arial" w:cs="Arial"/>
        </w:rPr>
        <w:t xml:space="preserve"> vähemmistökielillä mm. kielilippuja käyttämällä</w:t>
      </w:r>
    </w:p>
    <w:p w:rsidR="00367756" w:rsidRPr="004570D3" w:rsidRDefault="00367756" w:rsidP="00367756">
      <w:pPr>
        <w:pStyle w:val="Luettelokappale"/>
        <w:numPr>
          <w:ilvl w:val="0"/>
          <w:numId w:val="2"/>
        </w:numPr>
        <w:rPr>
          <w:rFonts w:ascii="Arial" w:hAnsi="Arial" w:cs="Arial"/>
        </w:rPr>
      </w:pPr>
      <w:r w:rsidRPr="004570D3">
        <w:rPr>
          <w:rFonts w:ascii="Arial" w:hAnsi="Arial" w:cs="Arial"/>
        </w:rPr>
        <w:t>Koordinointi</w:t>
      </w:r>
      <w:r w:rsidR="00A11430" w:rsidRPr="004570D3">
        <w:rPr>
          <w:rFonts w:ascii="Arial" w:hAnsi="Arial" w:cs="Arial"/>
        </w:rPr>
        <w:t xml:space="preserve"> virastoissa, laitoksissa, palveluntuottajissa</w:t>
      </w:r>
      <w:r w:rsidR="00001D08">
        <w:rPr>
          <w:rFonts w:ascii="Arial" w:hAnsi="Arial" w:cs="Arial"/>
        </w:rPr>
        <w:t>, että tiedetään ketkä osaavat vähemmistökieliä</w:t>
      </w:r>
    </w:p>
    <w:p w:rsidR="004570D3" w:rsidRPr="004570D3" w:rsidRDefault="00853A07" w:rsidP="00367756">
      <w:pPr>
        <w:pStyle w:val="Luettelokappale"/>
        <w:numPr>
          <w:ilvl w:val="0"/>
          <w:numId w:val="2"/>
        </w:numPr>
        <w:rPr>
          <w:rFonts w:ascii="Arial" w:hAnsi="Arial" w:cs="Arial"/>
        </w:rPr>
      </w:pPr>
      <w:r>
        <w:rPr>
          <w:rFonts w:ascii="Arial" w:hAnsi="Arial" w:cs="Arial"/>
        </w:rPr>
        <w:t>K</w:t>
      </w:r>
      <w:r w:rsidR="004570D3" w:rsidRPr="004570D3">
        <w:rPr>
          <w:rFonts w:ascii="Arial" w:hAnsi="Arial" w:cs="Arial"/>
        </w:rPr>
        <w:t>iel</w:t>
      </w:r>
      <w:r>
        <w:rPr>
          <w:rFonts w:ascii="Arial" w:hAnsi="Arial" w:cs="Arial"/>
        </w:rPr>
        <w:t>e</w:t>
      </w:r>
      <w:r w:rsidR="004570D3" w:rsidRPr="004570D3">
        <w:rPr>
          <w:rFonts w:ascii="Arial" w:hAnsi="Arial" w:cs="Arial"/>
        </w:rPr>
        <w:t>llisten oikeuksien riittävä huomioiminen SOTE- ja maakuntauudistuksessa sekä ulkoistamisen yhteydessä</w:t>
      </w:r>
    </w:p>
    <w:bookmarkEnd w:id="0"/>
    <w:p w:rsidR="00367756" w:rsidRPr="00711B0C" w:rsidRDefault="00367756" w:rsidP="00367756">
      <w:pPr>
        <w:pStyle w:val="Luettelokappale"/>
        <w:ind w:left="720"/>
        <w:rPr>
          <w:rFonts w:ascii="Arial" w:hAnsi="Arial" w:cs="Arial"/>
        </w:rPr>
      </w:pPr>
    </w:p>
    <w:p w:rsidR="005F21CC" w:rsidRDefault="005F21CC">
      <w:pPr>
        <w:rPr>
          <w:rFonts w:ascii="Arial" w:hAnsi="Arial" w:cs="Arial"/>
          <w:sz w:val="24"/>
          <w:szCs w:val="24"/>
        </w:rPr>
      </w:pPr>
    </w:p>
    <w:sectPr w:rsidR="005F21CC" w:rsidSect="000036D1">
      <w:footerReference w:type="default" r:id="rId7"/>
      <w:pgSz w:w="11906" w:h="16838"/>
      <w:pgMar w:top="851" w:right="849"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DC1" w:rsidRDefault="00A86DC1" w:rsidP="00520BE7">
      <w:pPr>
        <w:spacing w:after="0" w:line="240" w:lineRule="auto"/>
      </w:pPr>
      <w:r>
        <w:separator/>
      </w:r>
    </w:p>
  </w:endnote>
  <w:endnote w:type="continuationSeparator" w:id="0">
    <w:p w:rsidR="00A86DC1" w:rsidRDefault="00A86DC1" w:rsidP="0052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350748"/>
      <w:docPartObj>
        <w:docPartGallery w:val="Page Numbers (Bottom of Page)"/>
        <w:docPartUnique/>
      </w:docPartObj>
    </w:sdtPr>
    <w:sdtEndPr/>
    <w:sdtContent>
      <w:p w:rsidR="00520BE7" w:rsidRDefault="00520BE7">
        <w:pPr>
          <w:pStyle w:val="Alatunniste"/>
          <w:jc w:val="right"/>
        </w:pPr>
        <w:r>
          <w:fldChar w:fldCharType="begin"/>
        </w:r>
        <w:r>
          <w:instrText>PAGE   \* MERGEFORMAT</w:instrText>
        </w:r>
        <w:r>
          <w:fldChar w:fldCharType="separate"/>
        </w:r>
        <w:r w:rsidR="007125D3">
          <w:rPr>
            <w:noProof/>
          </w:rPr>
          <w:t>4</w:t>
        </w:r>
        <w:r>
          <w:fldChar w:fldCharType="end"/>
        </w:r>
      </w:p>
    </w:sdtContent>
  </w:sdt>
  <w:p w:rsidR="00520BE7" w:rsidRDefault="00520BE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DC1" w:rsidRDefault="00A86DC1" w:rsidP="00520BE7">
      <w:pPr>
        <w:spacing w:after="0" w:line="240" w:lineRule="auto"/>
      </w:pPr>
      <w:r>
        <w:separator/>
      </w:r>
    </w:p>
  </w:footnote>
  <w:footnote w:type="continuationSeparator" w:id="0">
    <w:p w:rsidR="00A86DC1" w:rsidRDefault="00A86DC1" w:rsidP="00520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93DF7"/>
    <w:multiLevelType w:val="hybridMultilevel"/>
    <w:tmpl w:val="39783968"/>
    <w:lvl w:ilvl="0" w:tplc="3E1C0E2E">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B3066FE"/>
    <w:multiLevelType w:val="hybridMultilevel"/>
    <w:tmpl w:val="FC62CBA2"/>
    <w:lvl w:ilvl="0" w:tplc="945638DA">
      <w:start w:val="1"/>
      <w:numFmt w:val="decimal"/>
      <w:lvlText w:val="%1."/>
      <w:lvlJc w:val="left"/>
      <w:pPr>
        <w:ind w:left="720" w:hanging="360"/>
      </w:pPr>
      <w:rPr>
        <w:rFonts w:ascii="Arial" w:eastAsiaTheme="minorHAnsi" w:hAnsi="Arial" w:cs="Arial"/>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41B1386"/>
    <w:multiLevelType w:val="hybridMultilevel"/>
    <w:tmpl w:val="933CEE40"/>
    <w:lvl w:ilvl="0" w:tplc="C0C49098">
      <w:start w:val="8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73A63CC"/>
    <w:multiLevelType w:val="hybridMultilevel"/>
    <w:tmpl w:val="89B8D588"/>
    <w:lvl w:ilvl="0" w:tplc="C0C49098">
      <w:start w:val="8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6D466BF"/>
    <w:multiLevelType w:val="hybridMultilevel"/>
    <w:tmpl w:val="12825C72"/>
    <w:lvl w:ilvl="0" w:tplc="C0C49098">
      <w:start w:val="8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6F0"/>
    <w:rsid w:val="00001D08"/>
    <w:rsid w:val="000036D1"/>
    <w:rsid w:val="000E4224"/>
    <w:rsid w:val="000F6DA2"/>
    <w:rsid w:val="00157929"/>
    <w:rsid w:val="001D39D3"/>
    <w:rsid w:val="001F0691"/>
    <w:rsid w:val="00244411"/>
    <w:rsid w:val="00263485"/>
    <w:rsid w:val="00311F43"/>
    <w:rsid w:val="00367756"/>
    <w:rsid w:val="003810BA"/>
    <w:rsid w:val="003E06E5"/>
    <w:rsid w:val="00453932"/>
    <w:rsid w:val="004570D3"/>
    <w:rsid w:val="004F3E3D"/>
    <w:rsid w:val="00520BE7"/>
    <w:rsid w:val="005F21CC"/>
    <w:rsid w:val="00693D78"/>
    <w:rsid w:val="00711B0C"/>
    <w:rsid w:val="007125D3"/>
    <w:rsid w:val="00750F75"/>
    <w:rsid w:val="00752F98"/>
    <w:rsid w:val="00764000"/>
    <w:rsid w:val="00765D0C"/>
    <w:rsid w:val="00853A07"/>
    <w:rsid w:val="008707D9"/>
    <w:rsid w:val="008E1373"/>
    <w:rsid w:val="008E3222"/>
    <w:rsid w:val="008F4CB4"/>
    <w:rsid w:val="009632FB"/>
    <w:rsid w:val="009F6ECF"/>
    <w:rsid w:val="00A045DB"/>
    <w:rsid w:val="00A11430"/>
    <w:rsid w:val="00A86DC1"/>
    <w:rsid w:val="00A95FAC"/>
    <w:rsid w:val="00AC4B1D"/>
    <w:rsid w:val="00B36524"/>
    <w:rsid w:val="00B80FB9"/>
    <w:rsid w:val="00B810CD"/>
    <w:rsid w:val="00BB0648"/>
    <w:rsid w:val="00BB141F"/>
    <w:rsid w:val="00BB7901"/>
    <w:rsid w:val="00BD287E"/>
    <w:rsid w:val="00BD2E6D"/>
    <w:rsid w:val="00BE0CEA"/>
    <w:rsid w:val="00C309CD"/>
    <w:rsid w:val="00C636F0"/>
    <w:rsid w:val="00CB48D1"/>
    <w:rsid w:val="00CC09C0"/>
    <w:rsid w:val="00DA2042"/>
    <w:rsid w:val="00E74F7C"/>
    <w:rsid w:val="00E92A7A"/>
    <w:rsid w:val="00EA550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4BD3"/>
  <w15:docId w15:val="{43D4032F-B6AE-4EFB-BE3A-599129B2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20BE7"/>
    <w:pPr>
      <w:spacing w:after="0" w:line="240" w:lineRule="auto"/>
      <w:ind w:left="1304"/>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520BE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20BE7"/>
  </w:style>
  <w:style w:type="paragraph" w:styleId="Alatunniste">
    <w:name w:val="footer"/>
    <w:basedOn w:val="Normaali"/>
    <w:link w:val="AlatunnisteChar"/>
    <w:uiPriority w:val="99"/>
    <w:unhideWhenUsed/>
    <w:rsid w:val="00520BE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20BE7"/>
  </w:style>
  <w:style w:type="character" w:styleId="Kommentinviite">
    <w:name w:val="annotation reference"/>
    <w:basedOn w:val="Kappaleenoletusfontti"/>
    <w:uiPriority w:val="99"/>
    <w:semiHidden/>
    <w:unhideWhenUsed/>
    <w:rsid w:val="001F0691"/>
    <w:rPr>
      <w:sz w:val="16"/>
      <w:szCs w:val="16"/>
    </w:rPr>
  </w:style>
  <w:style w:type="paragraph" w:styleId="Kommentinteksti">
    <w:name w:val="annotation text"/>
    <w:basedOn w:val="Normaali"/>
    <w:link w:val="KommentintekstiChar"/>
    <w:uiPriority w:val="99"/>
    <w:semiHidden/>
    <w:unhideWhenUsed/>
    <w:rsid w:val="001F069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1F0691"/>
    <w:rPr>
      <w:sz w:val="20"/>
      <w:szCs w:val="20"/>
    </w:rPr>
  </w:style>
  <w:style w:type="paragraph" w:styleId="Kommentinotsikko">
    <w:name w:val="annotation subject"/>
    <w:basedOn w:val="Kommentinteksti"/>
    <w:next w:val="Kommentinteksti"/>
    <w:link w:val="KommentinotsikkoChar"/>
    <w:uiPriority w:val="99"/>
    <w:semiHidden/>
    <w:unhideWhenUsed/>
    <w:rsid w:val="001F0691"/>
    <w:rPr>
      <w:b/>
      <w:bCs/>
    </w:rPr>
  </w:style>
  <w:style w:type="character" w:customStyle="1" w:styleId="KommentinotsikkoChar">
    <w:name w:val="Kommentin otsikko Char"/>
    <w:basedOn w:val="KommentintekstiChar"/>
    <w:link w:val="Kommentinotsikko"/>
    <w:uiPriority w:val="99"/>
    <w:semiHidden/>
    <w:rsid w:val="001F0691"/>
    <w:rPr>
      <w:b/>
      <w:bCs/>
      <w:sz w:val="20"/>
      <w:szCs w:val="20"/>
    </w:rPr>
  </w:style>
  <w:style w:type="paragraph" w:styleId="Seliteteksti">
    <w:name w:val="Balloon Text"/>
    <w:basedOn w:val="Normaali"/>
    <w:link w:val="SelitetekstiChar"/>
    <w:uiPriority w:val="99"/>
    <w:semiHidden/>
    <w:unhideWhenUsed/>
    <w:rsid w:val="001F069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F0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1022</Words>
  <Characters>8280</Characters>
  <Application>Microsoft Office Word</Application>
  <DocSecurity>0</DocSecurity>
  <Lines>69</Lines>
  <Paragraphs>18</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 Tuija</dc:creator>
  <cp:lastModifiedBy>Leikas Leena</cp:lastModifiedBy>
  <cp:revision>4</cp:revision>
  <dcterms:created xsi:type="dcterms:W3CDTF">2017-09-26T07:59:00Z</dcterms:created>
  <dcterms:modified xsi:type="dcterms:W3CDTF">2017-10-06T12:06:00Z</dcterms:modified>
</cp:coreProperties>
</file>