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8FA" w:rsidRDefault="000B08FA" w:rsidP="001C66C6">
      <w:pPr>
        <w:rPr>
          <w:rFonts w:ascii="Arial" w:hAnsi="Arial" w:cs="Arial"/>
          <w:b/>
          <w:sz w:val="22"/>
          <w:szCs w:val="22"/>
        </w:rPr>
      </w:pPr>
    </w:p>
    <w:p w:rsidR="006176A8" w:rsidRDefault="006176A8" w:rsidP="001C66C6">
      <w:pPr>
        <w:rPr>
          <w:rFonts w:ascii="Arial" w:hAnsi="Arial" w:cs="Arial"/>
          <w:b/>
          <w:sz w:val="22"/>
          <w:szCs w:val="22"/>
        </w:rPr>
      </w:pPr>
    </w:p>
    <w:p w:rsidR="000668D1" w:rsidRDefault="000668D1">
      <w:pPr>
        <w:rPr>
          <w:rFonts w:ascii="Arial" w:hAnsi="Arial" w:cs="Arial"/>
          <w:b/>
          <w:sz w:val="22"/>
          <w:szCs w:val="22"/>
        </w:rPr>
      </w:pPr>
    </w:p>
    <w:p w:rsidR="005A6251" w:rsidRPr="00313AE1" w:rsidRDefault="008321FE" w:rsidP="00EF76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IHMISOIKEUSVALTUUSKUNN</w:t>
      </w:r>
      <w:r w:rsidR="00E9510D" w:rsidRPr="00313AE1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N </w:t>
      </w:r>
      <w:r w:rsidR="00AA3F65">
        <w:rPr>
          <w:rFonts w:ascii="Arial" w:hAnsi="Arial" w:cs="Arial"/>
          <w:b/>
          <w:sz w:val="22"/>
          <w:szCs w:val="22"/>
        </w:rPr>
        <w:t>VAMMAISTEN</w:t>
      </w:r>
      <w:r w:rsidR="00EF0D55">
        <w:rPr>
          <w:rFonts w:ascii="Arial" w:hAnsi="Arial" w:cs="Arial"/>
          <w:b/>
          <w:sz w:val="22"/>
          <w:szCs w:val="22"/>
        </w:rPr>
        <w:t xml:space="preserve"> HENKILÖIDEN</w:t>
      </w:r>
      <w:r w:rsidR="00AA3F65">
        <w:rPr>
          <w:rFonts w:ascii="Arial" w:hAnsi="Arial" w:cs="Arial"/>
          <w:b/>
          <w:sz w:val="22"/>
          <w:szCs w:val="22"/>
        </w:rPr>
        <w:t xml:space="preserve"> IHMISOIKEUSKOMITEA</w:t>
      </w:r>
    </w:p>
    <w:p w:rsidR="005A6251" w:rsidRDefault="005A6251">
      <w:pPr>
        <w:rPr>
          <w:rFonts w:ascii="Arial" w:hAnsi="Arial" w:cs="Arial"/>
          <w:b/>
          <w:sz w:val="22"/>
          <w:szCs w:val="22"/>
        </w:rPr>
      </w:pPr>
    </w:p>
    <w:p w:rsidR="00EF764E" w:rsidRPr="00313AE1" w:rsidRDefault="00EF764E">
      <w:pPr>
        <w:rPr>
          <w:rFonts w:ascii="Arial" w:hAnsi="Arial" w:cs="Arial"/>
          <w:b/>
          <w:sz w:val="22"/>
          <w:szCs w:val="22"/>
        </w:rPr>
      </w:pPr>
    </w:p>
    <w:p w:rsidR="005A6251" w:rsidRPr="00313AE1" w:rsidRDefault="003A73B6" w:rsidP="00EF764E">
      <w:pPr>
        <w:rPr>
          <w:rFonts w:ascii="Arial" w:hAnsi="Arial" w:cs="Arial"/>
          <w:sz w:val="22"/>
          <w:szCs w:val="22"/>
        </w:rPr>
      </w:pPr>
      <w:r w:rsidRPr="0021642D">
        <w:rPr>
          <w:rFonts w:ascii="Arial" w:hAnsi="Arial" w:cs="Arial"/>
          <w:b/>
          <w:sz w:val="22"/>
          <w:szCs w:val="22"/>
        </w:rPr>
        <w:t>Aihe</w:t>
      </w:r>
      <w:r w:rsidR="00A16A32">
        <w:rPr>
          <w:rFonts w:ascii="Arial" w:hAnsi="Arial" w:cs="Arial"/>
          <w:b/>
          <w:sz w:val="22"/>
          <w:szCs w:val="22"/>
        </w:rPr>
        <w:t>:</w:t>
      </w:r>
      <w:r w:rsidR="00153026" w:rsidRPr="00313AE1">
        <w:rPr>
          <w:rFonts w:ascii="Arial" w:hAnsi="Arial" w:cs="Arial"/>
          <w:sz w:val="22"/>
          <w:szCs w:val="22"/>
        </w:rPr>
        <w:tab/>
      </w:r>
      <w:r w:rsidR="00153026" w:rsidRPr="00313AE1">
        <w:rPr>
          <w:rFonts w:ascii="Arial" w:hAnsi="Arial" w:cs="Arial"/>
          <w:sz w:val="22"/>
          <w:szCs w:val="22"/>
        </w:rPr>
        <w:tab/>
      </w:r>
      <w:r w:rsidR="007E36EF">
        <w:rPr>
          <w:rFonts w:ascii="Arial" w:hAnsi="Arial" w:cs="Arial"/>
          <w:sz w:val="22"/>
          <w:szCs w:val="22"/>
        </w:rPr>
        <w:t>V</w:t>
      </w:r>
      <w:r w:rsidR="00AA3F65">
        <w:rPr>
          <w:rFonts w:ascii="Arial" w:hAnsi="Arial" w:cs="Arial"/>
          <w:sz w:val="22"/>
          <w:szCs w:val="22"/>
        </w:rPr>
        <w:t>ammaisten</w:t>
      </w:r>
      <w:r w:rsidR="00EF0D55">
        <w:rPr>
          <w:rFonts w:ascii="Arial" w:hAnsi="Arial" w:cs="Arial"/>
          <w:sz w:val="22"/>
          <w:szCs w:val="22"/>
        </w:rPr>
        <w:t xml:space="preserve"> henkilöiden</w:t>
      </w:r>
      <w:r w:rsidR="00AA3F65">
        <w:rPr>
          <w:rFonts w:ascii="Arial" w:hAnsi="Arial" w:cs="Arial"/>
          <w:sz w:val="22"/>
          <w:szCs w:val="22"/>
        </w:rPr>
        <w:t xml:space="preserve"> </w:t>
      </w:r>
      <w:r w:rsidR="0010264C">
        <w:rPr>
          <w:rFonts w:ascii="Arial" w:hAnsi="Arial" w:cs="Arial"/>
          <w:sz w:val="22"/>
          <w:szCs w:val="22"/>
        </w:rPr>
        <w:t>ihmisoikeuskomitean kokous 1/2020</w:t>
      </w:r>
      <w:r w:rsidR="00EC7E8B">
        <w:rPr>
          <w:rFonts w:ascii="Arial" w:hAnsi="Arial" w:cs="Arial"/>
          <w:sz w:val="22"/>
          <w:szCs w:val="22"/>
        </w:rPr>
        <w:t>.</w:t>
      </w:r>
    </w:p>
    <w:p w:rsidR="00E9510D" w:rsidRPr="00313AE1" w:rsidRDefault="00E9510D">
      <w:pPr>
        <w:rPr>
          <w:rFonts w:ascii="Arial" w:hAnsi="Arial" w:cs="Arial"/>
          <w:sz w:val="22"/>
          <w:szCs w:val="22"/>
        </w:rPr>
      </w:pPr>
      <w:r w:rsidRPr="0021642D">
        <w:rPr>
          <w:rFonts w:ascii="Arial" w:hAnsi="Arial" w:cs="Arial"/>
          <w:b/>
          <w:sz w:val="22"/>
          <w:szCs w:val="22"/>
        </w:rPr>
        <w:t>Aika</w:t>
      </w:r>
      <w:r w:rsidR="00A16A32">
        <w:rPr>
          <w:rFonts w:ascii="Arial" w:hAnsi="Arial" w:cs="Arial"/>
          <w:b/>
          <w:sz w:val="22"/>
          <w:szCs w:val="22"/>
        </w:rPr>
        <w:t>:</w:t>
      </w:r>
      <w:r w:rsidRPr="0021642D">
        <w:rPr>
          <w:rFonts w:ascii="Arial" w:hAnsi="Arial" w:cs="Arial"/>
          <w:b/>
          <w:sz w:val="22"/>
          <w:szCs w:val="22"/>
        </w:rPr>
        <w:t xml:space="preserve"> </w:t>
      </w:r>
      <w:r w:rsidRPr="00313AE1">
        <w:rPr>
          <w:rFonts w:ascii="Arial" w:hAnsi="Arial" w:cs="Arial"/>
          <w:b/>
          <w:sz w:val="22"/>
          <w:szCs w:val="22"/>
        </w:rPr>
        <w:tab/>
      </w:r>
      <w:r w:rsidRPr="00313AE1">
        <w:rPr>
          <w:rFonts w:ascii="Arial" w:hAnsi="Arial" w:cs="Arial"/>
          <w:b/>
          <w:sz w:val="22"/>
          <w:szCs w:val="22"/>
        </w:rPr>
        <w:tab/>
      </w:r>
      <w:r w:rsidR="00FB125A">
        <w:rPr>
          <w:rFonts w:ascii="Arial" w:hAnsi="Arial" w:cs="Arial"/>
          <w:b/>
          <w:sz w:val="22"/>
          <w:szCs w:val="22"/>
        </w:rPr>
        <w:t>Tiistaina</w:t>
      </w:r>
      <w:r w:rsidR="009D6402">
        <w:rPr>
          <w:rFonts w:ascii="Arial" w:hAnsi="Arial" w:cs="Arial"/>
          <w:b/>
          <w:sz w:val="22"/>
          <w:szCs w:val="22"/>
        </w:rPr>
        <w:t xml:space="preserve"> 16</w:t>
      </w:r>
      <w:r w:rsidRPr="0021642D">
        <w:rPr>
          <w:rFonts w:ascii="Arial" w:hAnsi="Arial" w:cs="Arial"/>
          <w:b/>
          <w:sz w:val="22"/>
          <w:szCs w:val="22"/>
        </w:rPr>
        <w:t>.</w:t>
      </w:r>
      <w:r w:rsidR="009D6402">
        <w:rPr>
          <w:rFonts w:ascii="Arial" w:hAnsi="Arial" w:cs="Arial"/>
          <w:b/>
          <w:sz w:val="22"/>
          <w:szCs w:val="22"/>
        </w:rPr>
        <w:t>6</w:t>
      </w:r>
      <w:r w:rsidR="00D32841">
        <w:rPr>
          <w:rFonts w:ascii="Arial" w:hAnsi="Arial" w:cs="Arial"/>
          <w:b/>
          <w:sz w:val="22"/>
          <w:szCs w:val="22"/>
        </w:rPr>
        <w:t>.</w:t>
      </w:r>
      <w:r w:rsidR="00376C84">
        <w:rPr>
          <w:rFonts w:ascii="Arial" w:hAnsi="Arial" w:cs="Arial"/>
          <w:b/>
          <w:sz w:val="22"/>
          <w:szCs w:val="22"/>
        </w:rPr>
        <w:t>2020</w:t>
      </w:r>
      <w:r w:rsidRPr="0021642D">
        <w:rPr>
          <w:rFonts w:ascii="Arial" w:hAnsi="Arial" w:cs="Arial"/>
          <w:b/>
          <w:sz w:val="22"/>
          <w:szCs w:val="22"/>
        </w:rPr>
        <w:t xml:space="preserve"> klo </w:t>
      </w:r>
      <w:r w:rsidR="009D6402">
        <w:rPr>
          <w:rFonts w:ascii="Arial" w:hAnsi="Arial" w:cs="Arial"/>
          <w:b/>
          <w:sz w:val="22"/>
          <w:szCs w:val="22"/>
        </w:rPr>
        <w:t>10</w:t>
      </w:r>
      <w:r w:rsidR="00972294">
        <w:rPr>
          <w:rFonts w:ascii="Arial" w:hAnsi="Arial" w:cs="Arial"/>
          <w:b/>
          <w:sz w:val="22"/>
          <w:szCs w:val="22"/>
        </w:rPr>
        <w:t>–</w:t>
      </w:r>
      <w:r w:rsidR="0045799B">
        <w:rPr>
          <w:rFonts w:ascii="Arial" w:hAnsi="Arial" w:cs="Arial"/>
          <w:b/>
          <w:sz w:val="22"/>
          <w:szCs w:val="22"/>
        </w:rPr>
        <w:t>1</w:t>
      </w:r>
      <w:r w:rsidR="007F3376">
        <w:rPr>
          <w:rFonts w:ascii="Arial" w:hAnsi="Arial" w:cs="Arial"/>
          <w:b/>
          <w:sz w:val="22"/>
          <w:szCs w:val="22"/>
        </w:rPr>
        <w:t>2.30</w:t>
      </w:r>
    </w:p>
    <w:p w:rsidR="000D6C28" w:rsidRPr="00313AE1" w:rsidRDefault="00E9510D" w:rsidP="00597B93">
      <w:pPr>
        <w:ind w:left="2608" w:hanging="2608"/>
        <w:rPr>
          <w:rFonts w:ascii="Arial" w:hAnsi="Arial" w:cs="Arial"/>
          <w:sz w:val="22"/>
          <w:szCs w:val="22"/>
        </w:rPr>
      </w:pPr>
      <w:r w:rsidRPr="0021642D">
        <w:rPr>
          <w:rFonts w:ascii="Arial" w:hAnsi="Arial" w:cs="Arial"/>
          <w:b/>
          <w:sz w:val="22"/>
          <w:szCs w:val="22"/>
        </w:rPr>
        <w:t>Paikka</w:t>
      </w:r>
      <w:r w:rsidR="00A16A32">
        <w:rPr>
          <w:rFonts w:ascii="Arial" w:hAnsi="Arial" w:cs="Arial"/>
          <w:b/>
          <w:sz w:val="22"/>
          <w:szCs w:val="22"/>
        </w:rPr>
        <w:t>:</w:t>
      </w:r>
      <w:r w:rsidR="0033025F">
        <w:rPr>
          <w:rFonts w:ascii="Arial" w:hAnsi="Arial" w:cs="Arial"/>
          <w:sz w:val="22"/>
          <w:szCs w:val="22"/>
        </w:rPr>
        <w:tab/>
      </w:r>
      <w:r w:rsidR="009D6402">
        <w:rPr>
          <w:rFonts w:ascii="Arial" w:hAnsi="Arial" w:cs="Arial"/>
          <w:sz w:val="22"/>
          <w:szCs w:val="22"/>
        </w:rPr>
        <w:t xml:space="preserve">Etäkokous </w:t>
      </w:r>
      <w:proofErr w:type="spellStart"/>
      <w:r w:rsidR="009D6402">
        <w:rPr>
          <w:rFonts w:ascii="Arial" w:hAnsi="Arial" w:cs="Arial"/>
          <w:sz w:val="22"/>
          <w:szCs w:val="22"/>
        </w:rPr>
        <w:t>Teams</w:t>
      </w:r>
      <w:proofErr w:type="spellEnd"/>
      <w:r w:rsidR="009D6402">
        <w:rPr>
          <w:rFonts w:ascii="Arial" w:hAnsi="Arial" w:cs="Arial"/>
          <w:sz w:val="22"/>
          <w:szCs w:val="22"/>
        </w:rPr>
        <w:t>-sovelluksella</w:t>
      </w:r>
    </w:p>
    <w:p w:rsidR="00C43D72" w:rsidRPr="00313AE1" w:rsidRDefault="00C43D72">
      <w:pPr>
        <w:rPr>
          <w:rFonts w:ascii="Arial" w:hAnsi="Arial" w:cs="Arial"/>
          <w:sz w:val="22"/>
          <w:szCs w:val="22"/>
        </w:rPr>
      </w:pPr>
    </w:p>
    <w:p w:rsidR="00A9295B" w:rsidRDefault="00A9295B">
      <w:pPr>
        <w:rPr>
          <w:rFonts w:ascii="Arial" w:hAnsi="Arial" w:cs="Arial"/>
          <w:b/>
          <w:sz w:val="22"/>
          <w:szCs w:val="22"/>
          <w:u w:val="single"/>
        </w:rPr>
      </w:pPr>
    </w:p>
    <w:p w:rsidR="0033025F" w:rsidRDefault="00A16A32" w:rsidP="009D6402">
      <w:pPr>
        <w:rPr>
          <w:rFonts w:ascii="Arial" w:hAnsi="Arial" w:cs="Arial"/>
          <w:sz w:val="22"/>
          <w:szCs w:val="22"/>
        </w:rPr>
      </w:pPr>
      <w:r w:rsidRPr="00A16A32">
        <w:rPr>
          <w:rFonts w:ascii="Arial" w:hAnsi="Arial" w:cs="Arial"/>
          <w:b/>
          <w:sz w:val="22"/>
          <w:szCs w:val="22"/>
        </w:rPr>
        <w:t>Osallistujat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 w:rsidR="00EF764E">
        <w:rPr>
          <w:rFonts w:ascii="Arial" w:hAnsi="Arial" w:cs="Arial"/>
          <w:b/>
          <w:sz w:val="22"/>
          <w:szCs w:val="22"/>
        </w:rPr>
        <w:tab/>
      </w:r>
      <w:r w:rsidRPr="00D54B5D">
        <w:rPr>
          <w:rFonts w:ascii="Arial" w:hAnsi="Arial" w:cs="Arial"/>
          <w:sz w:val="22"/>
          <w:szCs w:val="22"/>
        </w:rPr>
        <w:t>Antti Teittinen</w:t>
      </w:r>
    </w:p>
    <w:p w:rsidR="0033025F" w:rsidRDefault="00D54B5D" w:rsidP="0033025F">
      <w:pPr>
        <w:ind w:left="1304" w:firstLine="1304"/>
        <w:rPr>
          <w:rFonts w:ascii="Arial" w:hAnsi="Arial" w:cs="Arial"/>
          <w:sz w:val="22"/>
          <w:szCs w:val="22"/>
        </w:rPr>
      </w:pPr>
      <w:r w:rsidRPr="00D54B5D">
        <w:rPr>
          <w:rFonts w:ascii="Arial" w:hAnsi="Arial" w:cs="Arial"/>
          <w:sz w:val="22"/>
          <w:szCs w:val="22"/>
        </w:rPr>
        <w:t>Pirkko Mahlamäki</w:t>
      </w:r>
    </w:p>
    <w:p w:rsidR="009D6402" w:rsidRDefault="009D6402" w:rsidP="0033025F">
      <w:pPr>
        <w:ind w:left="1304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Anna </w:t>
      </w:r>
      <w:proofErr w:type="spellStart"/>
      <w:r>
        <w:rPr>
          <w:rFonts w:ascii="Arial" w:hAnsi="Arial" w:cs="Arial"/>
          <w:sz w:val="22"/>
          <w:szCs w:val="22"/>
        </w:rPr>
        <w:t>Caldén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9D6402" w:rsidRDefault="009D6402" w:rsidP="0033025F">
      <w:pPr>
        <w:ind w:left="1304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Yrjö Mattila</w:t>
      </w:r>
    </w:p>
    <w:p w:rsidR="0033025F" w:rsidRDefault="00A16A32" w:rsidP="0033025F">
      <w:pPr>
        <w:ind w:left="1304" w:firstLine="1304"/>
        <w:rPr>
          <w:rFonts w:ascii="Arial" w:hAnsi="Arial" w:cs="Arial"/>
          <w:sz w:val="22"/>
          <w:szCs w:val="22"/>
        </w:rPr>
      </w:pPr>
      <w:r w:rsidRPr="00D54B5D">
        <w:rPr>
          <w:rFonts w:ascii="Arial" w:hAnsi="Arial" w:cs="Arial"/>
          <w:sz w:val="22"/>
          <w:szCs w:val="22"/>
        </w:rPr>
        <w:t>Minna Verronen</w:t>
      </w:r>
      <w:r w:rsidR="009D6402">
        <w:rPr>
          <w:rFonts w:ascii="Arial" w:hAnsi="Arial" w:cs="Arial"/>
          <w:sz w:val="22"/>
          <w:szCs w:val="22"/>
        </w:rPr>
        <w:t xml:space="preserve"> (EOA)</w:t>
      </w:r>
    </w:p>
    <w:p w:rsidR="00EF764E" w:rsidRDefault="00E85CA9" w:rsidP="00044977">
      <w:pPr>
        <w:ind w:left="1304" w:firstLine="1304"/>
        <w:rPr>
          <w:rFonts w:ascii="Arial" w:hAnsi="Arial" w:cs="Arial"/>
          <w:sz w:val="22"/>
          <w:szCs w:val="22"/>
        </w:rPr>
      </w:pPr>
      <w:r w:rsidRPr="00D54B5D">
        <w:rPr>
          <w:rFonts w:ascii="Arial" w:hAnsi="Arial" w:cs="Arial"/>
          <w:sz w:val="22"/>
          <w:szCs w:val="22"/>
        </w:rPr>
        <w:t>Mikko Joronen</w:t>
      </w:r>
      <w:r w:rsidR="009D6402">
        <w:rPr>
          <w:rFonts w:ascii="Arial" w:hAnsi="Arial" w:cs="Arial"/>
          <w:sz w:val="22"/>
          <w:szCs w:val="22"/>
        </w:rPr>
        <w:t xml:space="preserve"> (IOK)</w:t>
      </w:r>
    </w:p>
    <w:p w:rsidR="008770FD" w:rsidRDefault="008770FD" w:rsidP="00044977">
      <w:pPr>
        <w:ind w:left="1304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Katariina Huhta (</w:t>
      </w:r>
      <w:r w:rsidR="009D6402">
        <w:rPr>
          <w:rFonts w:ascii="Arial" w:hAnsi="Arial" w:cs="Arial"/>
          <w:sz w:val="22"/>
          <w:szCs w:val="22"/>
        </w:rPr>
        <w:t>IOK, siht.</w:t>
      </w:r>
      <w:r>
        <w:rPr>
          <w:rFonts w:ascii="Arial" w:hAnsi="Arial" w:cs="Arial"/>
          <w:sz w:val="22"/>
          <w:szCs w:val="22"/>
        </w:rPr>
        <w:t>)</w:t>
      </w:r>
    </w:p>
    <w:p w:rsidR="000668D1" w:rsidRDefault="000668D1">
      <w:pPr>
        <w:rPr>
          <w:rFonts w:ascii="Arial" w:hAnsi="Arial" w:cs="Arial"/>
          <w:sz w:val="22"/>
          <w:szCs w:val="22"/>
        </w:rPr>
      </w:pPr>
    </w:p>
    <w:p w:rsidR="00C05BD9" w:rsidRDefault="00C05BD9">
      <w:pPr>
        <w:rPr>
          <w:rFonts w:ascii="Arial" w:hAnsi="Arial" w:cs="Arial"/>
          <w:b/>
          <w:sz w:val="22"/>
          <w:szCs w:val="22"/>
          <w:u w:val="single"/>
        </w:rPr>
      </w:pPr>
    </w:p>
    <w:p w:rsidR="000D6C28" w:rsidRDefault="007F3376" w:rsidP="00EF764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Kokouksen pöytäkirja</w:t>
      </w:r>
      <w:r w:rsidR="00D516D4">
        <w:rPr>
          <w:rFonts w:ascii="Arial" w:hAnsi="Arial" w:cs="Arial"/>
          <w:b/>
          <w:sz w:val="22"/>
          <w:szCs w:val="22"/>
          <w:u w:val="single"/>
        </w:rPr>
        <w:t xml:space="preserve">luonnos </w:t>
      </w:r>
    </w:p>
    <w:p w:rsidR="00EF764E" w:rsidRDefault="00EF764E" w:rsidP="00EF764E">
      <w:pPr>
        <w:rPr>
          <w:rFonts w:ascii="Arial" w:hAnsi="Arial" w:cs="Arial"/>
          <w:b/>
          <w:sz w:val="22"/>
          <w:szCs w:val="22"/>
          <w:u w:val="single"/>
        </w:rPr>
      </w:pPr>
    </w:p>
    <w:p w:rsidR="00AF1E70" w:rsidRPr="00D62574" w:rsidRDefault="00AF1E70" w:rsidP="00AF1E70">
      <w:pPr>
        <w:pStyle w:val="Luettelokappale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Teknisten yksityiskohtien läpikäynti</w:t>
      </w:r>
    </w:p>
    <w:p w:rsidR="00AF1E70" w:rsidRPr="00AA4DD8" w:rsidRDefault="00AF1E70" w:rsidP="00EF764E">
      <w:pPr>
        <w:rPr>
          <w:rFonts w:ascii="Arial" w:hAnsi="Arial" w:cs="Arial"/>
          <w:b/>
          <w:sz w:val="22"/>
          <w:szCs w:val="22"/>
          <w:u w:val="single"/>
        </w:rPr>
      </w:pPr>
    </w:p>
    <w:p w:rsidR="00EF764E" w:rsidRPr="00AA4DD8" w:rsidRDefault="00EF764E" w:rsidP="00AA4DD8">
      <w:pPr>
        <w:pStyle w:val="Luettelokappal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A4DD8">
        <w:rPr>
          <w:rFonts w:ascii="Arial" w:hAnsi="Arial" w:cs="Arial"/>
          <w:b/>
          <w:sz w:val="22"/>
          <w:szCs w:val="22"/>
        </w:rPr>
        <w:t>Kokouksen avaus ja asialistan hyväksyminen</w:t>
      </w:r>
    </w:p>
    <w:p w:rsidR="008B56B1" w:rsidRDefault="008B56B1" w:rsidP="008B56B1">
      <w:pPr>
        <w:pStyle w:val="Luettelokappale"/>
        <w:ind w:left="360"/>
        <w:rPr>
          <w:rFonts w:ascii="Arial" w:hAnsi="Arial" w:cs="Arial"/>
          <w:b/>
          <w:sz w:val="22"/>
          <w:szCs w:val="22"/>
        </w:rPr>
      </w:pPr>
    </w:p>
    <w:p w:rsidR="00131BDF" w:rsidRDefault="00017444" w:rsidP="009C1829">
      <w:pPr>
        <w:pStyle w:val="Luettelokappale"/>
        <w:ind w:left="720"/>
        <w:rPr>
          <w:rFonts w:ascii="Arial" w:hAnsi="Arial" w:cs="Arial"/>
          <w:sz w:val="22"/>
          <w:szCs w:val="22"/>
        </w:rPr>
      </w:pPr>
      <w:r w:rsidRPr="007F3376">
        <w:rPr>
          <w:rFonts w:ascii="Arial" w:hAnsi="Arial" w:cs="Arial"/>
          <w:sz w:val="22"/>
          <w:szCs w:val="22"/>
        </w:rPr>
        <w:t>Kokous avattiin klo 10.06</w:t>
      </w:r>
      <w:r w:rsidR="007F3376">
        <w:rPr>
          <w:rFonts w:ascii="Arial" w:hAnsi="Arial" w:cs="Arial"/>
          <w:sz w:val="22"/>
          <w:szCs w:val="22"/>
        </w:rPr>
        <w:t xml:space="preserve">. </w:t>
      </w:r>
    </w:p>
    <w:p w:rsidR="00131BDF" w:rsidRDefault="00131BDF" w:rsidP="009C1829">
      <w:pPr>
        <w:pStyle w:val="Luettelokappale"/>
        <w:ind w:left="720"/>
        <w:rPr>
          <w:rFonts w:ascii="Arial" w:hAnsi="Arial" w:cs="Arial"/>
          <w:sz w:val="22"/>
          <w:szCs w:val="22"/>
        </w:rPr>
      </w:pPr>
    </w:p>
    <w:p w:rsidR="00131BDF" w:rsidRDefault="007F3376" w:rsidP="009C1829">
      <w:pPr>
        <w:pStyle w:val="Luettelokappale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Sovittiin, </w:t>
      </w:r>
      <w:r w:rsidR="00131BDF">
        <w:rPr>
          <w:rFonts w:ascii="Arial" w:hAnsi="Arial" w:cs="Arial"/>
          <w:sz w:val="22"/>
          <w:szCs w:val="22"/>
        </w:rPr>
        <w:t xml:space="preserve">että </w:t>
      </w:r>
      <w:r>
        <w:rPr>
          <w:rFonts w:ascii="Arial" w:hAnsi="Arial" w:cs="Arial"/>
          <w:sz w:val="22"/>
          <w:szCs w:val="22"/>
        </w:rPr>
        <w:t xml:space="preserve">Joronen toimii </w:t>
      </w:r>
      <w:r w:rsidR="00131BDF">
        <w:rPr>
          <w:rFonts w:ascii="Arial" w:hAnsi="Arial" w:cs="Arial"/>
          <w:sz w:val="22"/>
          <w:szCs w:val="22"/>
        </w:rPr>
        <w:t xml:space="preserve">kokouksen </w:t>
      </w:r>
      <w:r>
        <w:rPr>
          <w:rFonts w:ascii="Arial" w:hAnsi="Arial" w:cs="Arial"/>
          <w:sz w:val="22"/>
          <w:szCs w:val="22"/>
        </w:rPr>
        <w:t xml:space="preserve">puheenjohtajana asialistan kohtaan 4 asti. </w:t>
      </w:r>
    </w:p>
    <w:p w:rsidR="00131BDF" w:rsidRDefault="00131BDF" w:rsidP="009C1829">
      <w:pPr>
        <w:pStyle w:val="Luettelokappale"/>
        <w:ind w:left="720"/>
        <w:rPr>
          <w:rFonts w:ascii="Arial" w:hAnsi="Arial" w:cs="Arial"/>
          <w:sz w:val="22"/>
          <w:szCs w:val="22"/>
        </w:rPr>
      </w:pPr>
    </w:p>
    <w:p w:rsidR="00131BDF" w:rsidRDefault="00131BDF" w:rsidP="009C1829">
      <w:pPr>
        <w:pStyle w:val="Luettelokappale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F3376">
        <w:rPr>
          <w:rFonts w:ascii="Arial" w:hAnsi="Arial" w:cs="Arial"/>
          <w:sz w:val="22"/>
          <w:szCs w:val="22"/>
        </w:rPr>
        <w:t>sialista</w:t>
      </w:r>
      <w:r>
        <w:rPr>
          <w:rFonts w:ascii="Arial" w:hAnsi="Arial" w:cs="Arial"/>
          <w:sz w:val="22"/>
          <w:szCs w:val="22"/>
        </w:rPr>
        <w:t>a</w:t>
      </w:r>
      <w:r w:rsidR="007F3376">
        <w:rPr>
          <w:rFonts w:ascii="Arial" w:hAnsi="Arial" w:cs="Arial"/>
          <w:sz w:val="22"/>
          <w:szCs w:val="22"/>
        </w:rPr>
        <w:t xml:space="preserve">n lisättiin </w:t>
      </w:r>
      <w:r>
        <w:rPr>
          <w:rFonts w:ascii="Arial" w:hAnsi="Arial" w:cs="Arial"/>
          <w:sz w:val="22"/>
          <w:szCs w:val="22"/>
        </w:rPr>
        <w:t>kohta 7: S</w:t>
      </w:r>
      <w:r w:rsidR="007F3376">
        <w:rPr>
          <w:rFonts w:ascii="Arial" w:hAnsi="Arial" w:cs="Arial"/>
          <w:sz w:val="22"/>
          <w:szCs w:val="22"/>
        </w:rPr>
        <w:t>yksyn kokousten aikataulu.</w:t>
      </w:r>
      <w:r w:rsidR="00AA4DD8">
        <w:rPr>
          <w:rFonts w:ascii="Arial" w:hAnsi="Arial" w:cs="Arial"/>
          <w:sz w:val="22"/>
          <w:szCs w:val="22"/>
        </w:rPr>
        <w:t xml:space="preserve"> </w:t>
      </w:r>
    </w:p>
    <w:p w:rsidR="00131BDF" w:rsidRDefault="00131BDF" w:rsidP="009C1829">
      <w:pPr>
        <w:pStyle w:val="Luettelokappale"/>
        <w:ind w:left="720"/>
        <w:rPr>
          <w:rFonts w:ascii="Arial" w:hAnsi="Arial" w:cs="Arial"/>
          <w:sz w:val="22"/>
          <w:szCs w:val="22"/>
        </w:rPr>
      </w:pPr>
    </w:p>
    <w:p w:rsidR="00A17C89" w:rsidRDefault="00131BDF" w:rsidP="009C1829">
      <w:pPr>
        <w:pStyle w:val="Luettelokappale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Asialista hyväksyttiin.</w:t>
      </w:r>
    </w:p>
    <w:p w:rsidR="00EF764E" w:rsidRPr="00EF764E" w:rsidRDefault="00EF764E" w:rsidP="00EF764E">
      <w:pPr>
        <w:rPr>
          <w:rFonts w:ascii="Arial" w:hAnsi="Arial" w:cs="Arial"/>
          <w:b/>
          <w:sz w:val="22"/>
          <w:szCs w:val="22"/>
        </w:rPr>
      </w:pPr>
    </w:p>
    <w:p w:rsidR="00376C84" w:rsidRDefault="00DD6988" w:rsidP="00AA4DD8">
      <w:pPr>
        <w:pStyle w:val="Luettelokappale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Pöytäkirjan tarkastajan valinta</w:t>
      </w:r>
    </w:p>
    <w:p w:rsidR="000009AE" w:rsidRDefault="000009AE" w:rsidP="000009AE">
      <w:pPr>
        <w:rPr>
          <w:rFonts w:ascii="Arial" w:hAnsi="Arial" w:cs="Arial"/>
          <w:b/>
          <w:sz w:val="22"/>
          <w:szCs w:val="22"/>
        </w:rPr>
      </w:pPr>
    </w:p>
    <w:p w:rsidR="000009AE" w:rsidRPr="007F3376" w:rsidRDefault="007F3376" w:rsidP="009C182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Pöytäkirjan tarkastamisesta </w:t>
      </w:r>
      <w:r w:rsidR="000009AE" w:rsidRPr="007F3376">
        <w:rPr>
          <w:rFonts w:ascii="Arial" w:hAnsi="Arial" w:cs="Arial"/>
          <w:sz w:val="22"/>
          <w:szCs w:val="22"/>
        </w:rPr>
        <w:t>sovittiin, että kaikki saavat kommentoida luonnosta ja pöytäkirja hyväksytään</w:t>
      </w:r>
      <w:r w:rsidR="00131BDF">
        <w:rPr>
          <w:rFonts w:ascii="Arial" w:hAnsi="Arial" w:cs="Arial"/>
          <w:sz w:val="22"/>
          <w:szCs w:val="22"/>
        </w:rPr>
        <w:t xml:space="preserve"> aina </w:t>
      </w:r>
      <w:r w:rsidR="000009AE" w:rsidRPr="007F3376">
        <w:rPr>
          <w:rFonts w:ascii="Arial" w:hAnsi="Arial" w:cs="Arial"/>
          <w:sz w:val="22"/>
          <w:szCs w:val="22"/>
        </w:rPr>
        <w:t>seuraavassa kokouksessa</w:t>
      </w:r>
      <w:r>
        <w:rPr>
          <w:rFonts w:ascii="Arial" w:hAnsi="Arial" w:cs="Arial"/>
          <w:sz w:val="22"/>
          <w:szCs w:val="22"/>
        </w:rPr>
        <w:t>.</w:t>
      </w:r>
    </w:p>
    <w:p w:rsidR="009D6402" w:rsidRPr="0034567B" w:rsidRDefault="009D6402" w:rsidP="0034567B">
      <w:pPr>
        <w:rPr>
          <w:rFonts w:ascii="Arial" w:hAnsi="Arial" w:cs="Arial"/>
          <w:b/>
          <w:sz w:val="22"/>
          <w:szCs w:val="22"/>
        </w:rPr>
      </w:pPr>
    </w:p>
    <w:p w:rsidR="009D6402" w:rsidRDefault="0034567B" w:rsidP="00AA4DD8">
      <w:pPr>
        <w:pStyle w:val="Luettelokappale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4203E6">
        <w:rPr>
          <w:rFonts w:ascii="Arial" w:hAnsi="Arial" w:cs="Arial"/>
          <w:b/>
          <w:sz w:val="22"/>
          <w:szCs w:val="22"/>
        </w:rPr>
        <w:t>sittäytyminen</w:t>
      </w:r>
    </w:p>
    <w:p w:rsidR="004B0B96" w:rsidRDefault="004B0B96" w:rsidP="004B0B96">
      <w:pPr>
        <w:rPr>
          <w:rFonts w:ascii="Arial" w:hAnsi="Arial" w:cs="Arial"/>
          <w:b/>
          <w:sz w:val="22"/>
          <w:szCs w:val="22"/>
        </w:rPr>
      </w:pPr>
    </w:p>
    <w:p w:rsidR="004B0B96" w:rsidRPr="007F3376" w:rsidRDefault="007F3376" w:rsidP="009C1829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Uuden </w:t>
      </w:r>
      <w:proofErr w:type="spellStart"/>
      <w:r>
        <w:rPr>
          <w:rFonts w:ascii="Arial" w:hAnsi="Arial" w:cs="Arial"/>
          <w:sz w:val="22"/>
          <w:szCs w:val="22"/>
        </w:rPr>
        <w:t>VIOK:n</w:t>
      </w:r>
      <w:proofErr w:type="spellEnd"/>
      <w:r>
        <w:rPr>
          <w:rFonts w:ascii="Arial" w:hAnsi="Arial" w:cs="Arial"/>
          <w:sz w:val="22"/>
          <w:szCs w:val="22"/>
        </w:rPr>
        <w:t xml:space="preserve"> jäsenet ja muut kokouksessa </w:t>
      </w:r>
      <w:r w:rsidR="00131BDF">
        <w:rPr>
          <w:rFonts w:ascii="Arial" w:hAnsi="Arial" w:cs="Arial"/>
          <w:sz w:val="22"/>
          <w:szCs w:val="22"/>
        </w:rPr>
        <w:t>läsnä olevat</w:t>
      </w:r>
      <w:r>
        <w:rPr>
          <w:rFonts w:ascii="Arial" w:hAnsi="Arial" w:cs="Arial"/>
          <w:sz w:val="22"/>
          <w:szCs w:val="22"/>
        </w:rPr>
        <w:t xml:space="preserve"> esittäytyivät järjestyksessä </w:t>
      </w:r>
      <w:r w:rsidR="004B0B96" w:rsidRPr="007F3376">
        <w:rPr>
          <w:rFonts w:ascii="Arial" w:hAnsi="Arial" w:cs="Arial"/>
          <w:sz w:val="22"/>
          <w:szCs w:val="22"/>
        </w:rPr>
        <w:t>Mikko</w:t>
      </w:r>
      <w:r w:rsidRPr="007F3376">
        <w:rPr>
          <w:rFonts w:ascii="Arial" w:hAnsi="Arial" w:cs="Arial"/>
          <w:sz w:val="22"/>
          <w:szCs w:val="22"/>
        </w:rPr>
        <w:t xml:space="preserve"> Joronen, Anna </w:t>
      </w:r>
      <w:proofErr w:type="spellStart"/>
      <w:r w:rsidRPr="007F3376">
        <w:rPr>
          <w:rFonts w:ascii="Arial" w:hAnsi="Arial" w:cs="Arial"/>
          <w:sz w:val="22"/>
          <w:szCs w:val="22"/>
        </w:rPr>
        <w:t>Caldén</w:t>
      </w:r>
      <w:proofErr w:type="spellEnd"/>
      <w:r w:rsidRPr="007F3376">
        <w:rPr>
          <w:rFonts w:ascii="Arial" w:hAnsi="Arial" w:cs="Arial"/>
          <w:sz w:val="22"/>
          <w:szCs w:val="22"/>
        </w:rPr>
        <w:t>, Yrjö Mattila, Pirkko Mahlamäki, Antti Teittinen, Minna Verronen ja Katariina Huhta</w:t>
      </w:r>
      <w:r w:rsidR="00131BDF">
        <w:rPr>
          <w:rFonts w:ascii="Arial" w:hAnsi="Arial" w:cs="Arial"/>
          <w:sz w:val="22"/>
          <w:szCs w:val="22"/>
        </w:rPr>
        <w:t>.</w:t>
      </w:r>
    </w:p>
    <w:p w:rsidR="0034567B" w:rsidRPr="0034567B" w:rsidRDefault="0034567B" w:rsidP="0034567B">
      <w:pPr>
        <w:pStyle w:val="Luettelokappale"/>
        <w:rPr>
          <w:rFonts w:ascii="Arial" w:hAnsi="Arial" w:cs="Arial"/>
          <w:b/>
          <w:sz w:val="22"/>
          <w:szCs w:val="22"/>
        </w:rPr>
      </w:pPr>
    </w:p>
    <w:p w:rsidR="0034567B" w:rsidRDefault="0034567B" w:rsidP="00AA4DD8">
      <w:pPr>
        <w:pStyle w:val="Luettelokappale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Järjestäytyminen</w:t>
      </w:r>
    </w:p>
    <w:p w:rsidR="007F3376" w:rsidRDefault="007F3376" w:rsidP="009C1829">
      <w:pPr>
        <w:rPr>
          <w:rFonts w:ascii="Arial" w:hAnsi="Arial" w:cs="Arial"/>
          <w:sz w:val="22"/>
          <w:szCs w:val="22"/>
        </w:rPr>
      </w:pPr>
    </w:p>
    <w:p w:rsidR="00131BDF" w:rsidRDefault="00131BDF" w:rsidP="009C182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Jäseniä oli pyydetty etukäteen ilmoittamaan mahdollinen halukkuutensa toimia puheenjohtajana ja/tai varapuheenjohtajana. </w:t>
      </w:r>
    </w:p>
    <w:p w:rsidR="00131BDF" w:rsidRDefault="00131BDF" w:rsidP="009C1829">
      <w:pPr>
        <w:ind w:left="720"/>
        <w:rPr>
          <w:rFonts w:ascii="Arial" w:hAnsi="Arial" w:cs="Arial"/>
          <w:sz w:val="22"/>
          <w:szCs w:val="22"/>
        </w:rPr>
      </w:pPr>
    </w:p>
    <w:p w:rsidR="00BC7E02" w:rsidRDefault="001E3AA1" w:rsidP="00BC7E0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Puheenjohtajan tehtävästä oli kiinnostunut vain </w:t>
      </w:r>
      <w:r w:rsidR="00131BDF">
        <w:rPr>
          <w:rFonts w:ascii="Arial" w:hAnsi="Arial" w:cs="Arial"/>
          <w:sz w:val="22"/>
          <w:szCs w:val="22"/>
        </w:rPr>
        <w:t xml:space="preserve">Antti Teittinen </w:t>
      </w:r>
      <w:r>
        <w:rPr>
          <w:rFonts w:ascii="Arial" w:hAnsi="Arial" w:cs="Arial"/>
          <w:sz w:val="22"/>
          <w:szCs w:val="22"/>
        </w:rPr>
        <w:t xml:space="preserve">ja varapuheenjohtajan tehtävästä vain </w:t>
      </w:r>
      <w:r w:rsidR="00131BDF">
        <w:rPr>
          <w:rFonts w:ascii="Arial" w:hAnsi="Arial" w:cs="Arial"/>
          <w:sz w:val="22"/>
          <w:szCs w:val="22"/>
        </w:rPr>
        <w:t xml:space="preserve">Pirkko Mahlamäki halukkuutensa. </w:t>
      </w:r>
    </w:p>
    <w:p w:rsidR="00131BDF" w:rsidRDefault="00131BDF" w:rsidP="009C1829">
      <w:pPr>
        <w:ind w:left="720"/>
        <w:rPr>
          <w:rFonts w:ascii="Arial" w:hAnsi="Arial" w:cs="Arial"/>
          <w:sz w:val="22"/>
          <w:szCs w:val="22"/>
        </w:rPr>
      </w:pPr>
    </w:p>
    <w:p w:rsidR="001E3AA1" w:rsidRDefault="001E3AA1" w:rsidP="009C182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Näin ollen äänestystä ei tarvittu.</w:t>
      </w:r>
    </w:p>
    <w:p w:rsidR="001E3AA1" w:rsidRDefault="001E3AA1" w:rsidP="009C1829">
      <w:pPr>
        <w:ind w:left="720"/>
        <w:rPr>
          <w:rFonts w:ascii="Arial" w:hAnsi="Arial" w:cs="Arial"/>
          <w:sz w:val="22"/>
          <w:szCs w:val="22"/>
        </w:rPr>
      </w:pPr>
    </w:p>
    <w:p w:rsidR="009C0D1C" w:rsidRDefault="001E3AA1" w:rsidP="001E3AA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Antti Teittinen valittiin puheenjohtajaksi ja Pirkko Mahlamäki varapuheenjohtajaksi.</w:t>
      </w:r>
    </w:p>
    <w:p w:rsidR="001E3AA1" w:rsidRDefault="001E3AA1" w:rsidP="001E3AA1">
      <w:pPr>
        <w:ind w:left="720"/>
        <w:rPr>
          <w:rFonts w:ascii="Arial" w:hAnsi="Arial" w:cs="Arial"/>
          <w:sz w:val="22"/>
          <w:szCs w:val="22"/>
        </w:rPr>
      </w:pPr>
    </w:p>
    <w:p w:rsidR="009C0D1C" w:rsidRDefault="009C0D1C" w:rsidP="009C182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Antti Teittinen toivoi, että </w:t>
      </w:r>
      <w:r w:rsidR="00BC7E02">
        <w:rPr>
          <w:rFonts w:ascii="Arial" w:hAnsi="Arial" w:cs="Arial"/>
          <w:sz w:val="22"/>
          <w:szCs w:val="22"/>
        </w:rPr>
        <w:t xml:space="preserve">saisimme </w:t>
      </w:r>
      <w:r w:rsidR="007F073D" w:rsidRPr="009C0D1C">
        <w:rPr>
          <w:rFonts w:ascii="Arial" w:hAnsi="Arial" w:cs="Arial"/>
          <w:sz w:val="22"/>
          <w:szCs w:val="22"/>
        </w:rPr>
        <w:t>nopealla aikataululla</w:t>
      </w:r>
      <w:r>
        <w:rPr>
          <w:rFonts w:ascii="Arial" w:hAnsi="Arial" w:cs="Arial"/>
          <w:sz w:val="22"/>
          <w:szCs w:val="22"/>
        </w:rPr>
        <w:t xml:space="preserve"> </w:t>
      </w:r>
      <w:r w:rsidR="00BC7E02">
        <w:rPr>
          <w:rFonts w:ascii="Arial" w:hAnsi="Arial" w:cs="Arial"/>
          <w:sz w:val="22"/>
          <w:szCs w:val="22"/>
        </w:rPr>
        <w:t xml:space="preserve">laadittua </w:t>
      </w:r>
      <w:r w:rsidR="007F073D" w:rsidRPr="009C0D1C">
        <w:rPr>
          <w:rFonts w:ascii="Arial" w:hAnsi="Arial" w:cs="Arial"/>
          <w:sz w:val="22"/>
          <w:szCs w:val="22"/>
        </w:rPr>
        <w:t>toimintasuunnitelma</w:t>
      </w:r>
      <w:r w:rsidR="00BC7E02">
        <w:rPr>
          <w:rFonts w:ascii="Arial" w:hAnsi="Arial" w:cs="Arial"/>
          <w:sz w:val="22"/>
          <w:szCs w:val="22"/>
        </w:rPr>
        <w:t>n</w:t>
      </w:r>
      <w:r w:rsidR="007F073D" w:rsidRPr="009C0D1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jonka tekemisessä </w:t>
      </w:r>
      <w:r w:rsidR="00BC7E02">
        <w:rPr>
          <w:rFonts w:ascii="Arial" w:hAnsi="Arial" w:cs="Arial"/>
          <w:sz w:val="22"/>
          <w:szCs w:val="22"/>
        </w:rPr>
        <w:t xml:space="preserve">olisi </w:t>
      </w:r>
      <w:r>
        <w:rPr>
          <w:rFonts w:ascii="Arial" w:hAnsi="Arial" w:cs="Arial"/>
          <w:sz w:val="22"/>
          <w:szCs w:val="22"/>
        </w:rPr>
        <w:t>otettu huomioon uusi hallitus</w:t>
      </w:r>
      <w:r w:rsidR="00915AB9" w:rsidRPr="009C0D1C">
        <w:rPr>
          <w:rFonts w:ascii="Arial" w:hAnsi="Arial" w:cs="Arial"/>
          <w:sz w:val="22"/>
          <w:szCs w:val="22"/>
        </w:rPr>
        <w:t xml:space="preserve">ohjelma </w:t>
      </w:r>
      <w:r>
        <w:rPr>
          <w:rFonts w:ascii="Arial" w:hAnsi="Arial" w:cs="Arial"/>
          <w:sz w:val="22"/>
          <w:szCs w:val="22"/>
        </w:rPr>
        <w:t xml:space="preserve">ja sen muutokset verrattuna aikaisempaan. </w:t>
      </w:r>
      <w:r w:rsidR="00BC7E02">
        <w:rPr>
          <w:rFonts w:ascii="Arial" w:hAnsi="Arial" w:cs="Arial"/>
          <w:sz w:val="22"/>
          <w:szCs w:val="22"/>
        </w:rPr>
        <w:t>Teittisen mukaan v</w:t>
      </w:r>
      <w:r>
        <w:rPr>
          <w:rFonts w:ascii="Arial" w:hAnsi="Arial" w:cs="Arial"/>
          <w:sz w:val="22"/>
          <w:szCs w:val="22"/>
        </w:rPr>
        <w:t xml:space="preserve">erkostoja tulisi </w:t>
      </w:r>
      <w:r w:rsidR="00BC7E02">
        <w:rPr>
          <w:rFonts w:ascii="Arial" w:hAnsi="Arial" w:cs="Arial"/>
          <w:sz w:val="22"/>
          <w:szCs w:val="22"/>
        </w:rPr>
        <w:t xml:space="preserve">myös </w:t>
      </w:r>
      <w:r>
        <w:rPr>
          <w:rFonts w:ascii="Arial" w:hAnsi="Arial" w:cs="Arial"/>
          <w:sz w:val="22"/>
          <w:szCs w:val="22"/>
        </w:rPr>
        <w:t xml:space="preserve">hyödyntää </w:t>
      </w:r>
      <w:r w:rsidR="00BC7E02">
        <w:rPr>
          <w:rFonts w:ascii="Arial" w:hAnsi="Arial" w:cs="Arial"/>
          <w:sz w:val="22"/>
          <w:szCs w:val="22"/>
        </w:rPr>
        <w:t xml:space="preserve">aikaisempaa </w:t>
      </w:r>
      <w:r>
        <w:rPr>
          <w:rFonts w:ascii="Arial" w:hAnsi="Arial" w:cs="Arial"/>
          <w:sz w:val="22"/>
          <w:szCs w:val="22"/>
        </w:rPr>
        <w:t>paremmin.</w:t>
      </w:r>
    </w:p>
    <w:p w:rsidR="00BC7E02" w:rsidRDefault="00BC7E02" w:rsidP="009C1829">
      <w:pPr>
        <w:ind w:left="720"/>
        <w:rPr>
          <w:rFonts w:ascii="Arial" w:hAnsi="Arial" w:cs="Arial"/>
          <w:sz w:val="22"/>
          <w:szCs w:val="22"/>
        </w:rPr>
      </w:pPr>
    </w:p>
    <w:p w:rsidR="00AF0E91" w:rsidRDefault="00DA62ED" w:rsidP="009C182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Pirkko Mahlamäki toi esille, että</w:t>
      </w:r>
      <w:r w:rsidR="00AF0E91">
        <w:rPr>
          <w:rFonts w:ascii="Arial" w:hAnsi="Arial" w:cs="Arial"/>
          <w:sz w:val="22"/>
          <w:szCs w:val="22"/>
        </w:rPr>
        <w:t xml:space="preserve"> edellisen </w:t>
      </w:r>
      <w:r w:rsidR="00BC7E02">
        <w:rPr>
          <w:rFonts w:ascii="Arial" w:hAnsi="Arial" w:cs="Arial"/>
          <w:sz w:val="22"/>
          <w:szCs w:val="22"/>
        </w:rPr>
        <w:t xml:space="preserve">toimikauden </w:t>
      </w:r>
      <w:r w:rsidR="00AF0E91">
        <w:rPr>
          <w:rFonts w:ascii="Arial" w:hAnsi="Arial" w:cs="Arial"/>
          <w:sz w:val="22"/>
          <w:szCs w:val="22"/>
        </w:rPr>
        <w:t>aikana jäi asioita prosessuaalisten käytäntöjen jalkoihi</w:t>
      </w:r>
      <w:r w:rsidR="00BC7E02">
        <w:rPr>
          <w:rFonts w:ascii="Arial" w:hAnsi="Arial" w:cs="Arial"/>
          <w:sz w:val="22"/>
          <w:szCs w:val="22"/>
        </w:rPr>
        <w:t xml:space="preserve">n. Nämä pitäisi huomioida toimintasuunnitelmaa laadittaessa. </w:t>
      </w:r>
      <w:r>
        <w:rPr>
          <w:rFonts w:ascii="Arial" w:hAnsi="Arial" w:cs="Arial"/>
          <w:sz w:val="22"/>
          <w:szCs w:val="22"/>
        </w:rPr>
        <w:t>Mahlamäen mukaan</w:t>
      </w:r>
      <w:r w:rsidR="00AF0E91">
        <w:rPr>
          <w:rFonts w:ascii="Arial" w:hAnsi="Arial" w:cs="Arial"/>
          <w:sz w:val="22"/>
          <w:szCs w:val="22"/>
        </w:rPr>
        <w:t xml:space="preserve"> </w:t>
      </w:r>
      <w:r w:rsidR="00BC7E02">
        <w:rPr>
          <w:rFonts w:ascii="Arial" w:hAnsi="Arial" w:cs="Arial"/>
          <w:sz w:val="22"/>
          <w:szCs w:val="22"/>
        </w:rPr>
        <w:t xml:space="preserve">on huomioitava myös </w:t>
      </w:r>
      <w:r w:rsidR="00AF0E91">
        <w:rPr>
          <w:rFonts w:ascii="Arial" w:hAnsi="Arial" w:cs="Arial"/>
          <w:sz w:val="22"/>
          <w:szCs w:val="22"/>
        </w:rPr>
        <w:t>hallitusohjelman uudestaan neuvottelu</w:t>
      </w:r>
      <w:r>
        <w:rPr>
          <w:rFonts w:ascii="Arial" w:hAnsi="Arial" w:cs="Arial"/>
          <w:sz w:val="22"/>
          <w:szCs w:val="22"/>
        </w:rPr>
        <w:t xml:space="preserve"> sekä </w:t>
      </w:r>
      <w:r w:rsidR="007F77B7">
        <w:rPr>
          <w:rFonts w:ascii="Arial" w:hAnsi="Arial" w:cs="Arial"/>
          <w:sz w:val="22"/>
          <w:szCs w:val="22"/>
        </w:rPr>
        <w:t>konkreettinen budjettivaikuttaminen</w:t>
      </w:r>
      <w:r>
        <w:rPr>
          <w:rFonts w:ascii="Arial" w:hAnsi="Arial" w:cs="Arial"/>
          <w:sz w:val="22"/>
          <w:szCs w:val="22"/>
        </w:rPr>
        <w:t>.</w:t>
      </w:r>
    </w:p>
    <w:p w:rsidR="009D6402" w:rsidRPr="004203E6" w:rsidRDefault="009D6402" w:rsidP="004203E6">
      <w:pPr>
        <w:rPr>
          <w:rFonts w:ascii="Arial" w:hAnsi="Arial" w:cs="Arial"/>
          <w:b/>
          <w:sz w:val="22"/>
          <w:szCs w:val="22"/>
        </w:rPr>
      </w:pPr>
    </w:p>
    <w:p w:rsidR="0034567B" w:rsidRDefault="004203E6" w:rsidP="00AA4DD8">
      <w:pPr>
        <w:pStyle w:val="Luettelokappale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Keskustelua toimintatavoista ja toiminnasta</w:t>
      </w:r>
    </w:p>
    <w:p w:rsidR="0034567B" w:rsidRDefault="0034567B" w:rsidP="0034567B">
      <w:pPr>
        <w:rPr>
          <w:rFonts w:ascii="Arial" w:hAnsi="Arial" w:cs="Arial"/>
          <w:b/>
          <w:sz w:val="22"/>
          <w:szCs w:val="22"/>
        </w:rPr>
      </w:pPr>
    </w:p>
    <w:p w:rsidR="00BC7E02" w:rsidRDefault="008421A5" w:rsidP="009C182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Käytiin lävitse </w:t>
      </w:r>
      <w:r w:rsidR="00BC7E02">
        <w:rPr>
          <w:rFonts w:ascii="Arial" w:hAnsi="Arial" w:cs="Arial"/>
          <w:sz w:val="22"/>
          <w:szCs w:val="22"/>
        </w:rPr>
        <w:t xml:space="preserve">kokouskäytännöt. </w:t>
      </w:r>
      <w:r w:rsidR="00CB5414">
        <w:rPr>
          <w:rFonts w:ascii="Arial" w:hAnsi="Arial" w:cs="Arial"/>
          <w:sz w:val="22"/>
          <w:szCs w:val="22"/>
        </w:rPr>
        <w:t xml:space="preserve">Kutsu ja asialistaluonnos </w:t>
      </w:r>
      <w:r w:rsidR="00BC7E02">
        <w:rPr>
          <w:rFonts w:ascii="Arial" w:hAnsi="Arial" w:cs="Arial"/>
          <w:sz w:val="22"/>
          <w:szCs w:val="22"/>
        </w:rPr>
        <w:t xml:space="preserve">pyritään lähettämään aika kaksi viikkoa ennen kokousta. </w:t>
      </w:r>
      <w:r w:rsidR="00CB5414">
        <w:rPr>
          <w:rFonts w:ascii="Arial" w:hAnsi="Arial" w:cs="Arial"/>
          <w:sz w:val="22"/>
          <w:szCs w:val="22"/>
        </w:rPr>
        <w:t>Tietyt vakiokohdat ovat asialistassa aina mukana</w:t>
      </w:r>
      <w:r w:rsidR="00BC7E02">
        <w:rPr>
          <w:rFonts w:ascii="Arial" w:hAnsi="Arial" w:cs="Arial"/>
          <w:sz w:val="22"/>
          <w:szCs w:val="22"/>
        </w:rPr>
        <w:t xml:space="preserve">. Komitean jäsenillä </w:t>
      </w:r>
      <w:r w:rsidR="00CB5414">
        <w:rPr>
          <w:rFonts w:ascii="Arial" w:hAnsi="Arial" w:cs="Arial"/>
          <w:sz w:val="22"/>
          <w:szCs w:val="22"/>
        </w:rPr>
        <w:t xml:space="preserve">mahdollisuus kommentoida asialistaa </w:t>
      </w:r>
      <w:r w:rsidR="00BC7E02">
        <w:rPr>
          <w:rFonts w:ascii="Arial" w:hAnsi="Arial" w:cs="Arial"/>
          <w:sz w:val="22"/>
          <w:szCs w:val="22"/>
        </w:rPr>
        <w:t xml:space="preserve">ja esittää täydennyksiä </w:t>
      </w:r>
      <w:r w:rsidR="00CB5414">
        <w:rPr>
          <w:rFonts w:ascii="Arial" w:hAnsi="Arial" w:cs="Arial"/>
          <w:sz w:val="22"/>
          <w:szCs w:val="22"/>
        </w:rPr>
        <w:t xml:space="preserve">ennen kokousta. </w:t>
      </w:r>
    </w:p>
    <w:p w:rsidR="00BC7E02" w:rsidRDefault="00BC7E02" w:rsidP="009C1829">
      <w:pPr>
        <w:ind w:left="720"/>
        <w:rPr>
          <w:rFonts w:ascii="Arial" w:hAnsi="Arial" w:cs="Arial"/>
          <w:sz w:val="22"/>
          <w:szCs w:val="22"/>
        </w:rPr>
      </w:pPr>
    </w:p>
    <w:p w:rsidR="00CB5414" w:rsidRDefault="00CB5414" w:rsidP="009C182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Sovittiin, että merkittävät asia</w:t>
      </w:r>
      <w:r w:rsidR="00BC7E02">
        <w:rPr>
          <w:rFonts w:ascii="Arial" w:hAnsi="Arial" w:cs="Arial"/>
          <w:sz w:val="22"/>
          <w:szCs w:val="22"/>
        </w:rPr>
        <w:t>lista</w:t>
      </w:r>
      <w:r>
        <w:rPr>
          <w:rFonts w:ascii="Arial" w:hAnsi="Arial" w:cs="Arial"/>
          <w:sz w:val="22"/>
          <w:szCs w:val="22"/>
        </w:rPr>
        <w:t>kohdat tulevat aina etukäteen jäsenille katsottavaksi.</w:t>
      </w:r>
    </w:p>
    <w:p w:rsidR="00AA4DD8" w:rsidRDefault="00AA4DD8" w:rsidP="00AA4DD8">
      <w:pPr>
        <w:ind w:left="360"/>
        <w:rPr>
          <w:rFonts w:ascii="Arial" w:hAnsi="Arial" w:cs="Arial"/>
          <w:sz w:val="22"/>
          <w:szCs w:val="22"/>
        </w:rPr>
      </w:pPr>
    </w:p>
    <w:p w:rsidR="00CB5414" w:rsidRPr="00CB5414" w:rsidRDefault="00CB5414" w:rsidP="009C1829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Etäosallistumismahdollisuutta toivottiin ja sovittiin, että etäosallistuminen on mahdollista.</w:t>
      </w:r>
    </w:p>
    <w:p w:rsidR="00025E94" w:rsidRPr="00CB5414" w:rsidRDefault="00025E94" w:rsidP="00CB5414">
      <w:pPr>
        <w:rPr>
          <w:rFonts w:ascii="Arial" w:hAnsi="Arial" w:cs="Arial"/>
          <w:sz w:val="22"/>
          <w:szCs w:val="22"/>
        </w:rPr>
      </w:pPr>
    </w:p>
    <w:p w:rsidR="00586A7C" w:rsidRDefault="00DA5547" w:rsidP="009C1829">
      <w:pPr>
        <w:ind w:left="720"/>
        <w:rPr>
          <w:rFonts w:ascii="Arial" w:hAnsi="Arial" w:cs="Arial"/>
          <w:sz w:val="22"/>
          <w:szCs w:val="22"/>
        </w:rPr>
      </w:pPr>
      <w:r w:rsidRPr="00AA4DD8">
        <w:rPr>
          <w:rFonts w:ascii="Arial" w:hAnsi="Arial" w:cs="Arial"/>
          <w:sz w:val="22"/>
          <w:szCs w:val="22"/>
        </w:rPr>
        <w:t xml:space="preserve">Siirryttiin </w:t>
      </w:r>
      <w:r w:rsidR="008421A5">
        <w:rPr>
          <w:rFonts w:ascii="Arial" w:hAnsi="Arial" w:cs="Arial"/>
          <w:sz w:val="22"/>
          <w:szCs w:val="22"/>
        </w:rPr>
        <w:t xml:space="preserve">keskusteluun </w:t>
      </w:r>
      <w:r w:rsidRPr="00AA4DD8">
        <w:rPr>
          <w:rFonts w:ascii="Arial" w:hAnsi="Arial" w:cs="Arial"/>
          <w:sz w:val="22"/>
          <w:szCs w:val="22"/>
        </w:rPr>
        <w:t>työjärjestykse</w:t>
      </w:r>
      <w:r w:rsidR="008421A5">
        <w:rPr>
          <w:rFonts w:ascii="Arial" w:hAnsi="Arial" w:cs="Arial"/>
          <w:sz w:val="22"/>
          <w:szCs w:val="22"/>
        </w:rPr>
        <w:t>stä</w:t>
      </w:r>
      <w:r w:rsidRPr="00AA4DD8">
        <w:rPr>
          <w:rFonts w:ascii="Arial" w:hAnsi="Arial" w:cs="Arial"/>
          <w:sz w:val="22"/>
          <w:szCs w:val="22"/>
        </w:rPr>
        <w:t xml:space="preserve">. </w:t>
      </w:r>
      <w:r w:rsidR="00BC7E02">
        <w:rPr>
          <w:rFonts w:ascii="Arial" w:hAnsi="Arial" w:cs="Arial"/>
          <w:sz w:val="22"/>
          <w:szCs w:val="22"/>
        </w:rPr>
        <w:t>Joronen kävi lävitse komitean</w:t>
      </w:r>
      <w:r w:rsidRPr="00AA4DD8">
        <w:rPr>
          <w:rFonts w:ascii="Arial" w:hAnsi="Arial" w:cs="Arial"/>
          <w:sz w:val="22"/>
          <w:szCs w:val="22"/>
        </w:rPr>
        <w:t xml:space="preserve"> toimivaltuu</w:t>
      </w:r>
      <w:r w:rsidR="00BC7E02">
        <w:rPr>
          <w:rFonts w:ascii="Arial" w:hAnsi="Arial" w:cs="Arial"/>
          <w:sz w:val="22"/>
          <w:szCs w:val="22"/>
        </w:rPr>
        <w:t>det</w:t>
      </w:r>
      <w:r w:rsidRPr="00AA4DD8">
        <w:rPr>
          <w:rFonts w:ascii="Arial" w:hAnsi="Arial" w:cs="Arial"/>
          <w:sz w:val="22"/>
          <w:szCs w:val="22"/>
        </w:rPr>
        <w:t xml:space="preserve">, jotta </w:t>
      </w:r>
      <w:r w:rsidR="00BC7E02">
        <w:rPr>
          <w:rFonts w:ascii="Arial" w:hAnsi="Arial" w:cs="Arial"/>
          <w:sz w:val="22"/>
          <w:szCs w:val="22"/>
        </w:rPr>
        <w:t>kaikille olisi selvää</w:t>
      </w:r>
      <w:r w:rsidRPr="00AA4DD8">
        <w:rPr>
          <w:rFonts w:ascii="Arial" w:hAnsi="Arial" w:cs="Arial"/>
          <w:sz w:val="22"/>
          <w:szCs w:val="22"/>
        </w:rPr>
        <w:t xml:space="preserve">, minkälaisiin toimenpiteisiin </w:t>
      </w:r>
      <w:r w:rsidR="00BC7E02">
        <w:rPr>
          <w:rFonts w:ascii="Arial" w:hAnsi="Arial" w:cs="Arial"/>
          <w:sz w:val="22"/>
          <w:szCs w:val="22"/>
        </w:rPr>
        <w:t xml:space="preserve">VIOK voi ihmisoikeusvaltuuskunnan pysyvänä jaostona </w:t>
      </w:r>
      <w:r w:rsidRPr="00AA4DD8">
        <w:rPr>
          <w:rFonts w:ascii="Arial" w:hAnsi="Arial" w:cs="Arial"/>
          <w:sz w:val="22"/>
          <w:szCs w:val="22"/>
        </w:rPr>
        <w:t>ryhtyä.</w:t>
      </w:r>
      <w:r w:rsidR="00586A7C" w:rsidRPr="00AA4D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6A7C" w:rsidRPr="00AA4DD8">
        <w:rPr>
          <w:rFonts w:ascii="Arial" w:hAnsi="Arial" w:cs="Arial"/>
          <w:sz w:val="22"/>
          <w:szCs w:val="22"/>
        </w:rPr>
        <w:t>VIOK:n</w:t>
      </w:r>
      <w:proofErr w:type="spellEnd"/>
      <w:r w:rsidR="00586A7C" w:rsidRPr="00AA4DD8">
        <w:rPr>
          <w:rFonts w:ascii="Arial" w:hAnsi="Arial" w:cs="Arial"/>
          <w:sz w:val="22"/>
          <w:szCs w:val="22"/>
        </w:rPr>
        <w:t xml:space="preserve"> toimivaltuudet </w:t>
      </w:r>
      <w:r w:rsidR="00BC7E02">
        <w:rPr>
          <w:rFonts w:ascii="Arial" w:hAnsi="Arial" w:cs="Arial"/>
          <w:sz w:val="22"/>
          <w:szCs w:val="22"/>
        </w:rPr>
        <w:t xml:space="preserve">on kirjattu ihmisoikeusvaltuuskunnan työjärjestyksen liitteeseen. </w:t>
      </w:r>
    </w:p>
    <w:p w:rsidR="008421A5" w:rsidRDefault="008421A5" w:rsidP="009C1829">
      <w:pPr>
        <w:ind w:left="720"/>
        <w:rPr>
          <w:rFonts w:ascii="Arial" w:hAnsi="Arial" w:cs="Arial"/>
          <w:sz w:val="22"/>
          <w:szCs w:val="22"/>
        </w:rPr>
      </w:pPr>
    </w:p>
    <w:p w:rsidR="00D516D4" w:rsidRDefault="008421A5" w:rsidP="00D516D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Toimintasuunnitelman osalta </w:t>
      </w:r>
      <w:r w:rsidRPr="008421A5">
        <w:rPr>
          <w:rFonts w:ascii="Arial" w:hAnsi="Arial" w:cs="Arial"/>
          <w:sz w:val="22"/>
          <w:szCs w:val="22"/>
        </w:rPr>
        <w:t xml:space="preserve">Joronen </w:t>
      </w:r>
      <w:r>
        <w:rPr>
          <w:rFonts w:ascii="Arial" w:hAnsi="Arial" w:cs="Arial"/>
          <w:sz w:val="22"/>
          <w:szCs w:val="22"/>
        </w:rPr>
        <w:t xml:space="preserve">päivitti, mihin komitea on sitoutunut edellisen toimikauden aikana. Seurantaa toteutetaan aikaisempaa tiiviimmin, muun muassa </w:t>
      </w:r>
      <w:r w:rsidR="00D516D4">
        <w:rPr>
          <w:rFonts w:ascii="Arial" w:hAnsi="Arial" w:cs="Arial"/>
          <w:sz w:val="22"/>
          <w:szCs w:val="22"/>
        </w:rPr>
        <w:t xml:space="preserve">hallitusohjelman vammaispoliittisten toimenpiteiden osalta. Hallitusohjelman seurantakohteista on olemassa muistio. Edellisen toimikauden aikana päätettiin ryhtyä poikkihallinnolliseen yhteistyöhön </w:t>
      </w:r>
      <w:proofErr w:type="spellStart"/>
      <w:r w:rsidR="00D516D4">
        <w:rPr>
          <w:rFonts w:ascii="Arial" w:hAnsi="Arial" w:cs="Arial"/>
          <w:sz w:val="22"/>
          <w:szCs w:val="22"/>
        </w:rPr>
        <w:t>Vanen</w:t>
      </w:r>
      <w:proofErr w:type="spellEnd"/>
      <w:r w:rsidR="00D516D4">
        <w:rPr>
          <w:rFonts w:ascii="Arial" w:hAnsi="Arial" w:cs="Arial"/>
          <w:sz w:val="22"/>
          <w:szCs w:val="22"/>
        </w:rPr>
        <w:t xml:space="preserve"> kanssa CRPD-komitean yleiskommenttien kääntämiseksi kansalliskielille. Lisäksi </w:t>
      </w:r>
      <w:proofErr w:type="spellStart"/>
      <w:r w:rsidR="00D516D4">
        <w:rPr>
          <w:rFonts w:ascii="Arial" w:hAnsi="Arial" w:cs="Arial"/>
          <w:sz w:val="22"/>
          <w:szCs w:val="22"/>
        </w:rPr>
        <w:t>VIOK:in</w:t>
      </w:r>
      <w:proofErr w:type="spellEnd"/>
      <w:r w:rsidR="00D516D4">
        <w:rPr>
          <w:rFonts w:ascii="Arial" w:hAnsi="Arial" w:cs="Arial"/>
          <w:sz w:val="22"/>
          <w:szCs w:val="22"/>
        </w:rPr>
        <w:t xml:space="preserve"> järjestettäväksi tulee säännöllisin väliajoin Kalle Könkkölä -symposium, joka tarjoaa hyvän alustan keskusteluille vammaispoliittisista teemoista. Symposiumin valmistelut on aloitettava hyvissä ajoin. Edellinen symposium järjestettiin syksyllä 2019.</w:t>
      </w:r>
      <w:r w:rsidR="009D6767">
        <w:rPr>
          <w:rFonts w:ascii="Arial" w:hAnsi="Arial" w:cs="Arial"/>
          <w:sz w:val="22"/>
          <w:szCs w:val="22"/>
        </w:rPr>
        <w:t xml:space="preserve"> </w:t>
      </w:r>
    </w:p>
    <w:p w:rsidR="00D516D4" w:rsidRDefault="00D516D4" w:rsidP="00D516D4">
      <w:pPr>
        <w:ind w:left="720"/>
        <w:rPr>
          <w:rFonts w:ascii="Arial" w:hAnsi="Arial" w:cs="Arial"/>
          <w:sz w:val="22"/>
          <w:szCs w:val="22"/>
        </w:rPr>
      </w:pPr>
    </w:p>
    <w:p w:rsidR="003B11D9" w:rsidRDefault="00D516D4" w:rsidP="00D516D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Esitettiin, että </w:t>
      </w:r>
      <w:r w:rsidR="00BF357F" w:rsidRPr="00AA4DD8">
        <w:rPr>
          <w:rFonts w:ascii="Arial" w:hAnsi="Arial" w:cs="Arial"/>
          <w:sz w:val="22"/>
          <w:szCs w:val="22"/>
        </w:rPr>
        <w:t>koronatilanteen epätasa-arvoisuutta aiheuttavat asiat, m</w:t>
      </w:r>
      <w:r>
        <w:rPr>
          <w:rFonts w:ascii="Arial" w:hAnsi="Arial" w:cs="Arial"/>
          <w:sz w:val="22"/>
          <w:szCs w:val="22"/>
        </w:rPr>
        <w:t xml:space="preserve">uun muassa </w:t>
      </w:r>
      <w:r w:rsidR="00BF357F" w:rsidRPr="00AA4DD8">
        <w:rPr>
          <w:rFonts w:ascii="Arial" w:hAnsi="Arial" w:cs="Arial"/>
          <w:sz w:val="22"/>
          <w:szCs w:val="22"/>
        </w:rPr>
        <w:t>rajoittamistoimenpiteiden oikea</w:t>
      </w:r>
      <w:r w:rsidR="008421A5">
        <w:rPr>
          <w:rFonts w:ascii="Arial" w:hAnsi="Arial" w:cs="Arial"/>
          <w:sz w:val="22"/>
          <w:szCs w:val="22"/>
        </w:rPr>
        <w:t xml:space="preserve">suhtaisuus </w:t>
      </w:r>
      <w:r w:rsidR="00BF357F" w:rsidRPr="00AA4DD8">
        <w:rPr>
          <w:rFonts w:ascii="Arial" w:hAnsi="Arial" w:cs="Arial"/>
          <w:sz w:val="22"/>
          <w:szCs w:val="22"/>
        </w:rPr>
        <w:t xml:space="preserve">ja vammaisten henkilöiden toimeentulotukiasiat voitaisiin nostaa esiin. Ikääntyvien oikeudet </w:t>
      </w:r>
      <w:r w:rsidR="00AA4DD8">
        <w:rPr>
          <w:rFonts w:ascii="Arial" w:hAnsi="Arial" w:cs="Arial"/>
          <w:sz w:val="22"/>
          <w:szCs w:val="22"/>
        </w:rPr>
        <w:t xml:space="preserve">ovat näissä teemoissa </w:t>
      </w:r>
      <w:r w:rsidR="005D1215" w:rsidRPr="00AA4DD8">
        <w:rPr>
          <w:rFonts w:ascii="Arial" w:hAnsi="Arial" w:cs="Arial"/>
          <w:sz w:val="22"/>
          <w:szCs w:val="22"/>
        </w:rPr>
        <w:t xml:space="preserve">myös isossa roolissa, jolloin </w:t>
      </w:r>
      <w:r w:rsidR="008421A5">
        <w:rPr>
          <w:rFonts w:ascii="Arial" w:hAnsi="Arial" w:cs="Arial"/>
          <w:sz w:val="22"/>
          <w:szCs w:val="22"/>
        </w:rPr>
        <w:t xml:space="preserve">mahdollista, että </w:t>
      </w:r>
      <w:r w:rsidR="005D1215" w:rsidRPr="00AA4DD8">
        <w:rPr>
          <w:rFonts w:ascii="Arial" w:hAnsi="Arial" w:cs="Arial"/>
          <w:sz w:val="22"/>
          <w:szCs w:val="22"/>
        </w:rPr>
        <w:t xml:space="preserve">valtuuskunta haluaa </w:t>
      </w:r>
      <w:r w:rsidR="008421A5">
        <w:rPr>
          <w:rFonts w:ascii="Arial" w:hAnsi="Arial" w:cs="Arial"/>
          <w:sz w:val="22"/>
          <w:szCs w:val="22"/>
        </w:rPr>
        <w:t xml:space="preserve">myös osallistua teemaan. </w:t>
      </w:r>
      <w:r w:rsidR="00753A35" w:rsidRPr="00AA4DD8">
        <w:rPr>
          <w:rFonts w:ascii="Arial" w:hAnsi="Arial" w:cs="Arial"/>
          <w:sz w:val="22"/>
          <w:szCs w:val="22"/>
        </w:rPr>
        <w:t>Edellisellä kaudella vammaisten sosioekonomisesta asemasta yritettiin kerätä tietoja ja tämä olisi hyvä saada</w:t>
      </w:r>
      <w:r w:rsidR="00BF357F" w:rsidRPr="00AA4DD8">
        <w:rPr>
          <w:rFonts w:ascii="Arial" w:hAnsi="Arial" w:cs="Arial"/>
          <w:sz w:val="22"/>
          <w:szCs w:val="22"/>
        </w:rPr>
        <w:t xml:space="preserve"> myös</w:t>
      </w:r>
      <w:r w:rsidR="00753A35" w:rsidRPr="00AA4DD8">
        <w:rPr>
          <w:rFonts w:ascii="Arial" w:hAnsi="Arial" w:cs="Arial"/>
          <w:sz w:val="22"/>
          <w:szCs w:val="22"/>
        </w:rPr>
        <w:t xml:space="preserve"> uuteen työjärjestykseen.</w:t>
      </w:r>
      <w:r w:rsidR="009D6767">
        <w:rPr>
          <w:rFonts w:ascii="Arial" w:hAnsi="Arial" w:cs="Arial"/>
          <w:sz w:val="22"/>
          <w:szCs w:val="22"/>
        </w:rPr>
        <w:t xml:space="preserve"> Sy</w:t>
      </w:r>
      <w:bookmarkStart w:id="0" w:name="_GoBack"/>
      <w:bookmarkEnd w:id="0"/>
      <w:r w:rsidR="009D6767">
        <w:rPr>
          <w:rFonts w:ascii="Arial" w:hAnsi="Arial" w:cs="Arial"/>
          <w:sz w:val="22"/>
          <w:szCs w:val="22"/>
        </w:rPr>
        <w:t>mposiumista todettiin, että seuraava ajoittuu aikaisintaan keväälle 2021.</w:t>
      </w:r>
    </w:p>
    <w:p w:rsidR="009D6402" w:rsidRPr="0034567B" w:rsidRDefault="009D6402" w:rsidP="0034567B">
      <w:pPr>
        <w:rPr>
          <w:rFonts w:ascii="Arial" w:hAnsi="Arial" w:cs="Arial"/>
          <w:b/>
          <w:sz w:val="22"/>
          <w:szCs w:val="22"/>
        </w:rPr>
      </w:pPr>
    </w:p>
    <w:p w:rsidR="009D6402" w:rsidRDefault="004203E6" w:rsidP="00AA4DD8">
      <w:pPr>
        <w:pStyle w:val="Luettelokappale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Keskustelua komitean täydentämisestä asiantuntijoilla</w:t>
      </w:r>
    </w:p>
    <w:p w:rsidR="003A309D" w:rsidRPr="003A309D" w:rsidRDefault="003A309D" w:rsidP="003A309D">
      <w:pPr>
        <w:rPr>
          <w:rFonts w:ascii="Arial" w:hAnsi="Arial" w:cs="Arial"/>
          <w:sz w:val="22"/>
          <w:szCs w:val="22"/>
        </w:rPr>
      </w:pPr>
    </w:p>
    <w:p w:rsidR="00EA138E" w:rsidRDefault="00733FDE" w:rsidP="009C1829">
      <w:pPr>
        <w:ind w:left="720"/>
        <w:rPr>
          <w:rFonts w:ascii="Arial" w:hAnsi="Arial" w:cs="Arial"/>
          <w:sz w:val="22"/>
          <w:szCs w:val="22"/>
        </w:rPr>
      </w:pPr>
      <w:r w:rsidRPr="00AA4DD8">
        <w:rPr>
          <w:rFonts w:ascii="Arial" w:hAnsi="Arial" w:cs="Arial"/>
          <w:sz w:val="22"/>
          <w:szCs w:val="22"/>
        </w:rPr>
        <w:t>Puheenjohtaja totesi, että u</w:t>
      </w:r>
      <w:r w:rsidR="003A309D" w:rsidRPr="00AA4DD8">
        <w:rPr>
          <w:rFonts w:ascii="Arial" w:hAnsi="Arial" w:cs="Arial"/>
          <w:sz w:val="22"/>
          <w:szCs w:val="22"/>
        </w:rPr>
        <w:t>lkopuolisten asi</w:t>
      </w:r>
      <w:r w:rsidRPr="00AA4DD8">
        <w:rPr>
          <w:rFonts w:ascii="Arial" w:hAnsi="Arial" w:cs="Arial"/>
          <w:sz w:val="22"/>
          <w:szCs w:val="22"/>
        </w:rPr>
        <w:t xml:space="preserve">antuntijoiden käynnit ovat tärkeitä uusien painotuksien kuulemiseksi ja verkostojen hyödyntämiseksi muuten pienessä jaostossa. </w:t>
      </w:r>
    </w:p>
    <w:p w:rsidR="00EA138E" w:rsidRDefault="00EA138E" w:rsidP="009C1829">
      <w:pPr>
        <w:ind w:left="720"/>
        <w:rPr>
          <w:rFonts w:ascii="Arial" w:hAnsi="Arial" w:cs="Arial"/>
          <w:sz w:val="22"/>
          <w:szCs w:val="22"/>
        </w:rPr>
      </w:pPr>
    </w:p>
    <w:p w:rsidR="003A309D" w:rsidRPr="00AA4DD8" w:rsidRDefault="00733FDE" w:rsidP="009C1829">
      <w:pPr>
        <w:ind w:left="720"/>
        <w:rPr>
          <w:rFonts w:ascii="Arial" w:hAnsi="Arial" w:cs="Arial"/>
          <w:sz w:val="22"/>
          <w:szCs w:val="22"/>
        </w:rPr>
      </w:pPr>
      <w:r w:rsidRPr="00AA4DD8">
        <w:rPr>
          <w:rFonts w:ascii="Arial" w:hAnsi="Arial" w:cs="Arial"/>
          <w:sz w:val="22"/>
          <w:szCs w:val="22"/>
        </w:rPr>
        <w:t>Puheenjohtaja avasi</w:t>
      </w:r>
      <w:r w:rsidR="005136F8" w:rsidRPr="00AA4DD8">
        <w:rPr>
          <w:rFonts w:ascii="Arial" w:hAnsi="Arial" w:cs="Arial"/>
          <w:sz w:val="22"/>
          <w:szCs w:val="22"/>
        </w:rPr>
        <w:t xml:space="preserve"> keskustelu</w:t>
      </w:r>
      <w:r w:rsidRPr="00AA4DD8">
        <w:rPr>
          <w:rFonts w:ascii="Arial" w:hAnsi="Arial" w:cs="Arial"/>
          <w:sz w:val="22"/>
          <w:szCs w:val="22"/>
        </w:rPr>
        <w:t xml:space="preserve">n. </w:t>
      </w:r>
    </w:p>
    <w:p w:rsidR="00EA138E" w:rsidRDefault="00EA138E" w:rsidP="009C1829">
      <w:pPr>
        <w:ind w:left="720"/>
        <w:rPr>
          <w:rFonts w:ascii="Arial" w:hAnsi="Arial" w:cs="Arial"/>
          <w:sz w:val="22"/>
          <w:szCs w:val="22"/>
        </w:rPr>
      </w:pPr>
    </w:p>
    <w:p w:rsidR="00EA138E" w:rsidRDefault="00161D30" w:rsidP="009C1829">
      <w:pPr>
        <w:ind w:left="720"/>
        <w:rPr>
          <w:rFonts w:ascii="Arial" w:hAnsi="Arial" w:cs="Arial"/>
          <w:sz w:val="22"/>
          <w:szCs w:val="22"/>
        </w:rPr>
      </w:pPr>
      <w:r w:rsidRPr="00AA4DD8">
        <w:rPr>
          <w:rFonts w:ascii="Arial" w:hAnsi="Arial" w:cs="Arial"/>
          <w:sz w:val="22"/>
          <w:szCs w:val="22"/>
        </w:rPr>
        <w:t xml:space="preserve">Joronen kertoi, että valtuuskunta nimittää ulkopuolisiksi asiantuntijoiksi vähintään neljä henkilöä. Hakuprosessi </w:t>
      </w:r>
      <w:r w:rsidR="00EA138E">
        <w:rPr>
          <w:rFonts w:ascii="Arial" w:hAnsi="Arial" w:cs="Arial"/>
          <w:sz w:val="22"/>
          <w:szCs w:val="22"/>
        </w:rPr>
        <w:t xml:space="preserve">voi </w:t>
      </w:r>
      <w:r w:rsidRPr="00AA4DD8">
        <w:rPr>
          <w:rFonts w:ascii="Arial" w:hAnsi="Arial" w:cs="Arial"/>
          <w:sz w:val="22"/>
          <w:szCs w:val="22"/>
        </w:rPr>
        <w:t>tapahtu</w:t>
      </w:r>
      <w:r w:rsidR="00EA138E">
        <w:rPr>
          <w:rFonts w:ascii="Arial" w:hAnsi="Arial" w:cs="Arial"/>
          <w:sz w:val="22"/>
          <w:szCs w:val="22"/>
        </w:rPr>
        <w:t>a</w:t>
      </w:r>
      <w:r w:rsidRPr="00AA4DD8">
        <w:rPr>
          <w:rFonts w:ascii="Arial" w:hAnsi="Arial" w:cs="Arial"/>
          <w:sz w:val="22"/>
          <w:szCs w:val="22"/>
        </w:rPr>
        <w:t xml:space="preserve"> julkisen haun kautta</w:t>
      </w:r>
      <w:r w:rsidR="00EA138E">
        <w:rPr>
          <w:rFonts w:ascii="Arial" w:hAnsi="Arial" w:cs="Arial"/>
          <w:sz w:val="22"/>
          <w:szCs w:val="22"/>
        </w:rPr>
        <w:t>,</w:t>
      </w:r>
      <w:r w:rsidRPr="00AA4DD8">
        <w:rPr>
          <w:rFonts w:ascii="Arial" w:hAnsi="Arial" w:cs="Arial"/>
          <w:sz w:val="22"/>
          <w:szCs w:val="22"/>
        </w:rPr>
        <w:t xml:space="preserve"> mutta </w:t>
      </w:r>
      <w:r w:rsidR="00EA138E">
        <w:rPr>
          <w:rFonts w:ascii="Arial" w:hAnsi="Arial" w:cs="Arial"/>
          <w:sz w:val="22"/>
          <w:szCs w:val="22"/>
        </w:rPr>
        <w:t xml:space="preserve">vaihtoehtoisesti </w:t>
      </w:r>
      <w:r w:rsidRPr="00AA4DD8">
        <w:rPr>
          <w:rFonts w:ascii="Arial" w:hAnsi="Arial" w:cs="Arial"/>
          <w:sz w:val="22"/>
          <w:szCs w:val="22"/>
        </w:rPr>
        <w:t xml:space="preserve">asiantuntijoita voidaan myös kutsua mukaan. </w:t>
      </w:r>
      <w:r w:rsidR="00EA138E">
        <w:rPr>
          <w:rFonts w:ascii="Arial" w:hAnsi="Arial" w:cs="Arial"/>
          <w:sz w:val="22"/>
          <w:szCs w:val="22"/>
        </w:rPr>
        <w:t xml:space="preserve">Tärkeintä olisi saada eri </w:t>
      </w:r>
      <w:r w:rsidRPr="00AA4DD8">
        <w:rPr>
          <w:rFonts w:ascii="Arial" w:hAnsi="Arial" w:cs="Arial"/>
          <w:sz w:val="22"/>
          <w:szCs w:val="22"/>
        </w:rPr>
        <w:t>ryhmien edustajia</w:t>
      </w:r>
      <w:r w:rsidR="00EA138E">
        <w:rPr>
          <w:rFonts w:ascii="Arial" w:hAnsi="Arial" w:cs="Arial"/>
          <w:sz w:val="22"/>
          <w:szCs w:val="22"/>
        </w:rPr>
        <w:t xml:space="preserve"> </w:t>
      </w:r>
      <w:r w:rsidRPr="00AA4DD8">
        <w:rPr>
          <w:rFonts w:ascii="Arial" w:hAnsi="Arial" w:cs="Arial"/>
          <w:sz w:val="22"/>
          <w:szCs w:val="22"/>
        </w:rPr>
        <w:t>mukaan</w:t>
      </w:r>
      <w:r w:rsidR="00EA138E">
        <w:rPr>
          <w:rFonts w:ascii="Arial" w:hAnsi="Arial" w:cs="Arial"/>
          <w:sz w:val="22"/>
          <w:szCs w:val="22"/>
        </w:rPr>
        <w:t xml:space="preserve"> komitean kokoonpanoon</w:t>
      </w:r>
      <w:r w:rsidRPr="00AA4DD8">
        <w:rPr>
          <w:rFonts w:ascii="Arial" w:hAnsi="Arial" w:cs="Arial"/>
          <w:sz w:val="22"/>
          <w:szCs w:val="22"/>
        </w:rPr>
        <w:t xml:space="preserve">. </w:t>
      </w:r>
    </w:p>
    <w:p w:rsidR="005136F8" w:rsidRPr="00AA4DD8" w:rsidRDefault="00161D30" w:rsidP="009C1829">
      <w:pPr>
        <w:ind w:left="720"/>
        <w:rPr>
          <w:rFonts w:ascii="Arial" w:hAnsi="Arial" w:cs="Arial"/>
          <w:sz w:val="22"/>
          <w:szCs w:val="22"/>
        </w:rPr>
      </w:pPr>
      <w:r w:rsidRPr="00AA4DD8">
        <w:rPr>
          <w:rFonts w:ascii="Arial" w:hAnsi="Arial" w:cs="Arial"/>
          <w:sz w:val="22"/>
          <w:szCs w:val="22"/>
        </w:rPr>
        <w:lastRenderedPageBreak/>
        <w:t>Sovittiin, että Joronen keskustelee asiantuntijoiden</w:t>
      </w:r>
      <w:r w:rsidR="00A7027E">
        <w:rPr>
          <w:rFonts w:ascii="Arial" w:hAnsi="Arial" w:cs="Arial"/>
          <w:sz w:val="22"/>
          <w:szCs w:val="22"/>
        </w:rPr>
        <w:t xml:space="preserve"> valintamenettelystä</w:t>
      </w:r>
      <w:r w:rsidRPr="00AA4DD8">
        <w:rPr>
          <w:rFonts w:ascii="Arial" w:hAnsi="Arial" w:cs="Arial"/>
          <w:sz w:val="22"/>
          <w:szCs w:val="22"/>
        </w:rPr>
        <w:t xml:space="preserve"> Ihmisoikeuskeskuksen johtajan kanssa mahdollisimman pian.</w:t>
      </w:r>
    </w:p>
    <w:p w:rsidR="00EA138E" w:rsidRDefault="00EA138E" w:rsidP="009C1829">
      <w:pPr>
        <w:ind w:left="720"/>
        <w:rPr>
          <w:rFonts w:ascii="Arial" w:hAnsi="Arial" w:cs="Arial"/>
          <w:sz w:val="22"/>
          <w:szCs w:val="22"/>
        </w:rPr>
      </w:pPr>
    </w:p>
    <w:p w:rsidR="000A052B" w:rsidRPr="00AA4DD8" w:rsidRDefault="00EA138E" w:rsidP="009C182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Lisäksi sovittiin, että komitean jäsenet voivat toimittaa ehdotuksia </w:t>
      </w:r>
      <w:r w:rsidR="00A7027E">
        <w:rPr>
          <w:rFonts w:ascii="Arial" w:hAnsi="Arial" w:cs="Arial"/>
          <w:sz w:val="22"/>
          <w:szCs w:val="22"/>
        </w:rPr>
        <w:t>ulkopuolisiksi jäseniksi puheenjohtajalle tai Mikko Joroselle.</w:t>
      </w:r>
    </w:p>
    <w:p w:rsidR="004203E6" w:rsidRDefault="004203E6" w:rsidP="004203E6">
      <w:pPr>
        <w:rPr>
          <w:rFonts w:ascii="Arial" w:hAnsi="Arial" w:cs="Arial"/>
          <w:b/>
          <w:sz w:val="22"/>
          <w:szCs w:val="22"/>
        </w:rPr>
      </w:pPr>
    </w:p>
    <w:p w:rsidR="00D516D4" w:rsidRPr="00D516D4" w:rsidRDefault="00D516D4" w:rsidP="00AA4DD8">
      <w:pPr>
        <w:pStyle w:val="Luettelokappale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D516D4">
        <w:rPr>
          <w:rFonts w:ascii="Arial" w:hAnsi="Arial" w:cs="Arial"/>
          <w:b/>
          <w:sz w:val="22"/>
          <w:szCs w:val="22"/>
        </w:rPr>
        <w:t xml:space="preserve">Syksyn kokousten aikataulu </w:t>
      </w:r>
    </w:p>
    <w:p w:rsidR="00D516D4" w:rsidRDefault="00D516D4" w:rsidP="00D516D4">
      <w:pPr>
        <w:rPr>
          <w:rFonts w:ascii="Arial" w:hAnsi="Arial" w:cs="Arial"/>
          <w:b/>
          <w:sz w:val="22"/>
          <w:szCs w:val="22"/>
        </w:rPr>
      </w:pPr>
    </w:p>
    <w:p w:rsidR="00D516D4" w:rsidRDefault="009D6767" w:rsidP="009D6767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Sovittiin, että Joronen lähettää </w:t>
      </w:r>
      <w:proofErr w:type="spellStart"/>
      <w:r>
        <w:rPr>
          <w:rFonts w:ascii="Arial" w:hAnsi="Arial" w:cs="Arial"/>
          <w:bCs/>
          <w:sz w:val="22"/>
          <w:szCs w:val="22"/>
        </w:rPr>
        <w:t>Doodle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-kyselyn sopivista kokousajankohdista. </w:t>
      </w:r>
      <w:r w:rsidR="00EA138E">
        <w:rPr>
          <w:rFonts w:ascii="Arial" w:hAnsi="Arial" w:cs="Arial"/>
          <w:bCs/>
          <w:sz w:val="22"/>
          <w:szCs w:val="22"/>
        </w:rPr>
        <w:t>Tavoitteena järjestään 3-4 kokousta syksyn aikana.</w:t>
      </w:r>
    </w:p>
    <w:p w:rsidR="00D516D4" w:rsidRPr="00D516D4" w:rsidRDefault="00D516D4" w:rsidP="00D516D4">
      <w:pPr>
        <w:ind w:left="360"/>
        <w:rPr>
          <w:rFonts w:ascii="Arial" w:hAnsi="Arial" w:cs="Arial"/>
          <w:b/>
          <w:sz w:val="22"/>
          <w:szCs w:val="22"/>
        </w:rPr>
      </w:pPr>
    </w:p>
    <w:p w:rsidR="00D516D4" w:rsidRPr="00D516D4" w:rsidRDefault="00D516D4" w:rsidP="00D516D4">
      <w:pPr>
        <w:pStyle w:val="Luettelokappale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Muita </w:t>
      </w:r>
      <w:r w:rsidR="004203E6">
        <w:rPr>
          <w:rFonts w:ascii="Arial" w:hAnsi="Arial" w:cs="Arial"/>
          <w:b/>
          <w:sz w:val="22"/>
          <w:szCs w:val="22"/>
        </w:rPr>
        <w:t>ajankohtaisia asioita</w:t>
      </w:r>
    </w:p>
    <w:p w:rsidR="00B41995" w:rsidRDefault="00B41995" w:rsidP="00B41995">
      <w:pPr>
        <w:rPr>
          <w:rFonts w:ascii="Arial" w:hAnsi="Arial" w:cs="Arial"/>
          <w:b/>
          <w:sz w:val="22"/>
          <w:szCs w:val="22"/>
        </w:rPr>
      </w:pPr>
    </w:p>
    <w:p w:rsidR="009D6767" w:rsidRDefault="009D6767" w:rsidP="009C182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 muita ajankohtaisia asioita. </w:t>
      </w:r>
    </w:p>
    <w:p w:rsidR="009D6402" w:rsidRPr="0034567B" w:rsidRDefault="009D6402" w:rsidP="0034567B">
      <w:pPr>
        <w:rPr>
          <w:rFonts w:ascii="Arial" w:hAnsi="Arial" w:cs="Arial"/>
          <w:b/>
          <w:sz w:val="22"/>
          <w:szCs w:val="22"/>
        </w:rPr>
      </w:pPr>
    </w:p>
    <w:p w:rsidR="009D6402" w:rsidRDefault="0034567B" w:rsidP="00AA4DD8">
      <w:pPr>
        <w:pStyle w:val="Luettelokappale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Kokouksen päättäminen </w:t>
      </w:r>
    </w:p>
    <w:p w:rsidR="003B43C9" w:rsidRDefault="003B43C9" w:rsidP="003B43C9">
      <w:pPr>
        <w:rPr>
          <w:rFonts w:ascii="Arial" w:hAnsi="Arial" w:cs="Arial"/>
          <w:b/>
          <w:sz w:val="22"/>
          <w:szCs w:val="22"/>
        </w:rPr>
      </w:pPr>
    </w:p>
    <w:p w:rsidR="003B43C9" w:rsidRPr="00AA4DD8" w:rsidRDefault="00AA4DD8" w:rsidP="009C1829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Puheenjohtaja </w:t>
      </w:r>
      <w:r w:rsidR="003B43C9" w:rsidRPr="00AA4DD8">
        <w:rPr>
          <w:rFonts w:ascii="Arial" w:hAnsi="Arial" w:cs="Arial"/>
          <w:sz w:val="22"/>
          <w:szCs w:val="22"/>
        </w:rPr>
        <w:t>päätti kokouksen klo 12.30</w:t>
      </w:r>
      <w:r>
        <w:rPr>
          <w:rFonts w:ascii="Arial" w:hAnsi="Arial" w:cs="Arial"/>
          <w:sz w:val="22"/>
          <w:szCs w:val="22"/>
        </w:rPr>
        <w:t>.</w:t>
      </w:r>
    </w:p>
    <w:p w:rsidR="006A30DA" w:rsidRPr="006A30DA" w:rsidRDefault="006A30DA" w:rsidP="006A30DA">
      <w:pPr>
        <w:rPr>
          <w:rFonts w:ascii="Arial" w:hAnsi="Arial" w:cs="Arial"/>
          <w:sz w:val="22"/>
          <w:szCs w:val="22"/>
        </w:rPr>
      </w:pPr>
    </w:p>
    <w:p w:rsidR="00E1135A" w:rsidRPr="00E1135A" w:rsidRDefault="00E1135A" w:rsidP="00476A66">
      <w:pPr>
        <w:rPr>
          <w:rFonts w:ascii="Arial" w:hAnsi="Arial" w:cs="Arial"/>
          <w:b/>
          <w:sz w:val="22"/>
          <w:szCs w:val="22"/>
        </w:rPr>
      </w:pPr>
      <w:r w:rsidRPr="00E1135A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22DFB405" wp14:editId="7B09F975">
                <wp:simplePos x="0" y="0"/>
                <wp:positionH relativeFrom="margin">
                  <wp:posOffset>300355</wp:posOffset>
                </wp:positionH>
                <wp:positionV relativeFrom="line">
                  <wp:posOffset>6985</wp:posOffset>
                </wp:positionV>
                <wp:extent cx="5177790" cy="1775460"/>
                <wp:effectExtent l="0" t="0" r="3810" b="0"/>
                <wp:wrapSquare wrapText="bothSides"/>
                <wp:docPr id="42" name="Tekstiruut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790" cy="177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135A" w:rsidRPr="003F4999" w:rsidRDefault="00E1135A" w:rsidP="00E1135A">
                            <w:pPr>
                              <w:pStyle w:val="Lainaus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3F4999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Ihmisoikeusvaltuuskunnan tehtävänä on:</w:t>
                            </w:r>
                          </w:p>
                          <w:p w:rsidR="00E1135A" w:rsidRDefault="00E1135A" w:rsidP="00E1135A">
                            <w:pPr>
                              <w:pStyle w:val="Lainaus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3F4999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käsitellä laajakantoisia ja periaatteellisesti tärkeitä 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3F4999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perus- ja ihmisoikeusasioita;</w:t>
                            </w:r>
                          </w:p>
                          <w:p w:rsidR="00E1135A" w:rsidRDefault="00E1135A" w:rsidP="00E1135A">
                            <w:pPr>
                              <w:pStyle w:val="Lainaus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3F4999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hyväksyä vuosittain Ihmisoikeuskeskuksen toimintasuunnitelma ja keskuksen 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3F4999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vuotuinen toimintakertomus;</w:t>
                            </w:r>
                          </w:p>
                          <w:p w:rsidR="00E1135A" w:rsidRPr="003F4999" w:rsidRDefault="00E1135A" w:rsidP="00E1135A">
                            <w:pPr>
                              <w:pStyle w:val="Lainaus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3F4999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toimia perus- ja ihmisoikeusalan toimijoiden 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3F4999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kansallisena yhteistyöelimenä.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FB405" id="_x0000_t202" coordsize="21600,21600" o:spt="202" path="m,l,21600r21600,l21600,xe">
                <v:stroke joinstyle="miter"/>
                <v:path gradientshapeok="t" o:connecttype="rect"/>
              </v:shapetype>
              <v:shape id="Tekstiruutu 42" o:spid="_x0000_s1026" type="#_x0000_t202" style="position:absolute;margin-left:23.65pt;margin-top:.55pt;width:407.7pt;height:139.8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" filled="f" stroked="f" strokeweight=".5pt">
                <v:textbox inset="0,7.2pt,0,7.2pt">
                  <w:txbxContent>
                    <w:p w:rsidR="00E1135A" w:rsidRPr="003F4999" w:rsidRDefault="00E1135A" w:rsidP="00E1135A">
                      <w:pPr>
                        <w:pStyle w:val="Lainaus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 w:rsidRPr="003F4999">
                        <w:rPr>
                          <w:rFonts w:eastAsiaTheme="minorHAnsi"/>
                          <w:sz w:val="24"/>
                          <w:szCs w:val="24"/>
                        </w:rPr>
                        <w:t>Ihmisoikeusvaltuuskunnan tehtävänä on:</w:t>
                      </w:r>
                    </w:p>
                    <w:p w:rsidR="00E1135A" w:rsidRDefault="00E1135A" w:rsidP="00E1135A">
                      <w:pPr>
                        <w:pStyle w:val="Lainaus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/>
                          <w:sz w:val="24"/>
                          <w:szCs w:val="24"/>
                        </w:rPr>
                        <w:t xml:space="preserve">- </w:t>
                      </w:r>
                      <w:r w:rsidRPr="003F4999">
                        <w:rPr>
                          <w:rFonts w:eastAsiaTheme="minorHAnsi"/>
                          <w:sz w:val="24"/>
                          <w:szCs w:val="24"/>
                        </w:rPr>
                        <w:t xml:space="preserve">käsitellä laajakantoisia ja periaatteellisesti tärkeitä </w:t>
                      </w:r>
                      <w:r>
                        <w:rPr>
                          <w:rFonts w:eastAsiaTheme="minorHAnsi"/>
                          <w:sz w:val="24"/>
                          <w:szCs w:val="24"/>
                        </w:rPr>
                        <w:br/>
                      </w:r>
                      <w:r w:rsidRPr="003F4999">
                        <w:rPr>
                          <w:rFonts w:eastAsiaTheme="minorHAnsi"/>
                          <w:sz w:val="24"/>
                          <w:szCs w:val="24"/>
                        </w:rPr>
                        <w:t>perus- ja ihmisoikeusasioita;</w:t>
                      </w:r>
                    </w:p>
                    <w:p w:rsidR="00E1135A" w:rsidRDefault="00E1135A" w:rsidP="00E1135A">
                      <w:pPr>
                        <w:pStyle w:val="Lainaus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/>
                          <w:sz w:val="24"/>
                          <w:szCs w:val="24"/>
                        </w:rPr>
                        <w:t xml:space="preserve">- </w:t>
                      </w:r>
                      <w:r w:rsidRPr="003F4999">
                        <w:rPr>
                          <w:rFonts w:eastAsiaTheme="minorHAnsi"/>
                          <w:sz w:val="24"/>
                          <w:szCs w:val="24"/>
                        </w:rPr>
                        <w:t xml:space="preserve">hyväksyä vuosittain Ihmisoikeuskeskuksen toimintasuunnitelma ja keskuksen </w:t>
                      </w:r>
                      <w:r>
                        <w:rPr>
                          <w:rFonts w:eastAsiaTheme="minorHAnsi"/>
                          <w:sz w:val="24"/>
                          <w:szCs w:val="24"/>
                        </w:rPr>
                        <w:br/>
                      </w:r>
                      <w:r w:rsidRPr="003F4999">
                        <w:rPr>
                          <w:rFonts w:eastAsiaTheme="minorHAnsi"/>
                          <w:sz w:val="24"/>
                          <w:szCs w:val="24"/>
                        </w:rPr>
                        <w:t>vuotuinen toimintakertomus;</w:t>
                      </w:r>
                    </w:p>
                    <w:p w:rsidR="00E1135A" w:rsidRPr="003F4999" w:rsidRDefault="00E1135A" w:rsidP="00E1135A">
                      <w:pPr>
                        <w:pStyle w:val="Lainaus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/>
                          <w:sz w:val="24"/>
                          <w:szCs w:val="24"/>
                        </w:rPr>
                        <w:t xml:space="preserve">- </w:t>
                      </w:r>
                      <w:r w:rsidRPr="003F4999">
                        <w:rPr>
                          <w:rFonts w:eastAsiaTheme="minorHAnsi"/>
                          <w:sz w:val="24"/>
                          <w:szCs w:val="24"/>
                        </w:rPr>
                        <w:t xml:space="preserve">toimia perus- ja ihmisoikeusalan toimijoiden </w:t>
                      </w:r>
                      <w:r>
                        <w:rPr>
                          <w:rFonts w:eastAsiaTheme="minorHAnsi"/>
                          <w:sz w:val="24"/>
                          <w:szCs w:val="24"/>
                        </w:rPr>
                        <w:br/>
                      </w:r>
                      <w:r w:rsidRPr="003F4999">
                        <w:rPr>
                          <w:rFonts w:eastAsiaTheme="minorHAnsi"/>
                          <w:sz w:val="24"/>
                          <w:szCs w:val="24"/>
                        </w:rPr>
                        <w:t>kansallisena yhteistyöelimenä.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E1135A" w:rsidRPr="00E1135A" w:rsidRDefault="00E1135A" w:rsidP="00E1135A">
      <w:pPr>
        <w:ind w:left="1304"/>
        <w:rPr>
          <w:rFonts w:ascii="Arial" w:hAnsi="Arial" w:cs="Arial"/>
          <w:b/>
          <w:sz w:val="22"/>
          <w:szCs w:val="22"/>
        </w:rPr>
      </w:pPr>
    </w:p>
    <w:p w:rsidR="00E1135A" w:rsidRPr="00E1135A" w:rsidRDefault="00E1135A" w:rsidP="00E1135A">
      <w:pPr>
        <w:ind w:left="188"/>
        <w:rPr>
          <w:rFonts w:ascii="Arial" w:hAnsi="Arial" w:cs="Arial"/>
          <w:b/>
          <w:sz w:val="22"/>
          <w:szCs w:val="22"/>
        </w:rPr>
      </w:pPr>
    </w:p>
    <w:p w:rsidR="0049590B" w:rsidRPr="00313AE1" w:rsidRDefault="0049590B" w:rsidP="001C66C6">
      <w:pPr>
        <w:ind w:left="1304"/>
        <w:rPr>
          <w:rFonts w:ascii="Arial" w:hAnsi="Arial" w:cs="Arial"/>
          <w:sz w:val="22"/>
          <w:szCs w:val="22"/>
        </w:rPr>
      </w:pPr>
    </w:p>
    <w:p w:rsidR="000B08FA" w:rsidRDefault="000B08FA" w:rsidP="000B08FA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A3B4C" w:rsidRDefault="004A3B4C" w:rsidP="000357D2">
      <w:pPr>
        <w:jc w:val="both"/>
        <w:rPr>
          <w:rFonts w:ascii="Arial" w:hAnsi="Arial" w:cs="Arial"/>
          <w:b/>
          <w:sz w:val="22"/>
          <w:szCs w:val="22"/>
        </w:rPr>
      </w:pPr>
    </w:p>
    <w:p w:rsidR="009E3B71" w:rsidRPr="00313AE1" w:rsidRDefault="009E3B71" w:rsidP="00E1135A">
      <w:pPr>
        <w:rPr>
          <w:rFonts w:ascii="Arial" w:hAnsi="Arial" w:cs="Arial"/>
          <w:b/>
          <w:sz w:val="22"/>
          <w:szCs w:val="22"/>
        </w:rPr>
      </w:pPr>
    </w:p>
    <w:sectPr w:rsidR="009E3B71" w:rsidRPr="00313AE1" w:rsidSect="00313A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B57" w:rsidRDefault="00100B57" w:rsidP="00313AE1">
      <w:r>
        <w:separator/>
      </w:r>
    </w:p>
  </w:endnote>
  <w:endnote w:type="continuationSeparator" w:id="0">
    <w:p w:rsidR="00100B57" w:rsidRDefault="00100B57" w:rsidP="00313AE1">
      <w:r>
        <w:continuationSeparator/>
      </w:r>
    </w:p>
  </w:endnote>
  <w:endnote w:type="continuationNotice" w:id="1">
    <w:p w:rsidR="00100B57" w:rsidRDefault="00100B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376" w:rsidRDefault="007F337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1870177"/>
      <w:docPartObj>
        <w:docPartGallery w:val="Page Numbers (Bottom of Page)"/>
        <w:docPartUnique/>
      </w:docPartObj>
    </w:sdtPr>
    <w:sdtEndPr/>
    <w:sdtContent>
      <w:p w:rsidR="00451DED" w:rsidRDefault="00451DED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B85">
          <w:rPr>
            <w:noProof/>
          </w:rPr>
          <w:t>3</w:t>
        </w:r>
        <w:r>
          <w:fldChar w:fldCharType="end"/>
        </w:r>
      </w:p>
    </w:sdtContent>
  </w:sdt>
  <w:p w:rsidR="004B35AB" w:rsidRDefault="004B35A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376" w:rsidRDefault="007F337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B57" w:rsidRDefault="00100B57" w:rsidP="00313AE1">
      <w:r>
        <w:separator/>
      </w:r>
    </w:p>
  </w:footnote>
  <w:footnote w:type="continuationSeparator" w:id="0">
    <w:p w:rsidR="00100B57" w:rsidRDefault="00100B57" w:rsidP="00313AE1">
      <w:r>
        <w:continuationSeparator/>
      </w:r>
    </w:p>
  </w:footnote>
  <w:footnote w:type="continuationNotice" w:id="1">
    <w:p w:rsidR="00100B57" w:rsidRDefault="00100B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376" w:rsidRDefault="007F337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5AB" w:rsidRDefault="004B35AB" w:rsidP="00313AE1">
    <w:pPr>
      <w:pStyle w:val="Yltunniste"/>
      <w:jc w:val="right"/>
    </w:pPr>
  </w:p>
  <w:p w:rsidR="004B35AB" w:rsidRDefault="004B35AB" w:rsidP="00313AE1">
    <w:pPr>
      <w:pStyle w:val="Yltunniste"/>
      <w:jc w:val="right"/>
    </w:pPr>
  </w:p>
  <w:p w:rsidR="004B35AB" w:rsidRDefault="004B35AB" w:rsidP="00313AE1">
    <w:pPr>
      <w:pStyle w:val="Yltunnis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5AB" w:rsidRDefault="000B08FA" w:rsidP="00313AE1">
    <w:pPr>
      <w:pStyle w:val="Yltunnist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00612F" wp14:editId="119CF09D">
          <wp:simplePos x="0" y="0"/>
          <wp:positionH relativeFrom="column">
            <wp:posOffset>-713105</wp:posOffset>
          </wp:positionH>
          <wp:positionV relativeFrom="paragraph">
            <wp:posOffset>-361315</wp:posOffset>
          </wp:positionV>
          <wp:extent cx="7559675" cy="849630"/>
          <wp:effectExtent l="0" t="0" r="0" b="762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35AB" w:rsidRDefault="004B35AB" w:rsidP="00313AE1">
    <w:pPr>
      <w:pStyle w:val="Yltunniste"/>
      <w:jc w:val="right"/>
    </w:pPr>
  </w:p>
  <w:p w:rsidR="004B35AB" w:rsidRDefault="004B35AB" w:rsidP="00313AE1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5268F"/>
    <w:multiLevelType w:val="hybridMultilevel"/>
    <w:tmpl w:val="F76EFE92"/>
    <w:lvl w:ilvl="0" w:tplc="040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FF47EC"/>
    <w:multiLevelType w:val="hybridMultilevel"/>
    <w:tmpl w:val="51963DDC"/>
    <w:lvl w:ilvl="0" w:tplc="02DC30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663BD"/>
    <w:multiLevelType w:val="hybridMultilevel"/>
    <w:tmpl w:val="106EC6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01C7C"/>
    <w:multiLevelType w:val="hybridMultilevel"/>
    <w:tmpl w:val="1AB4C738"/>
    <w:lvl w:ilvl="0" w:tplc="040B000F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79E0E582">
      <w:start w:val="1"/>
      <w:numFmt w:val="bullet"/>
      <w:lvlText w:val="-"/>
      <w:lvlJc w:val="left"/>
      <w:pPr>
        <w:ind w:left="1668" w:hanging="360"/>
      </w:pPr>
      <w:rPr>
        <w:rFonts w:ascii="Times New Roman" w:eastAsia="Times New Roman" w:hAnsi="Times New Roman" w:cs="Times New Roman" w:hint="default"/>
      </w:rPr>
    </w:lvl>
    <w:lvl w:ilvl="2" w:tplc="79E0E582">
      <w:start w:val="1"/>
      <w:numFmt w:val="bullet"/>
      <w:lvlText w:val="-"/>
      <w:lvlJc w:val="left"/>
      <w:pPr>
        <w:ind w:left="2388" w:hanging="180"/>
      </w:pPr>
      <w:rPr>
        <w:rFonts w:ascii="Times New Roman" w:eastAsia="Times New Roman" w:hAnsi="Times New Roman" w:cs="Times New Roman" w:hint="default"/>
      </w:rPr>
    </w:lvl>
    <w:lvl w:ilvl="3" w:tplc="040B000F" w:tentative="1">
      <w:start w:val="1"/>
      <w:numFmt w:val="decimal"/>
      <w:lvlText w:val="%4."/>
      <w:lvlJc w:val="left"/>
      <w:pPr>
        <w:ind w:left="3108" w:hanging="360"/>
      </w:pPr>
    </w:lvl>
    <w:lvl w:ilvl="4" w:tplc="040B0019" w:tentative="1">
      <w:start w:val="1"/>
      <w:numFmt w:val="lowerLetter"/>
      <w:lvlText w:val="%5."/>
      <w:lvlJc w:val="left"/>
      <w:pPr>
        <w:ind w:left="3828" w:hanging="360"/>
      </w:pPr>
    </w:lvl>
    <w:lvl w:ilvl="5" w:tplc="040B001B" w:tentative="1">
      <w:start w:val="1"/>
      <w:numFmt w:val="lowerRoman"/>
      <w:lvlText w:val="%6."/>
      <w:lvlJc w:val="right"/>
      <w:pPr>
        <w:ind w:left="4548" w:hanging="180"/>
      </w:pPr>
    </w:lvl>
    <w:lvl w:ilvl="6" w:tplc="040B000F" w:tentative="1">
      <w:start w:val="1"/>
      <w:numFmt w:val="decimal"/>
      <w:lvlText w:val="%7."/>
      <w:lvlJc w:val="left"/>
      <w:pPr>
        <w:ind w:left="5268" w:hanging="360"/>
      </w:pPr>
    </w:lvl>
    <w:lvl w:ilvl="7" w:tplc="040B0019" w:tentative="1">
      <w:start w:val="1"/>
      <w:numFmt w:val="lowerLetter"/>
      <w:lvlText w:val="%8."/>
      <w:lvlJc w:val="left"/>
      <w:pPr>
        <w:ind w:left="5988" w:hanging="360"/>
      </w:pPr>
    </w:lvl>
    <w:lvl w:ilvl="8" w:tplc="040B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4" w15:restartNumberingAfterBreak="0">
    <w:nsid w:val="292A6AF4"/>
    <w:multiLevelType w:val="hybridMultilevel"/>
    <w:tmpl w:val="0F42DC92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D46FB1"/>
    <w:multiLevelType w:val="hybridMultilevel"/>
    <w:tmpl w:val="3184F7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146F4"/>
    <w:multiLevelType w:val="hybridMultilevel"/>
    <w:tmpl w:val="46AEDBF0"/>
    <w:lvl w:ilvl="0" w:tplc="D6647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F5DCB"/>
    <w:multiLevelType w:val="hybridMultilevel"/>
    <w:tmpl w:val="7CDC5F90"/>
    <w:lvl w:ilvl="0" w:tplc="2674B0E2">
      <w:start w:val="2"/>
      <w:numFmt w:val="bullet"/>
      <w:lvlText w:val="&gt;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F1DCF"/>
    <w:multiLevelType w:val="hybridMultilevel"/>
    <w:tmpl w:val="96303868"/>
    <w:lvl w:ilvl="0" w:tplc="040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51B45E4"/>
    <w:multiLevelType w:val="hybridMultilevel"/>
    <w:tmpl w:val="E774DF86"/>
    <w:lvl w:ilvl="0" w:tplc="2034D51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C50F8"/>
    <w:multiLevelType w:val="hybridMultilevel"/>
    <w:tmpl w:val="2486A0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E50FD"/>
    <w:multiLevelType w:val="hybridMultilevel"/>
    <w:tmpl w:val="0D78F2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B5097"/>
    <w:multiLevelType w:val="hybridMultilevel"/>
    <w:tmpl w:val="D95E6BEA"/>
    <w:lvl w:ilvl="0" w:tplc="040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11"/>
  </w:num>
  <w:num w:numId="11">
    <w:abstractNumId w:val="10"/>
  </w:num>
  <w:num w:numId="12">
    <w:abstractNumId w:val="1"/>
  </w:num>
  <w:num w:numId="1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fi-FI" w:vendorID="666" w:dllVersion="513" w:checkStyle="1"/>
  <w:activeWritingStyle w:appName="MSWord" w:lang="fi-FI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261"/>
  <w:drawingGridVerticalSpacing w:val="255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51"/>
    <w:rsid w:val="000009AE"/>
    <w:rsid w:val="000029AA"/>
    <w:rsid w:val="0001136A"/>
    <w:rsid w:val="0001169C"/>
    <w:rsid w:val="00013009"/>
    <w:rsid w:val="00015661"/>
    <w:rsid w:val="00017444"/>
    <w:rsid w:val="00017921"/>
    <w:rsid w:val="000179B5"/>
    <w:rsid w:val="00025E94"/>
    <w:rsid w:val="000357D2"/>
    <w:rsid w:val="00036D6D"/>
    <w:rsid w:val="00044977"/>
    <w:rsid w:val="000458F2"/>
    <w:rsid w:val="000471E0"/>
    <w:rsid w:val="00054BB0"/>
    <w:rsid w:val="00064D50"/>
    <w:rsid w:val="000668D1"/>
    <w:rsid w:val="0008398C"/>
    <w:rsid w:val="000840EC"/>
    <w:rsid w:val="00084C79"/>
    <w:rsid w:val="00085F71"/>
    <w:rsid w:val="00087171"/>
    <w:rsid w:val="00087B34"/>
    <w:rsid w:val="00096E38"/>
    <w:rsid w:val="00097E3B"/>
    <w:rsid w:val="000A052B"/>
    <w:rsid w:val="000A75B3"/>
    <w:rsid w:val="000B08FA"/>
    <w:rsid w:val="000D1D83"/>
    <w:rsid w:val="000D6C28"/>
    <w:rsid w:val="000E00E6"/>
    <w:rsid w:val="000E065F"/>
    <w:rsid w:val="00100B57"/>
    <w:rsid w:val="0010264C"/>
    <w:rsid w:val="00105660"/>
    <w:rsid w:val="00122250"/>
    <w:rsid w:val="00122DD2"/>
    <w:rsid w:val="00123B24"/>
    <w:rsid w:val="00131BDF"/>
    <w:rsid w:val="00133F4F"/>
    <w:rsid w:val="0013573E"/>
    <w:rsid w:val="00140754"/>
    <w:rsid w:val="001443F0"/>
    <w:rsid w:val="00147285"/>
    <w:rsid w:val="00152D33"/>
    <w:rsid w:val="00153026"/>
    <w:rsid w:val="00157707"/>
    <w:rsid w:val="00160082"/>
    <w:rsid w:val="00161D30"/>
    <w:rsid w:val="00164720"/>
    <w:rsid w:val="00164AEE"/>
    <w:rsid w:val="00166A52"/>
    <w:rsid w:val="00170EBD"/>
    <w:rsid w:val="00174201"/>
    <w:rsid w:val="00176800"/>
    <w:rsid w:val="001832AC"/>
    <w:rsid w:val="001834A3"/>
    <w:rsid w:val="00196800"/>
    <w:rsid w:val="00197DF0"/>
    <w:rsid w:val="001B0164"/>
    <w:rsid w:val="001C66C6"/>
    <w:rsid w:val="001D1BE5"/>
    <w:rsid w:val="001D29E2"/>
    <w:rsid w:val="001D2B91"/>
    <w:rsid w:val="001D38DF"/>
    <w:rsid w:val="001D682B"/>
    <w:rsid w:val="001E3AA1"/>
    <w:rsid w:val="001E50EF"/>
    <w:rsid w:val="001F039F"/>
    <w:rsid w:val="001F0E19"/>
    <w:rsid w:val="001F31B3"/>
    <w:rsid w:val="001F3A0E"/>
    <w:rsid w:val="001F559B"/>
    <w:rsid w:val="0021642D"/>
    <w:rsid w:val="002174F2"/>
    <w:rsid w:val="00240F18"/>
    <w:rsid w:val="0024304D"/>
    <w:rsid w:val="002545C4"/>
    <w:rsid w:val="00255782"/>
    <w:rsid w:val="002577AE"/>
    <w:rsid w:val="002623F6"/>
    <w:rsid w:val="0026447A"/>
    <w:rsid w:val="00265AC6"/>
    <w:rsid w:val="00266269"/>
    <w:rsid w:val="00271976"/>
    <w:rsid w:val="00276317"/>
    <w:rsid w:val="00280638"/>
    <w:rsid w:val="0028215E"/>
    <w:rsid w:val="00283636"/>
    <w:rsid w:val="00283FD1"/>
    <w:rsid w:val="0029029A"/>
    <w:rsid w:val="00291312"/>
    <w:rsid w:val="002927FB"/>
    <w:rsid w:val="002A1274"/>
    <w:rsid w:val="002B2747"/>
    <w:rsid w:val="002C5A17"/>
    <w:rsid w:val="002D271F"/>
    <w:rsid w:val="002D47EC"/>
    <w:rsid w:val="002E7DD6"/>
    <w:rsid w:val="002F3FC4"/>
    <w:rsid w:val="003010D2"/>
    <w:rsid w:val="00304791"/>
    <w:rsid w:val="00310EC6"/>
    <w:rsid w:val="00313AE1"/>
    <w:rsid w:val="00315ADC"/>
    <w:rsid w:val="00320312"/>
    <w:rsid w:val="0033025F"/>
    <w:rsid w:val="00340377"/>
    <w:rsid w:val="0034567B"/>
    <w:rsid w:val="003525E6"/>
    <w:rsid w:val="0035653C"/>
    <w:rsid w:val="00360D11"/>
    <w:rsid w:val="00367760"/>
    <w:rsid w:val="00376C84"/>
    <w:rsid w:val="00396032"/>
    <w:rsid w:val="003A0F42"/>
    <w:rsid w:val="003A0FC3"/>
    <w:rsid w:val="003A309D"/>
    <w:rsid w:val="003A73B6"/>
    <w:rsid w:val="003B11D9"/>
    <w:rsid w:val="003B3670"/>
    <w:rsid w:val="003B43C9"/>
    <w:rsid w:val="003B52B7"/>
    <w:rsid w:val="003B5F2F"/>
    <w:rsid w:val="003C04E5"/>
    <w:rsid w:val="003C2924"/>
    <w:rsid w:val="003C3BDF"/>
    <w:rsid w:val="003D104E"/>
    <w:rsid w:val="003D2375"/>
    <w:rsid w:val="003D26B4"/>
    <w:rsid w:val="003D26F6"/>
    <w:rsid w:val="003D4AE3"/>
    <w:rsid w:val="003E6E38"/>
    <w:rsid w:val="003F4999"/>
    <w:rsid w:val="003F662C"/>
    <w:rsid w:val="00407FD6"/>
    <w:rsid w:val="004102C6"/>
    <w:rsid w:val="00412179"/>
    <w:rsid w:val="004203E6"/>
    <w:rsid w:val="0043288F"/>
    <w:rsid w:val="00434366"/>
    <w:rsid w:val="00437D66"/>
    <w:rsid w:val="00444072"/>
    <w:rsid w:val="00444532"/>
    <w:rsid w:val="00446EEB"/>
    <w:rsid w:val="00447D87"/>
    <w:rsid w:val="00451DED"/>
    <w:rsid w:val="00454297"/>
    <w:rsid w:val="0045799B"/>
    <w:rsid w:val="00461D0F"/>
    <w:rsid w:val="004646AE"/>
    <w:rsid w:val="00467C23"/>
    <w:rsid w:val="00471FD4"/>
    <w:rsid w:val="00476A66"/>
    <w:rsid w:val="00486194"/>
    <w:rsid w:val="004924FC"/>
    <w:rsid w:val="0049316D"/>
    <w:rsid w:val="0049590B"/>
    <w:rsid w:val="00496C33"/>
    <w:rsid w:val="004A3B4C"/>
    <w:rsid w:val="004A58F5"/>
    <w:rsid w:val="004B0B96"/>
    <w:rsid w:val="004B100A"/>
    <w:rsid w:val="004B35AB"/>
    <w:rsid w:val="004D7F55"/>
    <w:rsid w:val="0050106B"/>
    <w:rsid w:val="005136F8"/>
    <w:rsid w:val="00520727"/>
    <w:rsid w:val="00525023"/>
    <w:rsid w:val="005364B3"/>
    <w:rsid w:val="00541B90"/>
    <w:rsid w:val="00542B19"/>
    <w:rsid w:val="00552BA2"/>
    <w:rsid w:val="005634A4"/>
    <w:rsid w:val="00565A9E"/>
    <w:rsid w:val="005761F4"/>
    <w:rsid w:val="00586A7C"/>
    <w:rsid w:val="0059183E"/>
    <w:rsid w:val="00593597"/>
    <w:rsid w:val="00596A63"/>
    <w:rsid w:val="00597B93"/>
    <w:rsid w:val="00597F57"/>
    <w:rsid w:val="005A0D61"/>
    <w:rsid w:val="005A295A"/>
    <w:rsid w:val="005A6251"/>
    <w:rsid w:val="005A7AA4"/>
    <w:rsid w:val="005C7A2D"/>
    <w:rsid w:val="005D1215"/>
    <w:rsid w:val="005D498F"/>
    <w:rsid w:val="005F32B2"/>
    <w:rsid w:val="00601C0B"/>
    <w:rsid w:val="00607267"/>
    <w:rsid w:val="00611D23"/>
    <w:rsid w:val="00616F70"/>
    <w:rsid w:val="006176A8"/>
    <w:rsid w:val="00617832"/>
    <w:rsid w:val="00621667"/>
    <w:rsid w:val="00623850"/>
    <w:rsid w:val="00626A8F"/>
    <w:rsid w:val="00631213"/>
    <w:rsid w:val="006349D0"/>
    <w:rsid w:val="00634C45"/>
    <w:rsid w:val="00635E17"/>
    <w:rsid w:val="00636D04"/>
    <w:rsid w:val="006415EE"/>
    <w:rsid w:val="00641D04"/>
    <w:rsid w:val="0064646A"/>
    <w:rsid w:val="006506E5"/>
    <w:rsid w:val="00651AD5"/>
    <w:rsid w:val="006627F4"/>
    <w:rsid w:val="00665550"/>
    <w:rsid w:val="0067724C"/>
    <w:rsid w:val="00681F72"/>
    <w:rsid w:val="00681F79"/>
    <w:rsid w:val="006838D7"/>
    <w:rsid w:val="00686A43"/>
    <w:rsid w:val="006A30DA"/>
    <w:rsid w:val="006A3FEA"/>
    <w:rsid w:val="006A44E2"/>
    <w:rsid w:val="006B1F21"/>
    <w:rsid w:val="006B775F"/>
    <w:rsid w:val="0071725D"/>
    <w:rsid w:val="00721932"/>
    <w:rsid w:val="007221C0"/>
    <w:rsid w:val="00722DCF"/>
    <w:rsid w:val="00727254"/>
    <w:rsid w:val="00730B32"/>
    <w:rsid w:val="0073139D"/>
    <w:rsid w:val="00733FDE"/>
    <w:rsid w:val="00735885"/>
    <w:rsid w:val="007442D1"/>
    <w:rsid w:val="007466DB"/>
    <w:rsid w:val="00746F82"/>
    <w:rsid w:val="00751ADF"/>
    <w:rsid w:val="00753A35"/>
    <w:rsid w:val="007677A6"/>
    <w:rsid w:val="00781E5E"/>
    <w:rsid w:val="007826F3"/>
    <w:rsid w:val="0078447F"/>
    <w:rsid w:val="00784F11"/>
    <w:rsid w:val="00784F47"/>
    <w:rsid w:val="00794425"/>
    <w:rsid w:val="00797A80"/>
    <w:rsid w:val="007A21DE"/>
    <w:rsid w:val="007A38BF"/>
    <w:rsid w:val="007A55DD"/>
    <w:rsid w:val="007B0FA1"/>
    <w:rsid w:val="007B3E6B"/>
    <w:rsid w:val="007C6311"/>
    <w:rsid w:val="007D2CFF"/>
    <w:rsid w:val="007D7242"/>
    <w:rsid w:val="007E332F"/>
    <w:rsid w:val="007E3422"/>
    <w:rsid w:val="007E36EF"/>
    <w:rsid w:val="007E7199"/>
    <w:rsid w:val="007F073D"/>
    <w:rsid w:val="007F3376"/>
    <w:rsid w:val="007F4374"/>
    <w:rsid w:val="007F56CE"/>
    <w:rsid w:val="007F77B7"/>
    <w:rsid w:val="008035DF"/>
    <w:rsid w:val="008077B9"/>
    <w:rsid w:val="00811575"/>
    <w:rsid w:val="00812211"/>
    <w:rsid w:val="00825F98"/>
    <w:rsid w:val="0083212B"/>
    <w:rsid w:val="008321FE"/>
    <w:rsid w:val="008364E8"/>
    <w:rsid w:val="00836AE9"/>
    <w:rsid w:val="008421A5"/>
    <w:rsid w:val="0085513B"/>
    <w:rsid w:val="008560B8"/>
    <w:rsid w:val="00862345"/>
    <w:rsid w:val="008750F7"/>
    <w:rsid w:val="00876768"/>
    <w:rsid w:val="008770FD"/>
    <w:rsid w:val="00883080"/>
    <w:rsid w:val="008A6ADF"/>
    <w:rsid w:val="008B56B1"/>
    <w:rsid w:val="008C1FD5"/>
    <w:rsid w:val="008D26A5"/>
    <w:rsid w:val="008D3946"/>
    <w:rsid w:val="008F12BC"/>
    <w:rsid w:val="008F3779"/>
    <w:rsid w:val="00903E24"/>
    <w:rsid w:val="0091158F"/>
    <w:rsid w:val="00915AB9"/>
    <w:rsid w:val="00926A4B"/>
    <w:rsid w:val="00941648"/>
    <w:rsid w:val="00945887"/>
    <w:rsid w:val="0095574F"/>
    <w:rsid w:val="00962F9D"/>
    <w:rsid w:val="009715BF"/>
    <w:rsid w:val="00972294"/>
    <w:rsid w:val="0098051B"/>
    <w:rsid w:val="00985DC9"/>
    <w:rsid w:val="0098672C"/>
    <w:rsid w:val="0099725E"/>
    <w:rsid w:val="009A173B"/>
    <w:rsid w:val="009A1ADF"/>
    <w:rsid w:val="009A1E4A"/>
    <w:rsid w:val="009A3A34"/>
    <w:rsid w:val="009A5297"/>
    <w:rsid w:val="009A5DCD"/>
    <w:rsid w:val="009A5DD9"/>
    <w:rsid w:val="009A6EAB"/>
    <w:rsid w:val="009B2F86"/>
    <w:rsid w:val="009B6332"/>
    <w:rsid w:val="009C0D1C"/>
    <w:rsid w:val="009C1441"/>
    <w:rsid w:val="009C1829"/>
    <w:rsid w:val="009C3C66"/>
    <w:rsid w:val="009C3CD2"/>
    <w:rsid w:val="009C5FE0"/>
    <w:rsid w:val="009D09F4"/>
    <w:rsid w:val="009D10BE"/>
    <w:rsid w:val="009D1B47"/>
    <w:rsid w:val="009D39FF"/>
    <w:rsid w:val="009D6402"/>
    <w:rsid w:val="009D6767"/>
    <w:rsid w:val="009E3B71"/>
    <w:rsid w:val="009E3F8C"/>
    <w:rsid w:val="009E405A"/>
    <w:rsid w:val="009F6D7B"/>
    <w:rsid w:val="00A04E50"/>
    <w:rsid w:val="00A06621"/>
    <w:rsid w:val="00A1327E"/>
    <w:rsid w:val="00A16A32"/>
    <w:rsid w:val="00A16EE4"/>
    <w:rsid w:val="00A17C89"/>
    <w:rsid w:val="00A23EB8"/>
    <w:rsid w:val="00A35C20"/>
    <w:rsid w:val="00A41755"/>
    <w:rsid w:val="00A42215"/>
    <w:rsid w:val="00A6035E"/>
    <w:rsid w:val="00A7027E"/>
    <w:rsid w:val="00A71C6B"/>
    <w:rsid w:val="00A73BEB"/>
    <w:rsid w:val="00A77FE4"/>
    <w:rsid w:val="00A839C3"/>
    <w:rsid w:val="00A8493B"/>
    <w:rsid w:val="00A91E43"/>
    <w:rsid w:val="00A9295B"/>
    <w:rsid w:val="00A92D6B"/>
    <w:rsid w:val="00AA3F65"/>
    <w:rsid w:val="00AA4DD8"/>
    <w:rsid w:val="00AC534B"/>
    <w:rsid w:val="00AC6CC1"/>
    <w:rsid w:val="00AE35FD"/>
    <w:rsid w:val="00AF008E"/>
    <w:rsid w:val="00AF0E91"/>
    <w:rsid w:val="00AF1E70"/>
    <w:rsid w:val="00AF2B85"/>
    <w:rsid w:val="00AF3EB9"/>
    <w:rsid w:val="00B0203B"/>
    <w:rsid w:val="00B02BB4"/>
    <w:rsid w:val="00B10733"/>
    <w:rsid w:val="00B13FE3"/>
    <w:rsid w:val="00B1664A"/>
    <w:rsid w:val="00B21EFF"/>
    <w:rsid w:val="00B34019"/>
    <w:rsid w:val="00B4096A"/>
    <w:rsid w:val="00B41995"/>
    <w:rsid w:val="00B51ECA"/>
    <w:rsid w:val="00B571CE"/>
    <w:rsid w:val="00B63B70"/>
    <w:rsid w:val="00B91582"/>
    <w:rsid w:val="00B95C05"/>
    <w:rsid w:val="00BC7E02"/>
    <w:rsid w:val="00BD7B8E"/>
    <w:rsid w:val="00BE05CA"/>
    <w:rsid w:val="00BE6093"/>
    <w:rsid w:val="00BE723B"/>
    <w:rsid w:val="00BF3302"/>
    <w:rsid w:val="00BF357F"/>
    <w:rsid w:val="00BF44B8"/>
    <w:rsid w:val="00C05BD9"/>
    <w:rsid w:val="00C10F5F"/>
    <w:rsid w:val="00C12AEA"/>
    <w:rsid w:val="00C17A51"/>
    <w:rsid w:val="00C23DC8"/>
    <w:rsid w:val="00C358F8"/>
    <w:rsid w:val="00C410EA"/>
    <w:rsid w:val="00C43D72"/>
    <w:rsid w:val="00C538AD"/>
    <w:rsid w:val="00C5668A"/>
    <w:rsid w:val="00C56A74"/>
    <w:rsid w:val="00C62C20"/>
    <w:rsid w:val="00C632E2"/>
    <w:rsid w:val="00C77872"/>
    <w:rsid w:val="00C80323"/>
    <w:rsid w:val="00C93C79"/>
    <w:rsid w:val="00C941BE"/>
    <w:rsid w:val="00CA6EE7"/>
    <w:rsid w:val="00CB1DBE"/>
    <w:rsid w:val="00CB38E2"/>
    <w:rsid w:val="00CB5414"/>
    <w:rsid w:val="00CB5AE7"/>
    <w:rsid w:val="00CC76BE"/>
    <w:rsid w:val="00CD1B16"/>
    <w:rsid w:val="00CD25C6"/>
    <w:rsid w:val="00CE0D0D"/>
    <w:rsid w:val="00CE1DC9"/>
    <w:rsid w:val="00CE1FF1"/>
    <w:rsid w:val="00CE43B5"/>
    <w:rsid w:val="00CF1FE3"/>
    <w:rsid w:val="00D02BDB"/>
    <w:rsid w:val="00D046BA"/>
    <w:rsid w:val="00D07760"/>
    <w:rsid w:val="00D2041D"/>
    <w:rsid w:val="00D20908"/>
    <w:rsid w:val="00D21DEC"/>
    <w:rsid w:val="00D22BBD"/>
    <w:rsid w:val="00D252E2"/>
    <w:rsid w:val="00D26CFE"/>
    <w:rsid w:val="00D27B8E"/>
    <w:rsid w:val="00D32841"/>
    <w:rsid w:val="00D40B1D"/>
    <w:rsid w:val="00D42EF1"/>
    <w:rsid w:val="00D44797"/>
    <w:rsid w:val="00D516D4"/>
    <w:rsid w:val="00D54B5D"/>
    <w:rsid w:val="00D62574"/>
    <w:rsid w:val="00D66792"/>
    <w:rsid w:val="00D70DCC"/>
    <w:rsid w:val="00D74E01"/>
    <w:rsid w:val="00D76D3E"/>
    <w:rsid w:val="00D856E0"/>
    <w:rsid w:val="00D91496"/>
    <w:rsid w:val="00D9384E"/>
    <w:rsid w:val="00DA5547"/>
    <w:rsid w:val="00DA62ED"/>
    <w:rsid w:val="00DA794E"/>
    <w:rsid w:val="00DB09C4"/>
    <w:rsid w:val="00DB2837"/>
    <w:rsid w:val="00DB7873"/>
    <w:rsid w:val="00DC4E74"/>
    <w:rsid w:val="00DC4F83"/>
    <w:rsid w:val="00DD6988"/>
    <w:rsid w:val="00DE7AB7"/>
    <w:rsid w:val="00E05DF7"/>
    <w:rsid w:val="00E07648"/>
    <w:rsid w:val="00E1135A"/>
    <w:rsid w:val="00E25E4B"/>
    <w:rsid w:val="00E262E0"/>
    <w:rsid w:val="00E2690D"/>
    <w:rsid w:val="00E27721"/>
    <w:rsid w:val="00E34ED3"/>
    <w:rsid w:val="00E35598"/>
    <w:rsid w:val="00E47A06"/>
    <w:rsid w:val="00E509AA"/>
    <w:rsid w:val="00E5540D"/>
    <w:rsid w:val="00E70399"/>
    <w:rsid w:val="00E76642"/>
    <w:rsid w:val="00E81CD4"/>
    <w:rsid w:val="00E83F59"/>
    <w:rsid w:val="00E85CA9"/>
    <w:rsid w:val="00E90543"/>
    <w:rsid w:val="00E9510D"/>
    <w:rsid w:val="00E961D1"/>
    <w:rsid w:val="00EA138E"/>
    <w:rsid w:val="00EA303D"/>
    <w:rsid w:val="00EA49E2"/>
    <w:rsid w:val="00EA5C7E"/>
    <w:rsid w:val="00EB39F9"/>
    <w:rsid w:val="00EB6EB6"/>
    <w:rsid w:val="00EB7B49"/>
    <w:rsid w:val="00EC0324"/>
    <w:rsid w:val="00EC0EAB"/>
    <w:rsid w:val="00EC7E8B"/>
    <w:rsid w:val="00ED4808"/>
    <w:rsid w:val="00ED50E0"/>
    <w:rsid w:val="00EE2B75"/>
    <w:rsid w:val="00EF0D55"/>
    <w:rsid w:val="00EF1F9E"/>
    <w:rsid w:val="00EF764E"/>
    <w:rsid w:val="00F04A51"/>
    <w:rsid w:val="00F14CD0"/>
    <w:rsid w:val="00F20019"/>
    <w:rsid w:val="00F27F0D"/>
    <w:rsid w:val="00F356C8"/>
    <w:rsid w:val="00F35F0B"/>
    <w:rsid w:val="00F40852"/>
    <w:rsid w:val="00F43549"/>
    <w:rsid w:val="00F4458D"/>
    <w:rsid w:val="00F464F1"/>
    <w:rsid w:val="00F5275C"/>
    <w:rsid w:val="00F66710"/>
    <w:rsid w:val="00F7027C"/>
    <w:rsid w:val="00F7045D"/>
    <w:rsid w:val="00F84863"/>
    <w:rsid w:val="00F84EB5"/>
    <w:rsid w:val="00F85B85"/>
    <w:rsid w:val="00F91F4D"/>
    <w:rsid w:val="00F96416"/>
    <w:rsid w:val="00F96DBA"/>
    <w:rsid w:val="00FA1043"/>
    <w:rsid w:val="00FA29B8"/>
    <w:rsid w:val="00FB0938"/>
    <w:rsid w:val="00FB125A"/>
    <w:rsid w:val="00FB1480"/>
    <w:rsid w:val="00FB2DE0"/>
    <w:rsid w:val="00FB4AED"/>
    <w:rsid w:val="00FB5F46"/>
    <w:rsid w:val="00FC276A"/>
    <w:rsid w:val="00FC32E0"/>
    <w:rsid w:val="00FE15CC"/>
    <w:rsid w:val="00FE51F3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A43449"/>
  <w15:docId w15:val="{48D2FB72-4ADE-4E24-8151-87CAA34C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D2CFF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7D2CFF"/>
    <w:pPr>
      <w:keepNext/>
      <w:spacing w:before="1360" w:after="480"/>
      <w:outlineLvl w:val="0"/>
    </w:pPr>
    <w:rPr>
      <w:rFonts w:cs="Arial"/>
      <w:b/>
      <w:bCs/>
      <w:kern w:val="32"/>
      <w:sz w:val="40"/>
      <w:szCs w:val="32"/>
    </w:rPr>
  </w:style>
  <w:style w:type="paragraph" w:styleId="Otsikko2">
    <w:name w:val="heading 2"/>
    <w:basedOn w:val="Normaali"/>
    <w:next w:val="Normaali"/>
    <w:qFormat/>
    <w:rsid w:val="007D2CFF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7D2CFF"/>
    <w:pPr>
      <w:keepNext/>
      <w:spacing w:before="240" w:after="60"/>
      <w:ind w:left="2608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qFormat/>
    <w:rsid w:val="007D2CFF"/>
    <w:pPr>
      <w:keepNext/>
      <w:spacing w:before="240" w:after="60"/>
      <w:ind w:left="2608"/>
      <w:outlineLvl w:val="3"/>
    </w:pPr>
    <w:rPr>
      <w:bCs/>
      <w:i/>
      <w:szCs w:val="28"/>
    </w:rPr>
  </w:style>
  <w:style w:type="paragraph" w:styleId="Otsikko5">
    <w:name w:val="heading 5"/>
    <w:basedOn w:val="Normaali"/>
    <w:next w:val="Normaali"/>
    <w:qFormat/>
    <w:rsid w:val="007D2CFF"/>
    <w:pPr>
      <w:spacing w:before="240" w:after="60"/>
      <w:outlineLvl w:val="4"/>
    </w:pPr>
    <w:rPr>
      <w:b/>
      <w:bCs/>
      <w:i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">
    <w:name w:val="Leipä"/>
    <w:basedOn w:val="Normaali"/>
    <w:rsid w:val="007D2CFF"/>
    <w:pPr>
      <w:tabs>
        <w:tab w:val="left" w:pos="2608"/>
      </w:tabs>
      <w:spacing w:before="240"/>
      <w:ind w:left="2608"/>
    </w:pPr>
  </w:style>
  <w:style w:type="paragraph" w:styleId="Otsikko">
    <w:name w:val="Title"/>
    <w:basedOn w:val="Normaali"/>
    <w:qFormat/>
    <w:rsid w:val="007D2C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Yltunniste">
    <w:name w:val="header"/>
    <w:basedOn w:val="Normaali"/>
    <w:semiHidden/>
    <w:rsid w:val="007D2CFF"/>
    <w:pPr>
      <w:tabs>
        <w:tab w:val="left" w:pos="5216"/>
        <w:tab w:val="left" w:pos="7825"/>
        <w:tab w:val="left" w:pos="9129"/>
      </w:tabs>
    </w:pPr>
  </w:style>
  <w:style w:type="paragraph" w:styleId="Alatunniste">
    <w:name w:val="footer"/>
    <w:basedOn w:val="Normaali"/>
    <w:link w:val="AlatunnisteChar"/>
    <w:uiPriority w:val="99"/>
    <w:rsid w:val="007D2CFF"/>
    <w:pPr>
      <w:tabs>
        <w:tab w:val="left" w:pos="2608"/>
        <w:tab w:val="left" w:pos="5216"/>
        <w:tab w:val="left" w:pos="6521"/>
        <w:tab w:val="left" w:pos="7825"/>
      </w:tabs>
    </w:pPr>
  </w:style>
  <w:style w:type="character" w:styleId="Hyperlinkki">
    <w:name w:val="Hyperlink"/>
    <w:rsid w:val="00ED50E0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E9510D"/>
    <w:pPr>
      <w:ind w:left="1304"/>
    </w:pPr>
  </w:style>
  <w:style w:type="paragraph" w:styleId="Seliteteksti">
    <w:name w:val="Balloon Text"/>
    <w:basedOn w:val="Normaali"/>
    <w:link w:val="SelitetekstiChar"/>
    <w:rsid w:val="00313AE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13AE1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C66C6"/>
    <w:rPr>
      <w:sz w:val="24"/>
      <w:szCs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9E3B7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9E3B71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Kommentinviite">
    <w:name w:val="annotation reference"/>
    <w:basedOn w:val="Kappaleenoletusfontti"/>
    <w:rsid w:val="00F464F1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F464F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F464F1"/>
  </w:style>
  <w:style w:type="paragraph" w:styleId="Kommentinotsikko">
    <w:name w:val="annotation subject"/>
    <w:basedOn w:val="Kommentinteksti"/>
    <w:next w:val="Kommentinteksti"/>
    <w:link w:val="KommentinotsikkoChar"/>
    <w:rsid w:val="00F464F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F464F1"/>
    <w:rPr>
      <w:b/>
      <w:bCs/>
    </w:rPr>
  </w:style>
  <w:style w:type="paragraph" w:customStyle="1" w:styleId="Default">
    <w:name w:val="Default"/>
    <w:rsid w:val="000179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ingleTxtGChar">
    <w:name w:val="_ Single Txt_G Char"/>
    <w:basedOn w:val="Kappaleenoletusfontti"/>
    <w:link w:val="SingleTxtG"/>
    <w:locked/>
    <w:rsid w:val="00CA6EE7"/>
  </w:style>
  <w:style w:type="paragraph" w:customStyle="1" w:styleId="SingleTxtG">
    <w:name w:val="_ Single Txt_G"/>
    <w:basedOn w:val="Normaali"/>
    <w:link w:val="SingleTxtGChar"/>
    <w:rsid w:val="00CA6EE7"/>
    <w:pPr>
      <w:spacing w:after="120" w:line="240" w:lineRule="atLeast"/>
      <w:ind w:left="1134" w:right="113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A0F5A-276B-485E-8052-59CA9E02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IHMISOIKEUSKESKUS</vt:lpstr>
    </vt:vector>
  </TitlesOfParts>
  <Company>Eduskunta</Company>
  <LinksUpToDate>false</LinksUpToDate>
  <CharactersWithSpaces>5172</CharactersWithSpaces>
  <SharedDoc>false</SharedDoc>
  <HLinks>
    <vt:vector size="6" baseType="variant">
      <vt:variant>
        <vt:i4>8323072</vt:i4>
      </vt:variant>
      <vt:variant>
        <vt:i4>0</vt:i4>
      </vt:variant>
      <vt:variant>
        <vt:i4>0</vt:i4>
      </vt:variant>
      <vt:variant>
        <vt:i4>5</vt:i4>
      </vt:variant>
      <vt:variant>
        <vt:lpwstr>mailto:Leena.Leikas@eduskunta.fi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IHMISOIKEUSKESKUS</dc:title>
  <dc:creator>sirpa.rautio</dc:creator>
  <cp:lastModifiedBy>Joronen Mikko</cp:lastModifiedBy>
  <cp:revision>2</cp:revision>
  <cp:lastPrinted>2019-03-04T14:22:00Z</cp:lastPrinted>
  <dcterms:created xsi:type="dcterms:W3CDTF">2020-08-13T09:25:00Z</dcterms:created>
  <dcterms:modified xsi:type="dcterms:W3CDTF">2020-08-13T09:25:00Z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