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htisen yleisen asettelun taulukko"/>
      </w:tblPr>
      <w:tblGrid>
        <w:gridCol w:w="7200"/>
        <w:gridCol w:w="144"/>
        <w:gridCol w:w="3456"/>
      </w:tblGrid>
      <w:tr w:rsidR="0095102E" w14:paraId="71445B8F" w14:textId="77777777" w:rsidTr="006A13E7">
        <w:trPr>
          <w:trHeight w:hRule="exact" w:val="15458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ehtisen leipätekstin sisällön asettelu"/>
            </w:tblPr>
            <w:tblGrid>
              <w:gridCol w:w="7200"/>
            </w:tblGrid>
            <w:tr w:rsidR="0095102E" w14:paraId="63F8DB41" w14:textId="77777777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1FFDBAED" w14:textId="1C8791AF" w:rsidR="0095102E" w:rsidRDefault="0073176E">
                  <w:r>
                    <w:rPr>
                      <w:noProof/>
                      <w:lang w:eastAsia="fi-F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06DEA79" wp14:editId="41FDC027">
                            <wp:simplePos x="0" y="0"/>
                            <wp:positionH relativeFrom="column">
                              <wp:posOffset>1409065</wp:posOffset>
                            </wp:positionH>
                            <wp:positionV relativeFrom="paragraph">
                              <wp:posOffset>1203960</wp:posOffset>
                            </wp:positionV>
                            <wp:extent cx="2133600" cy="525780"/>
                            <wp:effectExtent l="0" t="0" r="0" b="7620"/>
                            <wp:wrapSquare wrapText="bothSides"/>
                            <wp:docPr id="2" name="Tekstiruutu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33600" cy="5257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prstClr val="white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38EBF4E" w14:textId="77777777" w:rsidR="00201301" w:rsidRPr="00E84246" w:rsidRDefault="00F75204" w:rsidP="00DE0251">
                                        <w:pPr>
                                          <w:pStyle w:val="Otsikko1"/>
                                          <w:shd w:val="clear" w:color="auto" w:fill="D1EDF7" w:themeFill="accent6" w:themeFillTint="33"/>
                                          <w:spacing w:before="0"/>
                                          <w:jc w:val="center"/>
                                          <w:rPr>
                                            <w:color w:val="3A2B56" w:themeColor="accent5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color w:val="3A2B56" w:themeColor="accent5" w:themeShade="80"/>
                                            <w:sz w:val="36"/>
                                            <w:szCs w:val="36"/>
                                          </w:rPr>
                                          <w:t>S</w:t>
                                        </w:r>
                                        <w:r w:rsidR="00201301" w:rsidRPr="00E84246">
                                          <w:rPr>
                                            <w:color w:val="3A2B56" w:themeColor="accent5" w:themeShade="80"/>
                                            <w:sz w:val="36"/>
                                            <w:szCs w:val="36"/>
                                          </w:rPr>
                                          <w:t>inustako kokemustoimija</w:t>
                                        </w:r>
                                        <w:r w:rsidR="00F032C3" w:rsidRPr="00E84246">
                                          <w:rPr>
                                            <w:color w:val="3A2B56" w:themeColor="accent5" w:themeShade="80"/>
                                            <w:sz w:val="36"/>
                                            <w:szCs w:val="36"/>
                                          </w:rPr>
                                          <w:t>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06DEA7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kstiruutu 2" o:spid="_x0000_s1026" type="#_x0000_t202" style="position:absolute;margin-left:110.95pt;margin-top:94.8pt;width:168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" stroked="f">
                            <v:textbox inset="0,0,0,0">
                              <w:txbxContent>
                                <w:p w14:paraId="238EBF4E" w14:textId="77777777" w:rsidR="00201301" w:rsidRPr="00E84246" w:rsidRDefault="00F75204" w:rsidP="00DE0251">
                                  <w:pPr>
                                    <w:pStyle w:val="Otsikko1"/>
                                    <w:shd w:val="clear" w:color="auto" w:fill="D1EDF7" w:themeFill="accent6" w:themeFillTint="33"/>
                                    <w:spacing w:before="0"/>
                                    <w:jc w:val="center"/>
                                    <w:rPr>
                                      <w:color w:val="3A2B56" w:themeColor="accent5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3A2B56" w:themeColor="accent5" w:themeShade="80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 w:rsidR="00201301" w:rsidRPr="00E84246">
                                    <w:rPr>
                                      <w:color w:val="3A2B56" w:themeColor="accent5" w:themeShade="80"/>
                                      <w:sz w:val="36"/>
                                      <w:szCs w:val="36"/>
                                    </w:rPr>
                                    <w:t>inustako kokemustoimija</w:t>
                                  </w:r>
                                  <w:r w:rsidR="00F032C3" w:rsidRPr="00E84246">
                                    <w:rPr>
                                      <w:color w:val="3A2B56" w:themeColor="accent5" w:themeShade="80"/>
                                      <w:sz w:val="36"/>
                                      <w:szCs w:val="36"/>
                                    </w:rPr>
                                    <w:t>?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94589F">
                    <w:rPr>
                      <w:noProof/>
                      <w:lang w:eastAsia="fi-FI"/>
                    </w:rPr>
                    <w:drawing>
                      <wp:anchor distT="0" distB="0" distL="114300" distR="114300" simplePos="0" relativeHeight="251658240" behindDoc="0" locked="0" layoutInCell="1" allowOverlap="1" wp14:anchorId="3D1FB66D" wp14:editId="556CBB40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350520</wp:posOffset>
                        </wp:positionV>
                        <wp:extent cx="4698365" cy="4194810"/>
                        <wp:effectExtent l="0" t="0" r="6985" b="0"/>
                        <wp:wrapSquare wrapText="bothSides"/>
                        <wp:docPr id="1" name="Kuv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 rotWithShape="1">
                                <a:blip r:embed="rId8"/>
                                <a:srcRect l="17055" r="1386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98365" cy="41948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95102E" w14:paraId="6B8CE766" w14:textId="77777777" w:rsidTr="006A13E7">
              <w:trPr>
                <w:trHeight w:hRule="exact" w:val="6829"/>
              </w:trPr>
              <w:tc>
                <w:tcPr>
                  <w:tcW w:w="7200" w:type="dxa"/>
                </w:tcPr>
                <w:p w14:paraId="5D003F8D" w14:textId="77777777" w:rsidR="0095102E" w:rsidRPr="004C041C" w:rsidRDefault="00E84246" w:rsidP="00E84246">
                  <w:pPr>
                    <w:pStyle w:val="Otsikko"/>
                    <w:spacing w:line="192" w:lineRule="auto"/>
                    <w:rPr>
                      <w:sz w:val="44"/>
                      <w:szCs w:val="44"/>
                    </w:rPr>
                  </w:pPr>
                  <w:r w:rsidRPr="004C041C">
                    <w:rPr>
                      <w:sz w:val="44"/>
                      <w:szCs w:val="44"/>
                    </w:rPr>
                    <w:t>kokemustoimijan peruskoulutus</w:t>
                  </w:r>
                  <w:r w:rsidR="004C041C" w:rsidRPr="004C041C">
                    <w:rPr>
                      <w:sz w:val="44"/>
                      <w:szCs w:val="44"/>
                    </w:rPr>
                    <w:t xml:space="preserve"> Porissa</w:t>
                  </w:r>
                </w:p>
                <w:p w14:paraId="6D92F67C" w14:textId="77777777" w:rsidR="0095102E" w:rsidRDefault="00E84246">
                  <w:pPr>
                    <w:pStyle w:val="Otsikko1"/>
                  </w:pPr>
                  <w:r>
                    <w:t>Mikä kokemustoimija?</w:t>
                  </w:r>
                </w:p>
                <w:p w14:paraId="3A06F353" w14:textId="77777777" w:rsidR="00E84246" w:rsidRDefault="00E84246" w:rsidP="00E84246">
                  <w:r w:rsidRPr="00E84246">
                    <w:t>Kokemustoimija on Kokemustoimintaverkoston ja siihen kuuluvien järjestöjen kouluttama kokemustiedon jakaja</w:t>
                  </w:r>
                  <w:r>
                    <w:t>.</w:t>
                  </w:r>
                </w:p>
                <w:p w14:paraId="37B18FCB" w14:textId="77777777" w:rsidR="00E84246" w:rsidRDefault="00E84246" w:rsidP="00E84246">
                  <w:r w:rsidRPr="00E84246">
                    <w:t>Kokemustoimija pyrkii eri alojen ammattilaisten ja opiskelijoiden käytännön tietämyksen ja ymmärryksen laajentamiseen kokemustiedon avulla</w:t>
                  </w:r>
                  <w:r w:rsidR="00DE0251">
                    <w:t>.</w:t>
                  </w:r>
                </w:p>
                <w:p w14:paraId="31E63404" w14:textId="77777777" w:rsidR="00E84246" w:rsidRDefault="00DE0251" w:rsidP="00E84246">
                  <w:r w:rsidRPr="00DE0251">
                    <w:t xml:space="preserve">Kokemustoimijat voivat pitää luentoja, lyhyitä puheenvuoroja tai alustuksia. He voivat olla mukana erilaisissa koulutuksissa, keskusteluissa, työryhmissä, työpajoissa, kehittämisessä ja suunnittelussa. </w:t>
                  </w:r>
                  <w:r w:rsidRPr="00DE0251">
                    <w:rPr>
                      <w:b/>
                    </w:rPr>
                    <w:t>Kokemustoimijat tuovat asiakkaan/potilaan polkua jo läpikäyneen tai siinä läheisenä olleen näkökulmaa käsiteltävään asiaan.</w:t>
                  </w:r>
                  <w:r>
                    <w:rPr>
                      <w:b/>
                    </w:rPr>
                    <w:t xml:space="preserve"> </w:t>
                  </w:r>
                  <w:r w:rsidRPr="00DE0251">
                    <w:t>Kokemustoimijalla on aina tehtäväänsä koulutus ja järjestön taustatuki.</w:t>
                  </w:r>
                </w:p>
                <w:p w14:paraId="67664C0D" w14:textId="77777777" w:rsidR="00DE0251" w:rsidRDefault="00DE0251" w:rsidP="00E84246"/>
                <w:p w14:paraId="5A807D51" w14:textId="77777777" w:rsidR="00E84246" w:rsidRDefault="00E84246" w:rsidP="00E84246"/>
                <w:p w14:paraId="0E546A2A" w14:textId="77777777" w:rsidR="00E84246" w:rsidRDefault="00E84246" w:rsidP="00E84246"/>
                <w:p w14:paraId="577989A6" w14:textId="77777777" w:rsidR="00E84246" w:rsidRPr="00E84246" w:rsidRDefault="00E84246" w:rsidP="00E84246"/>
                <w:p w14:paraId="6CA28E94" w14:textId="77777777" w:rsidR="00E84246" w:rsidRPr="00E84246" w:rsidRDefault="00E84246" w:rsidP="00E84246">
                  <w:pPr>
                    <w:spacing w:line="288" w:lineRule="auto"/>
                  </w:pPr>
                  <w:r w:rsidRPr="00E84246">
                    <w:t>Kokemustoimija on tehtäväänsä koulutettu vammainen, pitkäaikaissairas tai heidän läheisensä, joka välittää kokemustietoa erityisesti sosiaali- ja terveysalan ammattilaisille ja opiskelijoille. </w:t>
                  </w:r>
                  <w:r w:rsidRPr="00E84246">
                    <w:br/>
                  </w:r>
                  <w:r w:rsidRPr="00E84246">
                    <w:br/>
                    <w:t>Kokemustietoa hyödynnetään eri alojen opetuksessa sekä enenevässä määrin palveluiden suunnittelussa ja kehittämisessä. Kokemustoiminta voi olla sairastuneen tai läheisen kokemuksiin perustuvia puheenvuoroja eri näkökulmista. Se voi olla myös osallistumista sosiaali- ja terveyspalveluiden suunnitteluun, kehittämiseen ja arviointiin palveluiden käyttäjänä. Kokemustieto syventää ammattilaisten osaamista ja tarjoaa kanavan asiakkaiden tarpeiden entistä parempaan tunnistamiseen.</w:t>
                  </w:r>
                </w:p>
                <w:p w14:paraId="3344A579" w14:textId="77777777" w:rsidR="0095102E" w:rsidRDefault="0095102E" w:rsidP="006A13E7">
                  <w:pPr>
                    <w:spacing w:line="288" w:lineRule="auto"/>
                  </w:pPr>
                </w:p>
              </w:tc>
            </w:tr>
            <w:tr w:rsidR="0095102E" w14:paraId="76B34D11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17962918" w14:textId="77777777" w:rsidR="0095102E" w:rsidRDefault="006A13E7">
                  <w:r>
                    <w:rPr>
                      <w:noProof/>
                      <w:lang w:eastAsia="fi-FI"/>
                    </w:rPr>
                    <w:drawing>
                      <wp:inline distT="0" distB="0" distL="0" distR="0" wp14:anchorId="6057E514" wp14:editId="26FC20CF">
                        <wp:extent cx="4257675" cy="702652"/>
                        <wp:effectExtent l="0" t="0" r="0" b="2540"/>
                        <wp:docPr id="10" name="Kuva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n_paikkamerkki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21158" cy="7626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7A06CBA" w14:textId="77777777" w:rsidR="0095102E" w:rsidRDefault="0095102E"/>
        </w:tc>
        <w:tc>
          <w:tcPr>
            <w:tcW w:w="144" w:type="dxa"/>
          </w:tcPr>
          <w:p w14:paraId="4077F69C" w14:textId="77777777" w:rsidR="0095102E" w:rsidRDefault="0095102E"/>
        </w:tc>
        <w:tc>
          <w:tcPr>
            <w:tcW w:w="3456" w:type="dxa"/>
          </w:tcPr>
          <w:tbl>
            <w:tblPr>
              <w:tblpPr w:leftFromText="141" w:rightFromText="141" w:vertAnchor="page" w:horzAnchor="margin" w:tblpY="539"/>
              <w:tblOverlap w:val="never"/>
              <w:tblW w:w="3564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ehtisen sivupalkin asettelu"/>
            </w:tblPr>
            <w:tblGrid>
              <w:gridCol w:w="3564"/>
            </w:tblGrid>
            <w:tr w:rsidR="0095102E" w14:paraId="3EDC103A" w14:textId="77777777" w:rsidTr="00196624">
              <w:trPr>
                <w:trHeight w:hRule="exact" w:val="10257"/>
              </w:trPr>
              <w:tc>
                <w:tcPr>
                  <w:tcW w:w="3564" w:type="dxa"/>
                  <w:shd w:val="clear" w:color="auto" w:fill="B14D0E" w:themeFill="accent4" w:themeFillShade="BF"/>
                  <w:vAlign w:val="center"/>
                </w:tcPr>
                <w:p w14:paraId="553C8CBF" w14:textId="33B15E42" w:rsidR="0095102E" w:rsidRDefault="004C041C">
                  <w:pPr>
                    <w:pStyle w:val="Otsikko2"/>
                  </w:pPr>
                  <w:r>
                    <w:t>Hae</w:t>
                  </w:r>
                  <w:r w:rsidR="0094589F">
                    <w:t xml:space="preserve"> 2019</w:t>
                  </w:r>
                  <w:r>
                    <w:t xml:space="preserve"> Porin koulutukseen mukaan!</w:t>
                  </w:r>
                </w:p>
                <w:p w14:paraId="0EF05F92" w14:textId="6BA5000B" w:rsidR="0095102E" w:rsidRPr="00F75204" w:rsidRDefault="00F75204" w:rsidP="00027792">
                  <w:pPr>
                    <w:pStyle w:val="Otsikko2"/>
                    <w:rPr>
                      <w:sz w:val="24"/>
                      <w:szCs w:val="24"/>
                    </w:rPr>
                  </w:pPr>
                  <w:r w:rsidRPr="00F75204">
                    <w:rPr>
                      <w:sz w:val="24"/>
                      <w:szCs w:val="24"/>
                    </w:rPr>
                    <w:t xml:space="preserve">Tarkoitettu </w:t>
                  </w:r>
                  <w:r w:rsidR="004C041C">
                    <w:rPr>
                      <w:sz w:val="24"/>
                      <w:szCs w:val="24"/>
                    </w:rPr>
                    <w:t>järjestöjen kokemustoiminnasta kiinnostuneille, joilla oma</w:t>
                  </w:r>
                  <w:r w:rsidR="006F469A">
                    <w:rPr>
                      <w:sz w:val="24"/>
                      <w:szCs w:val="24"/>
                    </w:rPr>
                    <w:t xml:space="preserve"> </w:t>
                  </w:r>
                  <w:r w:rsidR="004C041C">
                    <w:rPr>
                      <w:sz w:val="24"/>
                      <w:szCs w:val="24"/>
                    </w:rPr>
                    <w:t>/</w:t>
                  </w:r>
                  <w:r w:rsidR="006F469A">
                    <w:rPr>
                      <w:sz w:val="24"/>
                      <w:szCs w:val="24"/>
                    </w:rPr>
                    <w:t xml:space="preserve"> </w:t>
                  </w:r>
                  <w:r w:rsidR="004C041C">
                    <w:rPr>
                      <w:sz w:val="24"/>
                      <w:szCs w:val="24"/>
                    </w:rPr>
                    <w:t xml:space="preserve">läheisen </w:t>
                  </w:r>
                  <w:r w:rsidR="00870173">
                    <w:rPr>
                      <w:sz w:val="24"/>
                      <w:szCs w:val="24"/>
                    </w:rPr>
                    <w:t>vakava vamma</w:t>
                  </w:r>
                  <w:r w:rsidR="000E040B">
                    <w:rPr>
                      <w:sz w:val="24"/>
                      <w:szCs w:val="24"/>
                    </w:rPr>
                    <w:t xml:space="preserve"> tai sairaus ja </w:t>
                  </w:r>
                  <w:bookmarkStart w:id="0" w:name="_GoBack"/>
                  <w:bookmarkEnd w:id="0"/>
                  <w:r w:rsidR="004C041C">
                    <w:rPr>
                      <w:sz w:val="24"/>
                      <w:szCs w:val="24"/>
                    </w:rPr>
                    <w:t>elämänkokemus</w:t>
                  </w:r>
                </w:p>
                <w:p w14:paraId="368F11E5" w14:textId="77777777" w:rsidR="0095102E" w:rsidRDefault="0095102E">
                  <w:pPr>
                    <w:pStyle w:val="Rivi"/>
                  </w:pPr>
                </w:p>
                <w:p w14:paraId="29AE5E53" w14:textId="419D7B21" w:rsidR="0095102E" w:rsidRDefault="004C041C" w:rsidP="00DC426E">
                  <w:pPr>
                    <w:pStyle w:val="Otsikko2"/>
                    <w:rPr>
                      <w:sz w:val="24"/>
                      <w:szCs w:val="24"/>
                    </w:rPr>
                  </w:pPr>
                  <w:r w:rsidRPr="004C041C">
                    <w:rPr>
                      <w:sz w:val="24"/>
                      <w:szCs w:val="24"/>
                    </w:rPr>
                    <w:t>Koulutus antaa sinulle valmiudet olla sairaus-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C041C">
                    <w:rPr>
                      <w:sz w:val="24"/>
                      <w:szCs w:val="24"/>
                    </w:rPr>
                    <w:t>tai vammaryhmäsi ja järjestösi lähettiläs. Saat valmiu</w:t>
                  </w:r>
                  <w:r>
                    <w:rPr>
                      <w:sz w:val="24"/>
                      <w:szCs w:val="24"/>
                    </w:rPr>
                    <w:t xml:space="preserve">ksia jakaa kokemustasi niin että kuulijan ymmärrys ja tieto </w:t>
                  </w:r>
                  <w:r w:rsidR="00B07A24">
                    <w:rPr>
                      <w:sz w:val="24"/>
                      <w:szCs w:val="24"/>
                    </w:rPr>
                    <w:t xml:space="preserve">asiaan </w:t>
                  </w:r>
                  <w:r w:rsidR="0094589F">
                    <w:rPr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aajenee.</w:t>
                  </w:r>
                </w:p>
                <w:p w14:paraId="216571B8" w14:textId="1D9B3A00" w:rsidR="00027792" w:rsidRPr="00027792" w:rsidRDefault="00027792" w:rsidP="00027792">
                  <w:pPr>
                    <w:pStyle w:val="Rivi"/>
                  </w:pPr>
                </w:p>
                <w:p w14:paraId="78831306" w14:textId="77777777" w:rsidR="00585B3E" w:rsidRDefault="00305769" w:rsidP="0094589F">
                  <w:pPr>
                    <w:pStyle w:val="Otsikko2"/>
                    <w:jc w:val="left"/>
                    <w:rPr>
                      <w:sz w:val="18"/>
                      <w:szCs w:val="18"/>
                    </w:rPr>
                  </w:pPr>
                  <w:r w:rsidRPr="0094589F">
                    <w:rPr>
                      <w:sz w:val="18"/>
                      <w:szCs w:val="18"/>
                    </w:rPr>
                    <w:t>Paikka: Yhteisötalo OTAVA</w:t>
                  </w:r>
                  <w:r w:rsidR="0094589F">
                    <w:rPr>
                      <w:sz w:val="18"/>
                      <w:szCs w:val="18"/>
                    </w:rPr>
                    <w:t xml:space="preserve"> Saat lisätietoja puh:  </w:t>
                  </w:r>
                </w:p>
                <w:p w14:paraId="0C8E24C5" w14:textId="77777777" w:rsidR="00585B3E" w:rsidRDefault="00585B3E" w:rsidP="0094589F">
                  <w:pPr>
                    <w:pStyle w:val="Otsikko2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Carita Sinkkonen </w:t>
                  </w:r>
                </w:p>
                <w:p w14:paraId="7D8FEC9B" w14:textId="577DB4CE" w:rsidR="0095102E" w:rsidRDefault="00585B3E" w:rsidP="0094589F">
                  <w:pPr>
                    <w:pStyle w:val="Otsikko2"/>
                    <w:jc w:val="left"/>
                    <w:rPr>
                      <w:color w:val="FFFF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050 3089095</w:t>
                  </w:r>
                </w:p>
                <w:p w14:paraId="5EFD84CA" w14:textId="3A417E1D" w:rsidR="00585B3E" w:rsidRPr="00585B3E" w:rsidRDefault="00585B3E" w:rsidP="00585B3E">
                  <w:pPr>
                    <w:pStyle w:val="Rivi"/>
                    <w:jc w:val="left"/>
                  </w:pPr>
                </w:p>
              </w:tc>
            </w:tr>
            <w:tr w:rsidR="0095102E" w14:paraId="64572E00" w14:textId="77777777" w:rsidTr="00196624">
              <w:trPr>
                <w:trHeight w:hRule="exact" w:val="136"/>
              </w:trPr>
              <w:tc>
                <w:tcPr>
                  <w:tcW w:w="3564" w:type="dxa"/>
                </w:tcPr>
                <w:p w14:paraId="1B67488E" w14:textId="77777777" w:rsidR="0095102E" w:rsidRDefault="0095102E"/>
              </w:tc>
            </w:tr>
            <w:tr w:rsidR="0095102E" w14:paraId="4C511281" w14:textId="77777777" w:rsidTr="0094589F">
              <w:trPr>
                <w:trHeight w:hRule="exact" w:val="4498"/>
              </w:trPr>
              <w:tc>
                <w:tcPr>
                  <w:tcW w:w="3564" w:type="dxa"/>
                  <w:shd w:val="clear" w:color="auto" w:fill="002060"/>
                  <w:vAlign w:val="center"/>
                </w:tcPr>
                <w:p w14:paraId="7F8C9B99" w14:textId="77777777" w:rsidR="0095102E" w:rsidRPr="00B07A24" w:rsidRDefault="00027792" w:rsidP="00305769">
                  <w:pPr>
                    <w:pStyle w:val="Otsikko3"/>
                  </w:pPr>
                  <w:r w:rsidRPr="00B07A24">
                    <w:t>KOulutuksen lähipäivät:</w:t>
                  </w:r>
                </w:p>
                <w:p w14:paraId="503A4879" w14:textId="77777777" w:rsidR="0095102E" w:rsidRPr="00615C05" w:rsidRDefault="001064E4">
                  <w:pPr>
                    <w:pStyle w:val="Yhteystiedot"/>
                  </w:pPr>
                  <w:sdt>
                    <w:sdtPr>
                      <w:id w:val="857003158"/>
                      <w:placeholder>
                        <w:docPart w:val="CD57AAE97A28425290866F41877497CB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027792" w:rsidRPr="00615C05">
                        <w:t>Pe 15.11 klo 16.30-20.00</w:t>
                      </w:r>
                      <w:r w:rsidR="00027792" w:rsidRPr="00615C05">
                        <w:br/>
                        <w:t>La 16.11 klo 10.00-16.00</w:t>
                      </w:r>
                      <w:r w:rsidR="00027792" w:rsidRPr="00615C05">
                        <w:br/>
                        <w:t>La 30.11 klo 10.00-16.00</w:t>
                      </w:r>
                      <w:r w:rsidR="00027792" w:rsidRPr="00615C05">
                        <w:br/>
                        <w:t>Pe 13.12 klo 16.30-20.00</w:t>
                      </w:r>
                      <w:r w:rsidR="00027792" w:rsidRPr="00615C05">
                        <w:br/>
                        <w:t>La 14.12 klo 10.00-16.00</w:t>
                      </w:r>
                    </w:sdtContent>
                  </w:sdt>
                </w:p>
                <w:p w14:paraId="42C467CB" w14:textId="1E66D0A8" w:rsidR="0095102E" w:rsidRDefault="008651DA" w:rsidP="00770188">
                  <w:pPr>
                    <w:pStyle w:val="Pivmr"/>
                    <w:jc w:val="left"/>
                    <w:rPr>
                      <w:b/>
                      <w:color w:val="FFFF00"/>
                    </w:rPr>
                  </w:pPr>
                  <w:r w:rsidRPr="0084425C">
                    <w:rPr>
                      <w:b/>
                      <w:sz w:val="20"/>
                      <w:szCs w:val="20"/>
                    </w:rPr>
                    <w:t>Lähetä täytetty hakulomake</w:t>
                  </w:r>
                  <w:r w:rsidR="0084425C" w:rsidRPr="0084425C">
                    <w:rPr>
                      <w:b/>
                      <w:sz w:val="20"/>
                      <w:szCs w:val="20"/>
                    </w:rPr>
                    <w:t xml:space="preserve"> 1</w:t>
                  </w:r>
                  <w:r w:rsidR="0084425C">
                    <w:rPr>
                      <w:b/>
                      <w:sz w:val="20"/>
                      <w:szCs w:val="20"/>
                    </w:rPr>
                    <w:t>5</w:t>
                  </w:r>
                  <w:r w:rsidR="0084425C" w:rsidRPr="0084425C">
                    <w:rPr>
                      <w:b/>
                      <w:sz w:val="20"/>
                      <w:szCs w:val="20"/>
                    </w:rPr>
                    <w:t>.9.mennessä</w:t>
                  </w:r>
                  <w:r w:rsidRPr="0084425C">
                    <w:rPr>
                      <w:b/>
                      <w:sz w:val="20"/>
                      <w:szCs w:val="20"/>
                    </w:rPr>
                    <w:t>:</w:t>
                  </w:r>
                  <w:r w:rsidR="00770188" w:rsidRPr="00B07A24">
                    <w:rPr>
                      <w:b/>
                    </w:rPr>
                    <w:t xml:space="preserve"> </w:t>
                  </w:r>
                </w:p>
                <w:p w14:paraId="695F6CAF" w14:textId="4203F8B2" w:rsidR="00A27293" w:rsidRPr="00A27293" w:rsidRDefault="00A27293" w:rsidP="00770188">
                  <w:pPr>
                    <w:pStyle w:val="Pivmr"/>
                    <w:jc w:val="left"/>
                    <w:rPr>
                      <w:b/>
                      <w:sz w:val="18"/>
                      <w:szCs w:val="18"/>
                    </w:rPr>
                  </w:pPr>
                  <w:r w:rsidRPr="00A27293">
                    <w:rPr>
                      <w:b/>
                      <w:color w:val="FFFF00"/>
                      <w:sz w:val="18"/>
                      <w:szCs w:val="18"/>
                    </w:rPr>
                    <w:t>carita.sinkkonen@aivoliitto.fi</w:t>
                  </w:r>
                </w:p>
                <w:p w14:paraId="66FB2897" w14:textId="19A9D6F3" w:rsidR="0094589F" w:rsidRPr="00770188" w:rsidRDefault="0094589F" w:rsidP="00770188">
                  <w:pPr>
                    <w:pStyle w:val="Pivmr"/>
                    <w:jc w:val="left"/>
                    <w:rPr>
                      <w:b/>
                    </w:rPr>
                  </w:pPr>
                </w:p>
              </w:tc>
            </w:tr>
          </w:tbl>
          <w:p w14:paraId="5D3FBD0C" w14:textId="77777777" w:rsidR="0095102E" w:rsidRDefault="0095102E"/>
        </w:tc>
      </w:tr>
    </w:tbl>
    <w:p w14:paraId="667973DC" w14:textId="77777777" w:rsidR="0095102E" w:rsidRDefault="0095102E">
      <w:pPr>
        <w:pStyle w:val="Eivli"/>
      </w:pPr>
    </w:p>
    <w:sectPr w:rsidR="0095102E" w:rsidSect="006A13E7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301"/>
    <w:rsid w:val="00027792"/>
    <w:rsid w:val="000445A9"/>
    <w:rsid w:val="000E040B"/>
    <w:rsid w:val="001064E4"/>
    <w:rsid w:val="00196624"/>
    <w:rsid w:val="001E370C"/>
    <w:rsid w:val="00201301"/>
    <w:rsid w:val="002F2CA5"/>
    <w:rsid w:val="002F7E02"/>
    <w:rsid w:val="00305769"/>
    <w:rsid w:val="00493EDD"/>
    <w:rsid w:val="004C041C"/>
    <w:rsid w:val="004C3729"/>
    <w:rsid w:val="004C4C5A"/>
    <w:rsid w:val="00585B3E"/>
    <w:rsid w:val="006107CC"/>
    <w:rsid w:val="00615C05"/>
    <w:rsid w:val="00676C7C"/>
    <w:rsid w:val="006A13E7"/>
    <w:rsid w:val="006B5C1F"/>
    <w:rsid w:val="006F469A"/>
    <w:rsid w:val="0073176E"/>
    <w:rsid w:val="00770188"/>
    <w:rsid w:val="0084425C"/>
    <w:rsid w:val="008651DA"/>
    <w:rsid w:val="00870173"/>
    <w:rsid w:val="0094589F"/>
    <w:rsid w:val="0095102E"/>
    <w:rsid w:val="00A27293"/>
    <w:rsid w:val="00B07A24"/>
    <w:rsid w:val="00CB7FB3"/>
    <w:rsid w:val="00DC426E"/>
    <w:rsid w:val="00DE0251"/>
    <w:rsid w:val="00E23A80"/>
    <w:rsid w:val="00E84246"/>
    <w:rsid w:val="00F032C3"/>
    <w:rsid w:val="00F1340A"/>
    <w:rsid w:val="00F7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BA37A"/>
  <w15:chartTrackingRefBased/>
  <w15:docId w15:val="{2F90C973-9C91-40CF-978B-C73A45DF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fi-FI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Otsikko2">
    <w:name w:val="heading 2"/>
    <w:basedOn w:val="Normaali"/>
    <w:next w:val="Rivi"/>
    <w:link w:val="Otsikko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Otsikko4">
    <w:name w:val="heading 4"/>
    <w:basedOn w:val="Normaali"/>
    <w:next w:val="Normaali"/>
    <w:link w:val="Otsikko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Otsikko"/>
    <w:link w:val="Alaotsikko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AlaotsikkoChar">
    <w:name w:val="Alaotsikko Char"/>
    <w:basedOn w:val="Kappaleenoletusfontti"/>
    <w:link w:val="Alaotsikko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Otsikko">
    <w:name w:val="Title"/>
    <w:basedOn w:val="Normaali"/>
    <w:next w:val="Normaali"/>
    <w:link w:val="Otsikko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tsikko1Char">
    <w:name w:val="Otsikko 1 Char"/>
    <w:basedOn w:val="Kappaleenoletusfontti"/>
    <w:link w:val="Otsikko1"/>
    <w:uiPriority w:val="3"/>
    <w:rPr>
      <w:b/>
      <w:bCs/>
      <w:sz w:val="28"/>
      <w:szCs w:val="28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Eivli">
    <w:name w:val="No Spacing"/>
    <w:uiPriority w:val="19"/>
    <w:qFormat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Rivi">
    <w:name w:val="Rivi"/>
    <w:basedOn w:val="Normaali"/>
    <w:next w:val="Otsikko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Otsikko3Char">
    <w:name w:val="Otsikko 3 Char"/>
    <w:basedOn w:val="Kappaleenoletusfontti"/>
    <w:link w:val="Otsikko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Yhteystiedot">
    <w:name w:val="Yhteystiedot"/>
    <w:basedOn w:val="Normaali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Pivmr">
    <w:name w:val="Date"/>
    <w:basedOn w:val="Normaali"/>
    <w:link w:val="Pivmr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PivmrChar">
    <w:name w:val="Päivämäärä Char"/>
    <w:basedOn w:val="Kappaleenoletusfontti"/>
    <w:link w:val="Pivmr"/>
    <w:uiPriority w:val="5"/>
    <w:rPr>
      <w:color w:val="FFFFFF" w:themeColor="background1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Kuvaotsikko">
    <w:name w:val="caption"/>
    <w:basedOn w:val="Normaali"/>
    <w:next w:val="Normaali"/>
    <w:uiPriority w:val="35"/>
    <w:unhideWhenUsed/>
    <w:qFormat/>
    <w:rsid w:val="00201301"/>
    <w:pPr>
      <w:spacing w:after="200" w:line="240" w:lineRule="auto"/>
    </w:pPr>
    <w:rPr>
      <w:i/>
      <w:iCs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6B5C1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B5C1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B5C1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B5C1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B5C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kkari\AppData\Roaming\Microsoft\Templates\Kausittaisen%20tapahtuman%20es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57AAE97A28425290866F41877497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D15CBC-C400-450E-9DFC-2E813BE19982}"/>
      </w:docPartPr>
      <w:docPartBody>
        <w:p w:rsidR="00F52958" w:rsidRDefault="00B343FC">
          <w:pPr>
            <w:pStyle w:val="CD57AAE97A28425290866F41877497CB"/>
          </w:pPr>
          <w:r>
            <w:rPr>
              <w:lang w:bidi="fi-FI"/>
            </w:rPr>
            <w:t>[Katuosoite]</w:t>
          </w:r>
          <w:r>
            <w:rPr>
              <w:lang w:bidi="fi-FI"/>
            </w:rPr>
            <w:br/>
            <w:t>[Postinumero ja postitoimipaikka]</w:t>
          </w:r>
          <w:r>
            <w:rPr>
              <w:lang w:bidi="fi-FI"/>
            </w:rPr>
            <w:br/>
            <w:t>[Puhelin]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FC"/>
    <w:rsid w:val="00196B9F"/>
    <w:rsid w:val="00597B58"/>
    <w:rsid w:val="00647456"/>
    <w:rsid w:val="00926869"/>
    <w:rsid w:val="00B05B94"/>
    <w:rsid w:val="00B343FC"/>
    <w:rsid w:val="00E2700D"/>
    <w:rsid w:val="00F5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5AEB50973E18438CAE27690D9113D65D">
    <w:name w:val="5AEB50973E18438CAE27690D9113D65D"/>
  </w:style>
  <w:style w:type="paragraph" w:styleId="Otsikko">
    <w:name w:val="Title"/>
    <w:basedOn w:val="Normaali"/>
    <w:next w:val="Normaali"/>
    <w:link w:val="Otsikko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EFE115FCFA2E4A5A8A4AB543BBD21F81">
    <w:name w:val="EFE115FCFA2E4A5A8A4AB543BBD21F81"/>
  </w:style>
  <w:style w:type="paragraph" w:customStyle="1" w:styleId="D5CFC8AD6DA44FBE92AA3FC5DBF5FB67">
    <w:name w:val="D5CFC8AD6DA44FBE92AA3FC5DBF5FB67"/>
  </w:style>
  <w:style w:type="paragraph" w:customStyle="1" w:styleId="30B88590FE2E4C879E050C282267A6A9">
    <w:name w:val="30B88590FE2E4C879E050C282267A6A9"/>
  </w:style>
  <w:style w:type="paragraph" w:customStyle="1" w:styleId="B3BF084EDCE949ABB718F4D726E81D99">
    <w:name w:val="B3BF084EDCE949ABB718F4D726E81D99"/>
  </w:style>
  <w:style w:type="paragraph" w:customStyle="1" w:styleId="D97D5FD0F0AD48B9AD28E6529409634B">
    <w:name w:val="D97D5FD0F0AD48B9AD28E6529409634B"/>
  </w:style>
  <w:style w:type="paragraph" w:customStyle="1" w:styleId="425299CA45034D1AA15031656A258ADC">
    <w:name w:val="425299CA45034D1AA15031656A258ADC"/>
  </w:style>
  <w:style w:type="paragraph" w:customStyle="1" w:styleId="E1B6DFADA26B4FB2AE23B13D0C408BF3">
    <w:name w:val="E1B6DFADA26B4FB2AE23B13D0C408BF3"/>
  </w:style>
  <w:style w:type="paragraph" w:customStyle="1" w:styleId="5D80063D763F4695B1E0896C40D34370">
    <w:name w:val="5D80063D763F4695B1E0896C40D34370"/>
  </w:style>
  <w:style w:type="paragraph" w:customStyle="1" w:styleId="9D8603FF395A42E2A5DE75DDC70DF64E">
    <w:name w:val="9D8603FF395A42E2A5DE75DDC70DF64E"/>
  </w:style>
  <w:style w:type="paragraph" w:customStyle="1" w:styleId="CD57AAE97A28425290866F41877497CB">
    <w:name w:val="CD57AAE97A28425290866F41877497CB"/>
  </w:style>
  <w:style w:type="paragraph" w:customStyle="1" w:styleId="B3CE7D6FAE4C466EBD30CA73613163BF">
    <w:name w:val="B3CE7D6FAE4C466EBD30CA73613163BF"/>
  </w:style>
  <w:style w:type="paragraph" w:customStyle="1" w:styleId="BF373E09218B4D608EF4225BA9BF60B5">
    <w:name w:val="BF373E09218B4D608EF4225BA9BF60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47D42D-682C-4B69-8A0E-4808DD94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Kausittaisen tapahtuman esite</Template>
  <TotalTime>3</TotalTime>
  <Pages>1</Pages>
  <Words>225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Harkkari</dc:creator>
  <cp:keywords/>
  <dc:description/>
  <cp:lastModifiedBy>Jone Puputti</cp:lastModifiedBy>
  <cp:revision>6</cp:revision>
  <cp:lastPrinted>2012-12-25T21:02:00Z</cp:lastPrinted>
  <dcterms:created xsi:type="dcterms:W3CDTF">2019-06-28T06:51:00Z</dcterms:created>
  <dcterms:modified xsi:type="dcterms:W3CDTF">2019-09-04T10:20:00Z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