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53A2" w14:textId="419FB749" w:rsidR="0052025F" w:rsidRDefault="0052025F" w:rsidP="0052025F">
      <w:pPr>
        <w:pStyle w:val="Otsikko"/>
        <w:rPr>
          <w:rStyle w:val="eop"/>
          <w:rFonts w:ascii="Arial Nova" w:hAnsi="Arial Nova" w:cs="Segoe UI"/>
          <w:sz w:val="28"/>
          <w:szCs w:val="28"/>
        </w:rPr>
      </w:pPr>
      <w:r>
        <w:rPr>
          <w:rStyle w:val="normaltextrun"/>
          <w:rFonts w:ascii="Arial Nova" w:hAnsi="Arial Nova" w:cs="Segoe UI"/>
          <w:sz w:val="28"/>
          <w:szCs w:val="28"/>
        </w:rPr>
        <w:t>Johdanto</w:t>
      </w:r>
      <w:r>
        <w:rPr>
          <w:rStyle w:val="eop"/>
          <w:rFonts w:ascii="Arial Nova" w:hAnsi="Arial Nova" w:cs="Segoe UI"/>
          <w:sz w:val="28"/>
          <w:szCs w:val="28"/>
        </w:rPr>
        <w:t> </w:t>
      </w:r>
      <w:r>
        <w:rPr>
          <w:rStyle w:val="eop"/>
          <w:rFonts w:ascii="Arial Nova" w:hAnsi="Arial Nova" w:cs="Segoe UI"/>
          <w:sz w:val="28"/>
          <w:szCs w:val="28"/>
        </w:rPr>
        <w:t>Pienperheyhdistyksen vuoden 2022 vuosikertomuksesta</w:t>
      </w:r>
    </w:p>
    <w:p w14:paraId="27474CA1" w14:textId="77777777" w:rsidR="0052025F" w:rsidRDefault="0052025F" w:rsidP="0052025F">
      <w:pPr>
        <w:pStyle w:val="paragraph"/>
        <w:spacing w:before="0" w:beforeAutospacing="0" w:after="0" w:afterAutospacing="0" w:line="360" w:lineRule="auto"/>
        <w:textAlignment w:val="baseline"/>
        <w:rPr>
          <w:rFonts w:ascii="Segoe UI" w:hAnsi="Segoe UI" w:cs="Segoe UI"/>
          <w:sz w:val="18"/>
          <w:szCs w:val="18"/>
        </w:rPr>
      </w:pPr>
    </w:p>
    <w:p w14:paraId="21724E70" w14:textId="77777777" w:rsidR="0052025F" w:rsidRDefault="0052025F" w:rsidP="0052025F">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Tilastokeskuksen mukaan</w:t>
      </w:r>
      <w:r>
        <w:rPr>
          <w:rStyle w:val="superscript"/>
          <w:rFonts w:ascii="Calibri" w:eastAsiaTheme="majorEastAsia" w:hAnsi="Calibri" w:cs="Calibri"/>
          <w:sz w:val="17"/>
          <w:szCs w:val="17"/>
          <w:vertAlign w:val="superscript"/>
        </w:rPr>
        <w:t>1</w:t>
      </w:r>
      <w:r>
        <w:rPr>
          <w:rStyle w:val="normaltextrun"/>
          <w:rFonts w:ascii="Calibri" w:hAnsi="Calibri" w:cs="Calibri"/>
          <w:sz w:val="22"/>
          <w:szCs w:val="22"/>
        </w:rPr>
        <w:t xml:space="preserve"> vuoden 2021 lopussa Suomen noin 553 000 lapsiperheestä 24 % oli yhden vanhemman perheitä</w:t>
      </w:r>
      <w:r>
        <w:rPr>
          <w:rStyle w:val="superscript"/>
          <w:rFonts w:ascii="Calibri" w:eastAsiaTheme="majorEastAsia" w:hAnsi="Calibri" w:cs="Calibri"/>
          <w:sz w:val="17"/>
          <w:szCs w:val="17"/>
          <w:vertAlign w:val="superscript"/>
        </w:rPr>
        <w:t>2</w:t>
      </w:r>
      <w:r>
        <w:rPr>
          <w:rStyle w:val="normaltextrun"/>
          <w:rFonts w:ascii="Calibri" w:hAnsi="Calibri" w:cs="Calibri"/>
          <w:sz w:val="22"/>
          <w:szCs w:val="22"/>
        </w:rPr>
        <w:t>. Suuri osa yhden vanhemman perheistä voi varsin hyvin. Tuloerot korostuvat kuitenkin verrattaessa muihin väestöryhmiin. Yhden vanhemman talouksien tulotaso on yksi väestöryhmien heikoimmista. Pätkätyö ja määräaikaiset työsuhteet ovat yksinhuoltajilla yleisempiä kuin kahden vanhemman perheissä. Taloudellisen epävakauden aikana tällaisissa työsuhteissa olevilla on suurempi riski menettää työpaikkansa. Kun kotitalous on vain yhden ihmisen palkan varassa, työttömäksi jäämisen seuraukset voivat olla erityisen vakavia. Vaikka monet yksin perhettään pyörittävät vanhemmat ovat arkensa supersankareita, vertaisverkostojen ja järjestöjen, kuten Pienperheyhdistyksen, tuki tulee usein todella tarpeeseen helpottamaan ja rikastuttamaan perheen lasten ja aikuisten elämää. </w:t>
      </w:r>
      <w:r>
        <w:rPr>
          <w:rStyle w:val="eop"/>
          <w:rFonts w:ascii="Calibri" w:hAnsi="Calibri" w:cs="Calibri"/>
          <w:sz w:val="22"/>
          <w:szCs w:val="22"/>
        </w:rPr>
        <w:t> </w:t>
      </w:r>
    </w:p>
    <w:p w14:paraId="619F7642" w14:textId="77777777" w:rsidR="0052025F" w:rsidRDefault="0052025F" w:rsidP="0052025F">
      <w:pPr>
        <w:pStyle w:val="paragraph"/>
        <w:spacing w:before="0" w:beforeAutospacing="0" w:after="0" w:afterAutospacing="0" w:line="360" w:lineRule="auto"/>
        <w:textAlignment w:val="baseline"/>
        <w:rPr>
          <w:rStyle w:val="normaltextrun"/>
          <w:rFonts w:ascii="Calibri" w:hAnsi="Calibri" w:cs="Calibri"/>
          <w:sz w:val="22"/>
          <w:szCs w:val="22"/>
        </w:rPr>
      </w:pPr>
      <w:r>
        <w:rPr>
          <w:rStyle w:val="normaltextrun"/>
          <w:rFonts w:ascii="Calibri" w:hAnsi="Calibri" w:cs="Calibri"/>
          <w:sz w:val="22"/>
          <w:szCs w:val="22"/>
        </w:rPr>
        <w:t>Yhden vanhemman perheiden tarpeiden ja haasteiden esille tuominen sekä lasten näkökulman korostaminen on tärkeää, ja siksi Pienperheyhdistys tuki ja kannusti jäsentensä osallistumista vaikuttamistoimintaan esimerkiksi aluevaalien yhteydessä.</w:t>
      </w:r>
    </w:p>
    <w:p w14:paraId="3937D756" w14:textId="7D2A7A36" w:rsidR="0052025F" w:rsidRDefault="0052025F" w:rsidP="0052025F">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2E4CBE02" w14:textId="77777777" w:rsidR="0052025F" w:rsidRDefault="0052025F" w:rsidP="0052025F">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Vuosi 2022 merkitsi myös yhden vanhemman perheille pitkittyneen koronaviruspandemian asteittaista helpottumista. Vaikka päiväkodit, koulut ja harrastukset olivatkin avoinna, huoli viruksen leviämisestä sai kuitenkin perheet jäämään helpommin kotiin erilaisissa sosiaalisissa tilanteissa. Lisähuolta perheiden elämään toivat Venäjän hyökkäyssota Ukrainaan ja yleinen elinkustannusten jyrkkä nousu. Epätietoisuus pandemiatilanteen ja sotatilan kestosta, pelko oman taloudellisen tilanteen heikkenemisestä sekä huoli lapsien jaksamisesta lisääntyi. Kriisit ovat vaikuttaneet kaikkiin lapsiin ja nuoriin, mutta erityisesti jo valmiiksi heikommassa asemassa olevat yhden vanhemman perheet ovat kärsineet tilanteesta.</w:t>
      </w:r>
      <w:r>
        <w:rPr>
          <w:rStyle w:val="eop"/>
          <w:rFonts w:ascii="Calibri" w:hAnsi="Calibri" w:cs="Calibri"/>
          <w:sz w:val="22"/>
          <w:szCs w:val="22"/>
        </w:rPr>
        <w:t> </w:t>
      </w:r>
    </w:p>
    <w:p w14:paraId="51221C4E" w14:textId="3D889991" w:rsidR="0052025F" w:rsidRDefault="0052025F" w:rsidP="0052025F">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rPr>
        <w:t>Pienperheyhdistyksen toiminnassa rajoitusten poistuminen pandemian helpottuessa tarkoitti iloisia jälleennäkemisiä leirien ja ryhmien parissa. Yhdistys suunnitteli ja toteutti toimintaa perheiden tarpeista käsin. Koronapandemia oli kuitenkin yhä läsnä, ja perheet peruivat ilmoittautumisia sairastumisen ja väsymyksen vuoksi jonkin verran aiempaa enemmän. Vuoden aikana jouduttiin peruuttamaan peräti 40 tilaisuutta vähäisten tai peruuntuneiden ilmoittautumisten ja vetäjän sairastumisten vuoksi. </w:t>
      </w:r>
      <w:r>
        <w:rPr>
          <w:rStyle w:val="eop"/>
          <w:rFonts w:ascii="Calibri" w:hAnsi="Calibri" w:cs="Calibri"/>
          <w:sz w:val="22"/>
          <w:szCs w:val="22"/>
        </w:rPr>
        <w:t> </w:t>
      </w:r>
    </w:p>
    <w:p w14:paraId="3C78367A" w14:textId="77777777" w:rsidR="0052025F" w:rsidRDefault="0052025F" w:rsidP="0052025F">
      <w:pPr>
        <w:pStyle w:val="paragraph"/>
        <w:spacing w:before="0" w:beforeAutospacing="0" w:after="0" w:afterAutospacing="0" w:line="360" w:lineRule="auto"/>
        <w:textAlignment w:val="baseline"/>
        <w:rPr>
          <w:rFonts w:ascii="Segoe UI" w:hAnsi="Segoe UI" w:cs="Segoe UI"/>
          <w:sz w:val="18"/>
          <w:szCs w:val="18"/>
        </w:rPr>
      </w:pPr>
    </w:p>
    <w:p w14:paraId="24A4C46A" w14:textId="77777777" w:rsidR="0052025F" w:rsidRDefault="0052025F" w:rsidP="0052025F">
      <w:pPr>
        <w:pStyle w:val="paragraph"/>
        <w:spacing w:before="0" w:beforeAutospacing="0" w:after="0" w:afterAutospacing="0" w:line="360" w:lineRule="auto"/>
        <w:textAlignment w:val="baseline"/>
        <w:rPr>
          <w:rFonts w:ascii="Segoe UI" w:hAnsi="Segoe UI" w:cs="Segoe UI"/>
          <w:b/>
          <w:bCs/>
          <w:sz w:val="18"/>
          <w:szCs w:val="18"/>
        </w:rPr>
      </w:pPr>
      <w:r>
        <w:rPr>
          <w:rStyle w:val="normaltextrun"/>
          <w:rFonts w:ascii="Calibri" w:hAnsi="Calibri" w:cs="Calibri"/>
          <w:b/>
          <w:bCs/>
          <w:sz w:val="22"/>
          <w:szCs w:val="22"/>
        </w:rPr>
        <w:t>Tavoitteet ja niissä onnistuminen vuonna 2022</w:t>
      </w:r>
      <w:r>
        <w:rPr>
          <w:rStyle w:val="eop"/>
          <w:rFonts w:ascii="Calibri" w:hAnsi="Calibri" w:cs="Calibri"/>
          <w:b/>
          <w:bCs/>
          <w:sz w:val="22"/>
          <w:szCs w:val="22"/>
        </w:rPr>
        <w:t> </w:t>
      </w:r>
    </w:p>
    <w:p w14:paraId="600FD572" w14:textId="77777777" w:rsidR="0052025F" w:rsidRDefault="0052025F" w:rsidP="0052025F">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Pienperheyhdistyksen keskeisin päämäärä vuonna 2022 oli yhden vanhemman perheiden hyvinvoinnin paraneminen. Toteutimme sitä vaikuttamisen ja edunvalvonnan, vertaistoiminnan, viestinnän ja vapaaehtoistoiminnan avulla sekä työskentelemällä tiiviisti julkisen sektorin ja muiden järjestöjen kanssa. </w:t>
      </w:r>
      <w:r>
        <w:rPr>
          <w:rStyle w:val="eop"/>
          <w:rFonts w:ascii="Calibri" w:hAnsi="Calibri" w:cs="Calibri"/>
          <w:sz w:val="22"/>
          <w:szCs w:val="22"/>
        </w:rPr>
        <w:t> </w:t>
      </w:r>
    </w:p>
    <w:p w14:paraId="5A7C666E" w14:textId="77777777" w:rsidR="0052025F" w:rsidRDefault="0052025F" w:rsidP="0052025F">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 xml:space="preserve">Osallistujakyselyiden mukaan onnistuimme vaikuttamaan lasten ja aikuisten hyvinvointiin merkittävällä tavalla. Peräti kaksi kolmesta (67 %) vastaajasta kuvasi yksinäisyyden lievittyneen osallistuttuaan toimintaan, ja kolmannes on saanut uusia ystäviä. Vaikutukset tuntuvat myös perheen sisällä: noin </w:t>
      </w:r>
      <w:r>
        <w:rPr>
          <w:rStyle w:val="normaltextrun"/>
          <w:rFonts w:ascii="Calibri" w:hAnsi="Calibri" w:cs="Calibri"/>
          <w:sz w:val="22"/>
          <w:szCs w:val="22"/>
        </w:rPr>
        <w:lastRenderedPageBreak/>
        <w:t>neljännes vastaajista arvioi, että suhde omaan lapseen oli parantunut osallistumisen myötä, ja samoin suhde omaan itseen ja omasta hyvinvoinnista huolehtimiseen. Lapsetkin ovat saaneet uusia ystäviä (39 %) ja löytäneet uusia kiinnostuksen kohteita, ja saaneet uusia välittäviä aikuisia elämäänsä. Kuten aiemminkin, monet löysivät mukaan toimintaan ystävien kautta. Yli 80 % osallistujista suosittelisikin erittäin tai hyvin mielellään yhdistyksen toimintaa muille – luku, josta voimme kaikki olla iloisia.</w:t>
      </w:r>
      <w:r>
        <w:rPr>
          <w:rStyle w:val="eop"/>
          <w:rFonts w:ascii="Calibri" w:hAnsi="Calibri" w:cs="Calibri"/>
          <w:sz w:val="22"/>
          <w:szCs w:val="22"/>
        </w:rPr>
        <w:t> </w:t>
      </w:r>
    </w:p>
    <w:p w14:paraId="4B2EC666" w14:textId="77777777" w:rsidR="00804A7E" w:rsidRDefault="00804A7E" w:rsidP="0052025F">
      <w:pPr>
        <w:spacing w:line="360" w:lineRule="auto"/>
      </w:pPr>
    </w:p>
    <w:sectPr w:rsidR="00804A7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Arial Nova">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5F"/>
    <w:rsid w:val="001D1E0E"/>
    <w:rsid w:val="0052025F"/>
    <w:rsid w:val="00804A7E"/>
    <w:rsid w:val="008271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6D2C"/>
  <w15:chartTrackingRefBased/>
  <w15:docId w15:val="{7A376397-8854-4F9E-81DD-BA652DD9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52025F"/>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normaltextrun">
    <w:name w:val="normaltextrun"/>
    <w:basedOn w:val="Kappaleenoletusfontti"/>
    <w:rsid w:val="0052025F"/>
  </w:style>
  <w:style w:type="character" w:customStyle="1" w:styleId="eop">
    <w:name w:val="eop"/>
    <w:basedOn w:val="Kappaleenoletusfontti"/>
    <w:rsid w:val="0052025F"/>
  </w:style>
  <w:style w:type="character" w:customStyle="1" w:styleId="superscript">
    <w:name w:val="superscript"/>
    <w:basedOn w:val="Kappaleenoletusfontti"/>
    <w:rsid w:val="0052025F"/>
  </w:style>
  <w:style w:type="paragraph" w:styleId="Otsikko">
    <w:name w:val="Title"/>
    <w:basedOn w:val="Normaali"/>
    <w:next w:val="Normaali"/>
    <w:link w:val="OtsikkoChar"/>
    <w:uiPriority w:val="10"/>
    <w:qFormat/>
    <w:rsid w:val="001D1E0E"/>
    <w:pPr>
      <w:spacing w:after="0" w:line="240" w:lineRule="auto"/>
      <w:contextualSpacing/>
    </w:pPr>
    <w:rPr>
      <w:rFonts w:ascii="Gill Sans MT" w:eastAsiaTheme="majorEastAsia" w:hAnsi="Gill Sans MT" w:cstheme="majorBidi"/>
      <w:spacing w:val="-10"/>
      <w:kern w:val="28"/>
      <w:sz w:val="56"/>
      <w:szCs w:val="56"/>
    </w:rPr>
  </w:style>
  <w:style w:type="character" w:customStyle="1" w:styleId="OtsikkoChar">
    <w:name w:val="Otsikko Char"/>
    <w:basedOn w:val="Kappaleenoletusfontti"/>
    <w:link w:val="Otsikko"/>
    <w:uiPriority w:val="10"/>
    <w:rsid w:val="001D1E0E"/>
    <w:rPr>
      <w:rFonts w:ascii="Gill Sans MT" w:eastAsiaTheme="majorEastAsia" w:hAnsi="Gill Sans MT"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9414">
      <w:bodyDiv w:val="1"/>
      <w:marLeft w:val="0"/>
      <w:marRight w:val="0"/>
      <w:marTop w:val="0"/>
      <w:marBottom w:val="0"/>
      <w:divBdr>
        <w:top w:val="none" w:sz="0" w:space="0" w:color="auto"/>
        <w:left w:val="none" w:sz="0" w:space="0" w:color="auto"/>
        <w:bottom w:val="none" w:sz="0" w:space="0" w:color="auto"/>
        <w:right w:val="none" w:sz="0" w:space="0" w:color="auto"/>
      </w:divBdr>
      <w:divsChild>
        <w:div w:id="263349329">
          <w:marLeft w:val="0"/>
          <w:marRight w:val="0"/>
          <w:marTop w:val="0"/>
          <w:marBottom w:val="0"/>
          <w:divBdr>
            <w:top w:val="none" w:sz="0" w:space="0" w:color="auto"/>
            <w:left w:val="none" w:sz="0" w:space="0" w:color="auto"/>
            <w:bottom w:val="none" w:sz="0" w:space="0" w:color="auto"/>
            <w:right w:val="none" w:sz="0" w:space="0" w:color="auto"/>
          </w:divBdr>
        </w:div>
        <w:div w:id="177158439">
          <w:marLeft w:val="0"/>
          <w:marRight w:val="0"/>
          <w:marTop w:val="0"/>
          <w:marBottom w:val="0"/>
          <w:divBdr>
            <w:top w:val="none" w:sz="0" w:space="0" w:color="auto"/>
            <w:left w:val="none" w:sz="0" w:space="0" w:color="auto"/>
            <w:bottom w:val="none" w:sz="0" w:space="0" w:color="auto"/>
            <w:right w:val="none" w:sz="0" w:space="0" w:color="auto"/>
          </w:divBdr>
        </w:div>
        <w:div w:id="960258962">
          <w:marLeft w:val="0"/>
          <w:marRight w:val="0"/>
          <w:marTop w:val="0"/>
          <w:marBottom w:val="0"/>
          <w:divBdr>
            <w:top w:val="none" w:sz="0" w:space="0" w:color="auto"/>
            <w:left w:val="none" w:sz="0" w:space="0" w:color="auto"/>
            <w:bottom w:val="none" w:sz="0" w:space="0" w:color="auto"/>
            <w:right w:val="none" w:sz="0" w:space="0" w:color="auto"/>
          </w:divBdr>
        </w:div>
        <w:div w:id="1818184054">
          <w:marLeft w:val="0"/>
          <w:marRight w:val="0"/>
          <w:marTop w:val="0"/>
          <w:marBottom w:val="0"/>
          <w:divBdr>
            <w:top w:val="none" w:sz="0" w:space="0" w:color="auto"/>
            <w:left w:val="none" w:sz="0" w:space="0" w:color="auto"/>
            <w:bottom w:val="none" w:sz="0" w:space="0" w:color="auto"/>
            <w:right w:val="none" w:sz="0" w:space="0" w:color="auto"/>
          </w:divBdr>
        </w:div>
        <w:div w:id="1500851342">
          <w:marLeft w:val="0"/>
          <w:marRight w:val="0"/>
          <w:marTop w:val="0"/>
          <w:marBottom w:val="0"/>
          <w:divBdr>
            <w:top w:val="none" w:sz="0" w:space="0" w:color="auto"/>
            <w:left w:val="none" w:sz="0" w:space="0" w:color="auto"/>
            <w:bottom w:val="none" w:sz="0" w:space="0" w:color="auto"/>
            <w:right w:val="none" w:sz="0" w:space="0" w:color="auto"/>
          </w:divBdr>
        </w:div>
        <w:div w:id="1290362501">
          <w:marLeft w:val="0"/>
          <w:marRight w:val="0"/>
          <w:marTop w:val="0"/>
          <w:marBottom w:val="0"/>
          <w:divBdr>
            <w:top w:val="none" w:sz="0" w:space="0" w:color="auto"/>
            <w:left w:val="none" w:sz="0" w:space="0" w:color="auto"/>
            <w:bottom w:val="none" w:sz="0" w:space="0" w:color="auto"/>
            <w:right w:val="none" w:sz="0" w:space="0" w:color="auto"/>
          </w:divBdr>
        </w:div>
        <w:div w:id="918907890">
          <w:marLeft w:val="0"/>
          <w:marRight w:val="0"/>
          <w:marTop w:val="0"/>
          <w:marBottom w:val="0"/>
          <w:divBdr>
            <w:top w:val="none" w:sz="0" w:space="0" w:color="auto"/>
            <w:left w:val="none" w:sz="0" w:space="0" w:color="auto"/>
            <w:bottom w:val="none" w:sz="0" w:space="0" w:color="auto"/>
            <w:right w:val="none" w:sz="0" w:space="0" w:color="auto"/>
          </w:divBdr>
        </w:div>
        <w:div w:id="124059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3166</Characters>
  <Application>Microsoft Office Word</Application>
  <DocSecurity>0</DocSecurity>
  <Lines>26</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Jaana Hartikainen</dc:creator>
  <cp:keywords/>
  <dc:description/>
  <cp:lastModifiedBy>Jaana Hartikainen</cp:lastModifiedBy>
  <cp:revision>3</cp:revision>
  <dcterms:created xsi:type="dcterms:W3CDTF">2023-03-17T12:26:00Z</dcterms:created>
  <dcterms:modified xsi:type="dcterms:W3CDTF">2023-03-17T12:31:00Z</dcterms:modified>
</cp:coreProperties>
</file>