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82D7" w14:textId="77777777" w:rsidR="001845DA" w:rsidRPr="008A78A4" w:rsidRDefault="001845DA" w:rsidP="00B03F5D">
      <w:pPr>
        <w:spacing w:after="0"/>
        <w:rPr>
          <w:b/>
          <w:sz w:val="28"/>
        </w:rPr>
      </w:pPr>
      <w:r w:rsidRPr="001845DA">
        <w:t xml:space="preserve"> </w:t>
      </w:r>
    </w:p>
    <w:tbl>
      <w:tblPr>
        <w:tblStyle w:val="TaulukkoRuudukko"/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1768"/>
        <w:gridCol w:w="46"/>
        <w:gridCol w:w="1162"/>
        <w:gridCol w:w="1560"/>
        <w:gridCol w:w="1700"/>
      </w:tblGrid>
      <w:tr w:rsidR="001845DA" w:rsidRPr="00ED54B1" w14:paraId="7D9370B0" w14:textId="77777777" w:rsidTr="00883021">
        <w:trPr>
          <w:trHeight w:val="110"/>
        </w:trPr>
        <w:tc>
          <w:tcPr>
            <w:tcW w:w="3256" w:type="dxa"/>
          </w:tcPr>
          <w:p w14:paraId="367C482C" w14:textId="133F12BA" w:rsidR="006A56B3" w:rsidRPr="00ED54B1" w:rsidRDefault="001845DA" w:rsidP="002A02FC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  <w:b/>
                <w:bCs/>
              </w:rPr>
              <w:t>SARJA/ Ottelu</w:t>
            </w:r>
            <w:r w:rsidR="006A56B3" w:rsidRPr="00ED54B1">
              <w:rPr>
                <w:rFonts w:ascii="Overpass" w:hAnsi="Overpass"/>
                <w:b/>
                <w:bCs/>
              </w:rPr>
              <w:t xml:space="preserve"> / Tapahtuma</w:t>
            </w:r>
          </w:p>
        </w:tc>
        <w:tc>
          <w:tcPr>
            <w:tcW w:w="2976" w:type="dxa"/>
            <w:gridSpan w:val="3"/>
          </w:tcPr>
          <w:p w14:paraId="58E98D62" w14:textId="77777777" w:rsidR="001845DA" w:rsidRPr="00ED54B1" w:rsidRDefault="003C5A15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VIINIJÄRVI –</w:t>
            </w:r>
          </w:p>
        </w:tc>
        <w:tc>
          <w:tcPr>
            <w:tcW w:w="3260" w:type="dxa"/>
            <w:gridSpan w:val="2"/>
          </w:tcPr>
          <w:p w14:paraId="12E1DACC" w14:textId="77777777" w:rsidR="001845DA" w:rsidRPr="00ED54B1" w:rsidRDefault="001845DA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PVM:</w:t>
            </w:r>
          </w:p>
        </w:tc>
      </w:tr>
      <w:tr w:rsidR="00883021" w:rsidRPr="00ED54B1" w14:paraId="538321DB" w14:textId="2C669DBF" w:rsidTr="002A02FC">
        <w:trPr>
          <w:trHeight w:val="472"/>
        </w:trPr>
        <w:tc>
          <w:tcPr>
            <w:tcW w:w="7792" w:type="dxa"/>
            <w:gridSpan w:val="5"/>
          </w:tcPr>
          <w:p w14:paraId="1C571311" w14:textId="343B8341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  <w:sz w:val="28"/>
              </w:rPr>
            </w:pPr>
            <w:r w:rsidRPr="002A02FC">
              <w:rPr>
                <w:rFonts w:ascii="Overpass" w:hAnsi="Overpass"/>
                <w:b/>
                <w:bCs/>
                <w:sz w:val="24"/>
                <w:szCs w:val="20"/>
              </w:rPr>
              <w:t>Pääsylippu</w:t>
            </w:r>
            <w:r w:rsidR="002A02FC">
              <w:rPr>
                <w:rFonts w:ascii="Overpass" w:hAnsi="Overpass"/>
                <w:b/>
                <w:bCs/>
                <w:sz w:val="24"/>
                <w:szCs w:val="20"/>
              </w:rPr>
              <w:t>- kannattajakortti</w:t>
            </w:r>
            <w:r w:rsidRPr="002A02FC">
              <w:rPr>
                <w:rFonts w:ascii="Overpass" w:hAnsi="Overpass"/>
                <w:b/>
                <w:bCs/>
                <w:sz w:val="24"/>
                <w:szCs w:val="20"/>
              </w:rPr>
              <w:t>tulot:</w:t>
            </w:r>
          </w:p>
        </w:tc>
        <w:tc>
          <w:tcPr>
            <w:tcW w:w="1700" w:type="dxa"/>
          </w:tcPr>
          <w:p w14:paraId="77BE83F2" w14:textId="6E86506C" w:rsidR="00883021" w:rsidRPr="00ED54B1" w:rsidRDefault="00757A0C" w:rsidP="00757A0C">
            <w:pPr>
              <w:jc w:val="center"/>
              <w:rPr>
                <w:rFonts w:ascii="Overpass" w:hAnsi="Overpass"/>
                <w:sz w:val="28"/>
              </w:rPr>
            </w:pPr>
            <w:r>
              <w:rPr>
                <w:rFonts w:ascii="Overpass" w:hAnsi="Overpass"/>
                <w:sz w:val="28"/>
              </w:rPr>
              <w:t>TILIÖINTI</w:t>
            </w:r>
          </w:p>
        </w:tc>
      </w:tr>
      <w:tr w:rsidR="002A02FC" w:rsidRPr="00ED54B1" w14:paraId="2ACA8926" w14:textId="77777777" w:rsidTr="002A02FC">
        <w:trPr>
          <w:trHeight w:val="110"/>
        </w:trPr>
        <w:tc>
          <w:tcPr>
            <w:tcW w:w="3256" w:type="dxa"/>
          </w:tcPr>
          <w:p w14:paraId="3A725B7D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68" w:type="dxa"/>
          </w:tcPr>
          <w:p w14:paraId="502CA167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68" w:type="dxa"/>
            <w:gridSpan w:val="3"/>
          </w:tcPr>
          <w:p w14:paraId="5B38C1D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2B710B48" w14:textId="22FD04E4" w:rsidR="002A02FC" w:rsidRPr="002A02FC" w:rsidRDefault="002A02FC" w:rsidP="002A02FC">
            <w:pPr>
              <w:jc w:val="center"/>
              <w:rPr>
                <w:rFonts w:ascii="Overpass" w:hAnsi="Overpass"/>
                <w:sz w:val="32"/>
                <w:szCs w:val="32"/>
              </w:rPr>
            </w:pPr>
          </w:p>
        </w:tc>
      </w:tr>
      <w:tr w:rsidR="00883021" w:rsidRPr="00ED54B1" w14:paraId="02ED09D5" w14:textId="11A8333A" w:rsidTr="002A02FC">
        <w:trPr>
          <w:trHeight w:val="314"/>
        </w:trPr>
        <w:tc>
          <w:tcPr>
            <w:tcW w:w="7792" w:type="dxa"/>
            <w:gridSpan w:val="5"/>
          </w:tcPr>
          <w:p w14:paraId="55CF0B30" w14:textId="77777777" w:rsidR="00883021" w:rsidRPr="002A02FC" w:rsidRDefault="00883021" w:rsidP="001845DA">
            <w:pPr>
              <w:spacing w:after="200" w:line="276" w:lineRule="auto"/>
              <w:rPr>
                <w:rFonts w:ascii="Overpass" w:hAnsi="Overpass"/>
                <w:sz w:val="24"/>
                <w:szCs w:val="24"/>
              </w:rPr>
            </w:pPr>
            <w:r w:rsidRPr="002A02FC">
              <w:rPr>
                <w:rFonts w:ascii="Overpass" w:hAnsi="Overpass"/>
                <w:b/>
                <w:bCs/>
                <w:sz w:val="24"/>
                <w:szCs w:val="24"/>
              </w:rPr>
              <w:t>Muut tulot</w:t>
            </w:r>
          </w:p>
        </w:tc>
        <w:tc>
          <w:tcPr>
            <w:tcW w:w="1700" w:type="dxa"/>
          </w:tcPr>
          <w:p w14:paraId="7CC20205" w14:textId="7F0426A1" w:rsidR="00883021" w:rsidRPr="00ED54B1" w:rsidRDefault="00757A0C" w:rsidP="00757A0C">
            <w:pPr>
              <w:jc w:val="center"/>
              <w:rPr>
                <w:rFonts w:ascii="Overpass" w:hAnsi="Overpass"/>
                <w:sz w:val="28"/>
              </w:rPr>
            </w:pPr>
            <w:r w:rsidRPr="00757A0C">
              <w:rPr>
                <w:rFonts w:ascii="Overpass" w:hAnsi="Overpass"/>
                <w:sz w:val="28"/>
              </w:rPr>
              <w:t>TILIÖINTI</w:t>
            </w:r>
          </w:p>
        </w:tc>
      </w:tr>
      <w:tr w:rsidR="00883021" w:rsidRPr="00ED54B1" w14:paraId="5309AFBF" w14:textId="4974DDF4" w:rsidTr="002A02FC">
        <w:trPr>
          <w:trHeight w:val="110"/>
        </w:trPr>
        <w:tc>
          <w:tcPr>
            <w:tcW w:w="3256" w:type="dxa"/>
          </w:tcPr>
          <w:p w14:paraId="5A9ED83D" w14:textId="15C55E0B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Kioski</w:t>
            </w:r>
            <w:r w:rsidR="002A02FC">
              <w:rPr>
                <w:rFonts w:ascii="Overpass" w:hAnsi="Overpass"/>
              </w:rPr>
              <w:t xml:space="preserve">myynti </w:t>
            </w:r>
            <w:proofErr w:type="gramStart"/>
            <w:r w:rsidR="002A02FC">
              <w:rPr>
                <w:rFonts w:ascii="Overpass" w:hAnsi="Overpass"/>
              </w:rPr>
              <w:t>Pvm</w:t>
            </w:r>
            <w:proofErr w:type="gramEnd"/>
          </w:p>
        </w:tc>
        <w:tc>
          <w:tcPr>
            <w:tcW w:w="1814" w:type="dxa"/>
            <w:gridSpan w:val="2"/>
          </w:tcPr>
          <w:p w14:paraId="1ADA8E48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 xml:space="preserve">€ </w:t>
            </w:r>
          </w:p>
        </w:tc>
        <w:tc>
          <w:tcPr>
            <w:tcW w:w="2722" w:type="dxa"/>
            <w:gridSpan w:val="2"/>
          </w:tcPr>
          <w:p w14:paraId="4D911CC6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 xml:space="preserve">Kuittaus </w:t>
            </w:r>
          </w:p>
        </w:tc>
        <w:tc>
          <w:tcPr>
            <w:tcW w:w="1700" w:type="dxa"/>
          </w:tcPr>
          <w:p w14:paraId="2373A5FF" w14:textId="300268FB" w:rsidR="00883021" w:rsidRPr="00ED54B1" w:rsidRDefault="00B9382D" w:rsidP="002A02FC">
            <w:pPr>
              <w:jc w:val="center"/>
              <w:rPr>
                <w:rFonts w:ascii="Overpass" w:hAnsi="Overpass"/>
              </w:rPr>
            </w:pPr>
            <w:r>
              <w:rPr>
                <w:rFonts w:ascii="Overpass" w:hAnsi="Overpass"/>
                <w:sz w:val="28"/>
                <w:szCs w:val="28"/>
              </w:rPr>
              <w:t>3201</w:t>
            </w:r>
          </w:p>
        </w:tc>
      </w:tr>
      <w:tr w:rsidR="002A02FC" w:rsidRPr="00ED54B1" w14:paraId="55868D24" w14:textId="77777777" w:rsidTr="002A02FC">
        <w:trPr>
          <w:trHeight w:val="110"/>
        </w:trPr>
        <w:tc>
          <w:tcPr>
            <w:tcW w:w="3256" w:type="dxa"/>
          </w:tcPr>
          <w:p w14:paraId="20ACE7F8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244BCB0B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0AB93672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E6A77E5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422B3573" w14:textId="77777777" w:rsidTr="002A02FC">
        <w:trPr>
          <w:trHeight w:val="110"/>
        </w:trPr>
        <w:tc>
          <w:tcPr>
            <w:tcW w:w="3256" w:type="dxa"/>
          </w:tcPr>
          <w:p w14:paraId="2EC1F84F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625FBC6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0DCB7CC2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527DE0F0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5E7249D2" w14:textId="77777777" w:rsidTr="002A02FC">
        <w:trPr>
          <w:trHeight w:val="110"/>
        </w:trPr>
        <w:tc>
          <w:tcPr>
            <w:tcW w:w="3256" w:type="dxa"/>
          </w:tcPr>
          <w:p w14:paraId="687F4108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4EEC385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06CFA993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67A92160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37D383B3" w14:textId="77777777" w:rsidTr="002A02FC">
        <w:trPr>
          <w:trHeight w:val="110"/>
        </w:trPr>
        <w:tc>
          <w:tcPr>
            <w:tcW w:w="3256" w:type="dxa"/>
          </w:tcPr>
          <w:p w14:paraId="3D150725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6ABFF2C0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60D0A78F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3FB903CC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568D62E9" w14:textId="77777777" w:rsidTr="002A02FC">
        <w:trPr>
          <w:trHeight w:val="110"/>
        </w:trPr>
        <w:tc>
          <w:tcPr>
            <w:tcW w:w="3256" w:type="dxa"/>
          </w:tcPr>
          <w:p w14:paraId="0D57D0BC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CEF84AD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0BC1CC8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24CFE4E8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B830D6" w:rsidRPr="00ED54B1" w14:paraId="5196079F" w14:textId="77777777" w:rsidTr="002A02FC">
        <w:trPr>
          <w:trHeight w:val="110"/>
        </w:trPr>
        <w:tc>
          <w:tcPr>
            <w:tcW w:w="3256" w:type="dxa"/>
          </w:tcPr>
          <w:p w14:paraId="5B2C3E29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4B59A3E7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48F1BC2B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CCCA2FF" w14:textId="77777777" w:rsidR="00B830D6" w:rsidRPr="00ED54B1" w:rsidRDefault="00B830D6" w:rsidP="00883021">
            <w:pPr>
              <w:rPr>
                <w:rFonts w:ascii="Overpass" w:hAnsi="Overpass"/>
              </w:rPr>
            </w:pPr>
          </w:p>
        </w:tc>
      </w:tr>
      <w:tr w:rsidR="00B830D6" w:rsidRPr="00ED54B1" w14:paraId="5362E658" w14:textId="77777777" w:rsidTr="002A02FC">
        <w:trPr>
          <w:trHeight w:val="110"/>
        </w:trPr>
        <w:tc>
          <w:tcPr>
            <w:tcW w:w="3256" w:type="dxa"/>
          </w:tcPr>
          <w:p w14:paraId="7C8CE859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44BAA0DB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46B9DB95" w14:textId="77777777" w:rsidR="00B830D6" w:rsidRPr="00ED54B1" w:rsidRDefault="00B830D6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6329BDCA" w14:textId="77777777" w:rsidR="00B830D6" w:rsidRPr="00ED54B1" w:rsidRDefault="00B830D6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24E64435" w14:textId="77777777" w:rsidTr="002A02FC">
        <w:trPr>
          <w:trHeight w:val="110"/>
        </w:trPr>
        <w:tc>
          <w:tcPr>
            <w:tcW w:w="3256" w:type="dxa"/>
          </w:tcPr>
          <w:p w14:paraId="218844AA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03BEE223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4CF60AEB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160DA7AD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1D951999" w14:textId="77777777" w:rsidTr="002A02FC">
        <w:trPr>
          <w:trHeight w:val="110"/>
        </w:trPr>
        <w:tc>
          <w:tcPr>
            <w:tcW w:w="3256" w:type="dxa"/>
          </w:tcPr>
          <w:p w14:paraId="50E18EA8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82AA4F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17075AB8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1030074F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4CF89797" w14:textId="77777777" w:rsidTr="002A02FC">
        <w:trPr>
          <w:trHeight w:val="110"/>
        </w:trPr>
        <w:tc>
          <w:tcPr>
            <w:tcW w:w="3256" w:type="dxa"/>
          </w:tcPr>
          <w:p w14:paraId="2F7626C7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62BA7D94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27707614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206E928B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56448E08" w14:textId="77777777" w:rsidTr="002A02FC">
        <w:trPr>
          <w:trHeight w:val="110"/>
        </w:trPr>
        <w:tc>
          <w:tcPr>
            <w:tcW w:w="3256" w:type="dxa"/>
          </w:tcPr>
          <w:p w14:paraId="68B54574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0D365081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77BB24C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617EBDCF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883021" w:rsidRPr="00ED54B1" w14:paraId="6BD28CC6" w14:textId="02AAF665" w:rsidTr="002A02FC">
        <w:trPr>
          <w:trHeight w:val="110"/>
        </w:trPr>
        <w:tc>
          <w:tcPr>
            <w:tcW w:w="3256" w:type="dxa"/>
          </w:tcPr>
          <w:p w14:paraId="11FF25EA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Fanituotteet</w:t>
            </w:r>
          </w:p>
        </w:tc>
        <w:tc>
          <w:tcPr>
            <w:tcW w:w="1814" w:type="dxa"/>
            <w:gridSpan w:val="2"/>
          </w:tcPr>
          <w:p w14:paraId="045E3051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€</w:t>
            </w:r>
          </w:p>
        </w:tc>
        <w:tc>
          <w:tcPr>
            <w:tcW w:w="2722" w:type="dxa"/>
            <w:gridSpan w:val="2"/>
          </w:tcPr>
          <w:p w14:paraId="2C7050A5" w14:textId="30D5B758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3BB3EA7" w14:textId="642DDE16" w:rsidR="00883021" w:rsidRPr="002A02FC" w:rsidRDefault="00B9382D" w:rsidP="002A02FC">
            <w:pPr>
              <w:jc w:val="center"/>
              <w:rPr>
                <w:rFonts w:ascii="Overpass" w:hAnsi="Overpass"/>
                <w:sz w:val="32"/>
                <w:szCs w:val="32"/>
              </w:rPr>
            </w:pPr>
            <w:r>
              <w:rPr>
                <w:rFonts w:ascii="Overpass" w:hAnsi="Overpass"/>
                <w:sz w:val="28"/>
                <w:szCs w:val="28"/>
              </w:rPr>
              <w:t>3206</w:t>
            </w:r>
          </w:p>
        </w:tc>
      </w:tr>
      <w:tr w:rsidR="00883021" w:rsidRPr="00ED54B1" w14:paraId="3C1DEEBA" w14:textId="5A3B33ED" w:rsidTr="002A02FC">
        <w:trPr>
          <w:trHeight w:val="120"/>
        </w:trPr>
        <w:tc>
          <w:tcPr>
            <w:tcW w:w="7792" w:type="dxa"/>
            <w:gridSpan w:val="5"/>
          </w:tcPr>
          <w:p w14:paraId="2A3E8917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  <w:sz w:val="24"/>
              </w:rPr>
            </w:pPr>
            <w:r w:rsidRPr="002A02FC">
              <w:rPr>
                <w:rFonts w:ascii="Overpass" w:hAnsi="Overpass"/>
                <w:b/>
                <w:bCs/>
                <w:sz w:val="24"/>
                <w:szCs w:val="20"/>
              </w:rPr>
              <w:t xml:space="preserve">Menot: </w:t>
            </w:r>
            <w:r w:rsidRPr="00ED54B1">
              <w:rPr>
                <w:rFonts w:ascii="Overpass" w:hAnsi="Overpass"/>
                <w:bCs/>
                <w:color w:val="FF0000"/>
                <w:sz w:val="24"/>
              </w:rPr>
              <w:t xml:space="preserve">Kutti menoista liitettävä tilityslomakkeeseen. </w:t>
            </w:r>
          </w:p>
        </w:tc>
        <w:tc>
          <w:tcPr>
            <w:tcW w:w="1700" w:type="dxa"/>
          </w:tcPr>
          <w:p w14:paraId="2C43FDD0" w14:textId="3F691327" w:rsidR="00883021" w:rsidRPr="00ED54B1" w:rsidRDefault="00757A0C" w:rsidP="00757A0C">
            <w:pPr>
              <w:jc w:val="center"/>
              <w:rPr>
                <w:rFonts w:ascii="Overpass" w:hAnsi="Overpass"/>
                <w:sz w:val="24"/>
              </w:rPr>
            </w:pPr>
            <w:r>
              <w:rPr>
                <w:rFonts w:ascii="Overpass" w:hAnsi="Overpass"/>
                <w:sz w:val="28"/>
              </w:rPr>
              <w:t>TILIÖINTI</w:t>
            </w:r>
          </w:p>
        </w:tc>
      </w:tr>
      <w:tr w:rsidR="00883021" w:rsidRPr="00ED54B1" w14:paraId="540878C7" w14:textId="2415EC35" w:rsidTr="002A02FC">
        <w:trPr>
          <w:trHeight w:val="110"/>
        </w:trPr>
        <w:tc>
          <w:tcPr>
            <w:tcW w:w="3256" w:type="dxa"/>
          </w:tcPr>
          <w:p w14:paraId="635C3853" w14:textId="2E545D99" w:rsidR="00883021" w:rsidRPr="00ED54B1" w:rsidRDefault="002A02FC" w:rsidP="001845DA">
            <w:pPr>
              <w:spacing w:after="200" w:line="276" w:lineRule="auto"/>
              <w:rPr>
                <w:rFonts w:ascii="Overpass" w:hAnsi="Overpass"/>
              </w:rPr>
            </w:pPr>
            <w:r>
              <w:rPr>
                <w:rFonts w:ascii="Overpass" w:hAnsi="Overpass"/>
              </w:rPr>
              <w:t xml:space="preserve">Selite, </w:t>
            </w:r>
            <w:proofErr w:type="gramStart"/>
            <w:r>
              <w:rPr>
                <w:rFonts w:ascii="Overpass" w:hAnsi="Overpass"/>
              </w:rPr>
              <w:t>Pvm</w:t>
            </w:r>
            <w:proofErr w:type="gramEnd"/>
            <w:r>
              <w:rPr>
                <w:rFonts w:ascii="Overpass" w:hAnsi="Overpass"/>
              </w:rPr>
              <w:t>,</w:t>
            </w:r>
          </w:p>
        </w:tc>
        <w:tc>
          <w:tcPr>
            <w:tcW w:w="1814" w:type="dxa"/>
            <w:gridSpan w:val="2"/>
          </w:tcPr>
          <w:p w14:paraId="63E9B16D" w14:textId="77777777" w:rsidR="00883021" w:rsidRPr="00ED54B1" w:rsidRDefault="00883021" w:rsidP="00D82CE2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-€</w:t>
            </w:r>
          </w:p>
        </w:tc>
        <w:tc>
          <w:tcPr>
            <w:tcW w:w="2722" w:type="dxa"/>
            <w:gridSpan w:val="2"/>
          </w:tcPr>
          <w:p w14:paraId="1748844F" w14:textId="399C06A9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81376D5" w14:textId="77777777" w:rsidR="00883021" w:rsidRPr="00ED54B1" w:rsidRDefault="00883021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402E2F33" w14:textId="77777777" w:rsidTr="002A02FC">
        <w:trPr>
          <w:trHeight w:val="110"/>
        </w:trPr>
        <w:tc>
          <w:tcPr>
            <w:tcW w:w="3256" w:type="dxa"/>
          </w:tcPr>
          <w:p w14:paraId="557E9F0D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5A885F8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5D286989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265A314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17598CF1" w14:textId="77777777" w:rsidTr="002A02FC">
        <w:trPr>
          <w:trHeight w:val="110"/>
        </w:trPr>
        <w:tc>
          <w:tcPr>
            <w:tcW w:w="3256" w:type="dxa"/>
          </w:tcPr>
          <w:p w14:paraId="27836829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73FC6A8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64B50C19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109DF8AC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164C3D1E" w14:textId="77777777" w:rsidTr="002A02FC">
        <w:trPr>
          <w:trHeight w:val="110"/>
        </w:trPr>
        <w:tc>
          <w:tcPr>
            <w:tcW w:w="3256" w:type="dxa"/>
          </w:tcPr>
          <w:p w14:paraId="114CDB3B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4C832E97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5F9F2D9F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8A613A3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351AFDCE" w14:textId="77777777" w:rsidTr="002A02FC">
        <w:trPr>
          <w:trHeight w:val="110"/>
        </w:trPr>
        <w:tc>
          <w:tcPr>
            <w:tcW w:w="3256" w:type="dxa"/>
          </w:tcPr>
          <w:p w14:paraId="5DF7599C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535943A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23847E1E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2CE700EB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15BCD91A" w14:textId="77777777" w:rsidTr="002A02FC">
        <w:trPr>
          <w:trHeight w:val="110"/>
        </w:trPr>
        <w:tc>
          <w:tcPr>
            <w:tcW w:w="3256" w:type="dxa"/>
          </w:tcPr>
          <w:p w14:paraId="1E6B7097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1ACB21C8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7DDBAFB9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6FF143A4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57EB1562" w14:textId="77777777" w:rsidTr="002A02FC">
        <w:trPr>
          <w:trHeight w:val="110"/>
        </w:trPr>
        <w:tc>
          <w:tcPr>
            <w:tcW w:w="3256" w:type="dxa"/>
          </w:tcPr>
          <w:p w14:paraId="66E822E5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28F9D01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0A872C33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7EB74550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6CFAE973" w14:textId="77777777" w:rsidTr="002A02FC">
        <w:trPr>
          <w:trHeight w:val="110"/>
        </w:trPr>
        <w:tc>
          <w:tcPr>
            <w:tcW w:w="3256" w:type="dxa"/>
          </w:tcPr>
          <w:p w14:paraId="492DC165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7B611EC6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57E67F06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40A3F500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2A02FC" w:rsidRPr="00ED54B1" w14:paraId="52EBD969" w14:textId="77777777" w:rsidTr="002A02FC">
        <w:trPr>
          <w:trHeight w:val="110"/>
        </w:trPr>
        <w:tc>
          <w:tcPr>
            <w:tcW w:w="3256" w:type="dxa"/>
          </w:tcPr>
          <w:p w14:paraId="569640AF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814" w:type="dxa"/>
            <w:gridSpan w:val="2"/>
          </w:tcPr>
          <w:p w14:paraId="5D3C5DFA" w14:textId="77777777" w:rsidR="002A02FC" w:rsidRPr="00ED54B1" w:rsidRDefault="002A02FC" w:rsidP="00D82CE2">
            <w:pPr>
              <w:rPr>
                <w:rFonts w:ascii="Overpass" w:hAnsi="Overpass"/>
              </w:rPr>
            </w:pPr>
          </w:p>
        </w:tc>
        <w:tc>
          <w:tcPr>
            <w:tcW w:w="2722" w:type="dxa"/>
            <w:gridSpan w:val="2"/>
          </w:tcPr>
          <w:p w14:paraId="6FEE28F1" w14:textId="77777777" w:rsidR="002A02FC" w:rsidRPr="00ED54B1" w:rsidRDefault="002A02FC" w:rsidP="001845DA">
            <w:pPr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1EA59FB0" w14:textId="77777777" w:rsidR="002A02FC" w:rsidRPr="00ED54B1" w:rsidRDefault="002A02FC" w:rsidP="00883021">
            <w:pPr>
              <w:rPr>
                <w:rFonts w:ascii="Overpass" w:hAnsi="Overpass"/>
              </w:rPr>
            </w:pPr>
          </w:p>
        </w:tc>
      </w:tr>
      <w:tr w:rsidR="00883021" w:rsidRPr="00ED54B1" w14:paraId="3A28206F" w14:textId="451443BC" w:rsidTr="002A02FC">
        <w:trPr>
          <w:trHeight w:val="110"/>
        </w:trPr>
        <w:tc>
          <w:tcPr>
            <w:tcW w:w="3256" w:type="dxa"/>
          </w:tcPr>
          <w:p w14:paraId="3E0C266B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  <w:b/>
                <w:bCs/>
              </w:rPr>
              <w:t>Menot yht.</w:t>
            </w:r>
          </w:p>
        </w:tc>
        <w:tc>
          <w:tcPr>
            <w:tcW w:w="1814" w:type="dxa"/>
            <w:gridSpan w:val="2"/>
          </w:tcPr>
          <w:p w14:paraId="732AB9D9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-€</w:t>
            </w:r>
          </w:p>
        </w:tc>
        <w:tc>
          <w:tcPr>
            <w:tcW w:w="2722" w:type="dxa"/>
            <w:gridSpan w:val="2"/>
          </w:tcPr>
          <w:p w14:paraId="4928B803" w14:textId="77777777" w:rsidR="00883021" w:rsidRPr="00ED54B1" w:rsidRDefault="00883021" w:rsidP="001845DA">
            <w:pPr>
              <w:spacing w:after="200" w:line="276" w:lineRule="auto"/>
              <w:rPr>
                <w:rFonts w:ascii="Overpass" w:hAnsi="Overpass"/>
              </w:rPr>
            </w:pPr>
          </w:p>
        </w:tc>
        <w:tc>
          <w:tcPr>
            <w:tcW w:w="1700" w:type="dxa"/>
          </w:tcPr>
          <w:p w14:paraId="35776E25" w14:textId="77777777" w:rsidR="00883021" w:rsidRPr="00ED54B1" w:rsidRDefault="00883021" w:rsidP="001845DA">
            <w:pPr>
              <w:rPr>
                <w:rFonts w:ascii="Overpass" w:hAnsi="Overpass"/>
              </w:rPr>
            </w:pPr>
          </w:p>
        </w:tc>
      </w:tr>
      <w:tr w:rsidR="00883021" w:rsidRPr="00ED54B1" w14:paraId="3F713EF4" w14:textId="68BA3651" w:rsidTr="002A02FC">
        <w:trPr>
          <w:trHeight w:val="120"/>
        </w:trPr>
        <w:tc>
          <w:tcPr>
            <w:tcW w:w="3256" w:type="dxa"/>
          </w:tcPr>
          <w:p w14:paraId="307117E5" w14:textId="77777777" w:rsidR="00883021" w:rsidRPr="00ED54B1" w:rsidRDefault="00883021" w:rsidP="001845DA">
            <w:pPr>
              <w:rPr>
                <w:rFonts w:ascii="Overpass" w:hAnsi="Overpass"/>
                <w:b/>
                <w:bCs/>
              </w:rPr>
            </w:pPr>
            <w:r w:rsidRPr="00ED54B1">
              <w:rPr>
                <w:rFonts w:ascii="Overpass" w:hAnsi="Overpass"/>
                <w:b/>
                <w:bCs/>
              </w:rPr>
              <w:t>Vähennetään pohjakassa</w:t>
            </w:r>
          </w:p>
          <w:p w14:paraId="7DAE704C" w14:textId="77777777" w:rsidR="00883021" w:rsidRPr="00ED54B1" w:rsidRDefault="00883021" w:rsidP="001845DA">
            <w:pPr>
              <w:rPr>
                <w:rFonts w:ascii="Overpass" w:hAnsi="Overpass"/>
                <w:b/>
                <w:bCs/>
              </w:rPr>
            </w:pPr>
          </w:p>
        </w:tc>
        <w:tc>
          <w:tcPr>
            <w:tcW w:w="1814" w:type="dxa"/>
            <w:gridSpan w:val="2"/>
          </w:tcPr>
          <w:p w14:paraId="28171816" w14:textId="77777777" w:rsidR="00883021" w:rsidRPr="00ED54B1" w:rsidRDefault="00883021" w:rsidP="001845DA">
            <w:pPr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-€</w:t>
            </w:r>
          </w:p>
        </w:tc>
        <w:tc>
          <w:tcPr>
            <w:tcW w:w="2722" w:type="dxa"/>
            <w:gridSpan w:val="2"/>
          </w:tcPr>
          <w:p w14:paraId="1903BCDE" w14:textId="77777777" w:rsidR="00883021" w:rsidRPr="00ED54B1" w:rsidRDefault="00883021" w:rsidP="001845DA">
            <w:pPr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Kuittaus</w:t>
            </w:r>
          </w:p>
        </w:tc>
        <w:tc>
          <w:tcPr>
            <w:tcW w:w="1700" w:type="dxa"/>
          </w:tcPr>
          <w:p w14:paraId="4AC2B377" w14:textId="77777777" w:rsidR="00883021" w:rsidRPr="00ED54B1" w:rsidRDefault="00883021" w:rsidP="00883021">
            <w:pPr>
              <w:rPr>
                <w:rFonts w:ascii="Overpass" w:hAnsi="Overpass"/>
              </w:rPr>
            </w:pPr>
          </w:p>
        </w:tc>
      </w:tr>
      <w:tr w:rsidR="001845DA" w:rsidRPr="00ED54B1" w14:paraId="536AF23C" w14:textId="77777777" w:rsidTr="00883021">
        <w:trPr>
          <w:trHeight w:val="120"/>
        </w:trPr>
        <w:tc>
          <w:tcPr>
            <w:tcW w:w="3256" w:type="dxa"/>
          </w:tcPr>
          <w:p w14:paraId="7688FA38" w14:textId="77777777" w:rsidR="001845DA" w:rsidRPr="00ED54B1" w:rsidRDefault="001845DA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  <w:b/>
                <w:bCs/>
              </w:rPr>
              <w:t>Tilitettävä summa</w:t>
            </w:r>
          </w:p>
        </w:tc>
        <w:tc>
          <w:tcPr>
            <w:tcW w:w="6236" w:type="dxa"/>
            <w:gridSpan w:val="5"/>
          </w:tcPr>
          <w:p w14:paraId="7FF41F8A" w14:textId="77777777" w:rsidR="001845DA" w:rsidRPr="00ED54B1" w:rsidRDefault="001845DA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  <w:sz w:val="28"/>
              </w:rPr>
              <w:t>€</w:t>
            </w:r>
          </w:p>
        </w:tc>
      </w:tr>
      <w:tr w:rsidR="008A78A4" w:rsidRPr="00ED54B1" w14:paraId="0B8B4E9B" w14:textId="77777777" w:rsidTr="00757A0C">
        <w:trPr>
          <w:trHeight w:val="815"/>
        </w:trPr>
        <w:tc>
          <w:tcPr>
            <w:tcW w:w="5070" w:type="dxa"/>
            <w:gridSpan w:val="3"/>
          </w:tcPr>
          <w:p w14:paraId="48DBC070" w14:textId="77777777" w:rsidR="008A78A4" w:rsidRPr="00ED54B1" w:rsidRDefault="008A78A4" w:rsidP="008A78A4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Päiväys: Viinijärvi</w:t>
            </w:r>
          </w:p>
        </w:tc>
        <w:tc>
          <w:tcPr>
            <w:tcW w:w="4422" w:type="dxa"/>
            <w:gridSpan w:val="3"/>
          </w:tcPr>
          <w:p w14:paraId="31725DF5" w14:textId="77777777" w:rsidR="008A78A4" w:rsidRPr="00ED54B1" w:rsidRDefault="008A78A4" w:rsidP="001845DA">
            <w:pPr>
              <w:spacing w:after="200" w:line="276" w:lineRule="auto"/>
              <w:rPr>
                <w:rFonts w:ascii="Overpass" w:hAnsi="Overpass"/>
              </w:rPr>
            </w:pPr>
            <w:r w:rsidRPr="00ED54B1">
              <w:rPr>
                <w:rFonts w:ascii="Overpass" w:hAnsi="Overpass"/>
              </w:rPr>
              <w:t>Tilityksen tekijä</w:t>
            </w:r>
          </w:p>
        </w:tc>
      </w:tr>
    </w:tbl>
    <w:p w14:paraId="42E43B37" w14:textId="77777777" w:rsidR="00757A0C" w:rsidRDefault="00757A0C" w:rsidP="006A56B3">
      <w:pPr>
        <w:spacing w:after="0"/>
        <w:rPr>
          <w:rFonts w:ascii="Overpass" w:hAnsi="Overpass"/>
        </w:rPr>
      </w:pPr>
    </w:p>
    <w:p w14:paraId="6A7883DE" w14:textId="54F7C2B1" w:rsidR="006A56B3" w:rsidRPr="00ED54B1" w:rsidRDefault="006A56B3" w:rsidP="006A56B3">
      <w:pPr>
        <w:spacing w:after="0"/>
        <w:rPr>
          <w:rFonts w:ascii="Overpass" w:hAnsi="Overpass"/>
        </w:rPr>
      </w:pPr>
      <w:r w:rsidRPr="00ED54B1">
        <w:rPr>
          <w:rFonts w:ascii="Overpass" w:hAnsi="Overpass"/>
        </w:rPr>
        <w:t xml:space="preserve">OP Seuran päätili </w:t>
      </w:r>
      <w:r w:rsidRPr="00ED54B1">
        <w:rPr>
          <w:rFonts w:ascii="Overpass" w:hAnsi="Overpass"/>
        </w:rPr>
        <w:tab/>
        <w:t>FI71 5518 0320 0061 52</w:t>
      </w:r>
      <w:r w:rsidR="00757A0C">
        <w:rPr>
          <w:rFonts w:ascii="Overpass" w:hAnsi="Overpass"/>
        </w:rPr>
        <w:t xml:space="preserve">. </w:t>
      </w:r>
      <w:r w:rsidR="002A02FC">
        <w:rPr>
          <w:rFonts w:ascii="Overpass" w:hAnsi="Overpass"/>
        </w:rPr>
        <w:tab/>
      </w:r>
      <w:r w:rsidR="00757A0C" w:rsidRPr="00757A0C">
        <w:rPr>
          <w:rFonts w:ascii="Overpass" w:hAnsi="Overpass"/>
          <w:color w:val="FF0000"/>
        </w:rPr>
        <w:t>Käteisautomaatin kuitti liitteeksi</w:t>
      </w:r>
    </w:p>
    <w:sectPr w:rsidR="006A56B3" w:rsidRPr="00ED54B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48C0" w14:textId="77777777" w:rsidR="00D6554C" w:rsidRDefault="00D6554C" w:rsidP="003C5A15">
      <w:pPr>
        <w:spacing w:after="0" w:line="240" w:lineRule="auto"/>
      </w:pPr>
      <w:r>
        <w:separator/>
      </w:r>
    </w:p>
  </w:endnote>
  <w:endnote w:type="continuationSeparator" w:id="0">
    <w:p w14:paraId="7E83C5FD" w14:textId="77777777" w:rsidR="00D6554C" w:rsidRDefault="00D6554C" w:rsidP="003C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6831" w14:textId="77777777" w:rsidR="00D6554C" w:rsidRDefault="00D6554C" w:rsidP="003C5A15">
      <w:pPr>
        <w:spacing w:after="0" w:line="240" w:lineRule="auto"/>
      </w:pPr>
      <w:r>
        <w:separator/>
      </w:r>
    </w:p>
  </w:footnote>
  <w:footnote w:type="continuationSeparator" w:id="0">
    <w:p w14:paraId="65BC0299" w14:textId="77777777" w:rsidR="00D6554C" w:rsidRDefault="00D6554C" w:rsidP="003C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616" w14:textId="5A1EA6F3" w:rsidR="003C5A15" w:rsidRDefault="003C5A15">
    <w:pPr>
      <w:pStyle w:val="Yltunniste"/>
    </w:pPr>
    <w:r>
      <w:rPr>
        <w:noProof/>
        <w:lang w:eastAsia="fi-FI"/>
      </w:rPr>
      <w:drawing>
        <wp:inline distT="0" distB="0" distL="0" distR="0" wp14:anchorId="711DFEF0" wp14:editId="5970F5A3">
          <wp:extent cx="508635" cy="508635"/>
          <wp:effectExtent l="0" t="0" r="5715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832" cy="508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C5A15">
      <w:rPr>
        <w:b/>
        <w:sz w:val="24"/>
      </w:rPr>
      <w:t xml:space="preserve"> </w:t>
    </w:r>
    <w:r w:rsidRPr="00ED54B1">
      <w:rPr>
        <w:rFonts w:ascii="Overpass" w:hAnsi="Overpass"/>
        <w:b/>
        <w:sz w:val="24"/>
      </w:rPr>
      <w:t>Viinijärven Urheilijat ry</w:t>
    </w:r>
    <w:r w:rsidRPr="00ED54B1">
      <w:rPr>
        <w:rFonts w:ascii="Overpass" w:hAnsi="Overpass"/>
        <w:sz w:val="24"/>
      </w:rPr>
      <w:t xml:space="preserve"> </w:t>
    </w:r>
    <w:r w:rsidR="004E6272" w:rsidRPr="00ED54B1">
      <w:rPr>
        <w:rFonts w:ascii="Overpass" w:hAnsi="Overpass"/>
        <w:sz w:val="24"/>
      </w:rPr>
      <w:tab/>
      <w:t xml:space="preserve">          </w:t>
    </w:r>
    <w:r w:rsidR="00883021">
      <w:rPr>
        <w:rFonts w:ascii="Overpass" w:hAnsi="Overpass"/>
        <w:sz w:val="24"/>
      </w:rPr>
      <w:tab/>
    </w:r>
    <w:r w:rsidR="00883021">
      <w:rPr>
        <w:rFonts w:ascii="Overpass" w:hAnsi="Overpass"/>
        <w:b/>
        <w:sz w:val="28"/>
      </w:rPr>
      <w:t xml:space="preserve">KÄTEISEN </w:t>
    </w:r>
    <w:r w:rsidR="004E6272" w:rsidRPr="00ED54B1">
      <w:rPr>
        <w:rFonts w:ascii="Overpass" w:hAnsi="Overpass"/>
        <w:b/>
        <w:sz w:val="28"/>
      </w:rPr>
      <w:t>TILITYSLOMAKE</w:t>
    </w:r>
    <w:r w:rsidRPr="00ED54B1">
      <w:rPr>
        <w:rFonts w:ascii="Overpass" w:hAnsi="Overpas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A"/>
    <w:rsid w:val="001845DA"/>
    <w:rsid w:val="002A02FC"/>
    <w:rsid w:val="0039356B"/>
    <w:rsid w:val="003C5A15"/>
    <w:rsid w:val="004E6272"/>
    <w:rsid w:val="005958B4"/>
    <w:rsid w:val="006A56B3"/>
    <w:rsid w:val="00757A0C"/>
    <w:rsid w:val="00883021"/>
    <w:rsid w:val="008A78A4"/>
    <w:rsid w:val="009369ED"/>
    <w:rsid w:val="00A97029"/>
    <w:rsid w:val="00B03F5D"/>
    <w:rsid w:val="00B830D6"/>
    <w:rsid w:val="00B9382D"/>
    <w:rsid w:val="00D6554C"/>
    <w:rsid w:val="00D82CE2"/>
    <w:rsid w:val="00E57A1C"/>
    <w:rsid w:val="00ED54B1"/>
    <w:rsid w:val="00ED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0515B"/>
  <w15:docId w15:val="{8BD6C0C4-5A9E-4B47-B3A3-ED2E2EE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8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3C5A15"/>
    <w:pPr>
      <w:spacing w:after="150" w:line="240" w:lineRule="auto"/>
    </w:pPr>
    <w:rPr>
      <w:rFonts w:ascii="Verdana" w:eastAsia="Times New Roman" w:hAnsi="Verdana" w:cs="Times New Roman"/>
      <w:color w:val="4F4F4F"/>
      <w:sz w:val="18"/>
      <w:szCs w:val="18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A1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C5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5A15"/>
  </w:style>
  <w:style w:type="paragraph" w:styleId="Alatunniste">
    <w:name w:val="footer"/>
    <w:basedOn w:val="Normaali"/>
    <w:link w:val="AlatunnisteChar"/>
    <w:uiPriority w:val="99"/>
    <w:unhideWhenUsed/>
    <w:rsid w:val="003C5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77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Timppa_koti</dc:creator>
  <cp:lastModifiedBy>Timo Palander</cp:lastModifiedBy>
  <cp:revision>2</cp:revision>
  <cp:lastPrinted>2013-05-13T18:08:00Z</cp:lastPrinted>
  <dcterms:created xsi:type="dcterms:W3CDTF">2023-05-31T06:55:00Z</dcterms:created>
  <dcterms:modified xsi:type="dcterms:W3CDTF">2023-05-31T06:55:00Z</dcterms:modified>
</cp:coreProperties>
</file>