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233D" w14:textId="77777777" w:rsidR="00A36DAC" w:rsidRPr="005B45A8" w:rsidRDefault="00B00624" w:rsidP="00731E50">
      <w:pPr>
        <w:rPr>
          <w:noProof/>
          <w:lang w:eastAsia="zh-CN"/>
        </w:rPr>
      </w:pPr>
      <w:r w:rsidRPr="00CA7F11">
        <w:rPr>
          <w:noProof/>
        </w:rPr>
        <w:drawing>
          <wp:inline distT="0" distB="0" distL="0" distR="0" wp14:anchorId="17652554" wp14:editId="17652555">
            <wp:extent cx="2361565" cy="9645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5A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652556" wp14:editId="17652557">
                <wp:simplePos x="0" y="0"/>
                <wp:positionH relativeFrom="column">
                  <wp:posOffset>-685800</wp:posOffset>
                </wp:positionH>
                <wp:positionV relativeFrom="paragraph">
                  <wp:posOffset>-217170</wp:posOffset>
                </wp:positionV>
                <wp:extent cx="342900" cy="10297160"/>
                <wp:effectExtent l="1905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297160"/>
                          <a:chOff x="1161" y="364"/>
                          <a:chExt cx="540" cy="16216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1" y="364"/>
                            <a:ext cx="180" cy="16216"/>
                          </a:xfrm>
                          <a:prstGeom prst="rect">
                            <a:avLst/>
                          </a:prstGeom>
                          <a:solidFill>
                            <a:srgbClr val="007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1" y="364"/>
                            <a:ext cx="180" cy="16216"/>
                          </a:xfrm>
                          <a:prstGeom prst="rect">
                            <a:avLst/>
                          </a:prstGeom>
                          <a:solidFill>
                            <a:srgbClr val="73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21" y="364"/>
                            <a:ext cx="180" cy="16216"/>
                          </a:xfrm>
                          <a:prstGeom prst="rect">
                            <a:avLst/>
                          </a:prstGeom>
                          <a:solidFill>
                            <a:srgbClr val="7CD5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5B196" id="Group 2" o:spid="_x0000_s1026" style="position:absolute;margin-left:-54pt;margin-top:-17.1pt;width:27pt;height:810.8pt;z-index:251657216" coordorigin="1161,364" coordsize="540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">
                <v:rect id="Rectangle 3" o:spid="_x0000_s1027" style="position:absolute;left:1161;top:364;width:180;height:16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" fillcolor="#007ac9" stroked="f"/>
                <v:rect id="Rectangle 4" o:spid="_x0000_s1028" style="position:absolute;left:1341;top:364;width:180;height:16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" fillcolor="#738cbc" stroked="f"/>
                <v:rect id="Rectangle 5" o:spid="_x0000_s1029" style="position:absolute;left:1521;top:364;width:180;height:16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" fillcolor="#7cd568" stroked="f"/>
              </v:group>
            </w:pict>
          </mc:Fallback>
        </mc:AlternateContent>
      </w:r>
    </w:p>
    <w:p w14:paraId="1765233E" w14:textId="77777777" w:rsidR="00400F91" w:rsidRPr="00A23337" w:rsidRDefault="00400F91" w:rsidP="00731E50"/>
    <w:p w14:paraId="1765233F" w14:textId="77777777" w:rsidR="00A36DAC" w:rsidRPr="00A23337" w:rsidRDefault="00A36DAC" w:rsidP="00731E50"/>
    <w:p w14:paraId="17652340" w14:textId="77777777" w:rsidR="00400F91" w:rsidRPr="00A23337" w:rsidRDefault="00400F91" w:rsidP="00731E50"/>
    <w:p w14:paraId="17652341" w14:textId="77777777" w:rsidR="004C5230" w:rsidRPr="00A23337" w:rsidRDefault="004C5230" w:rsidP="00731E50"/>
    <w:p w14:paraId="17652342" w14:textId="77777777" w:rsidR="004C5230" w:rsidRPr="00A23337" w:rsidRDefault="004C5230" w:rsidP="00731E50"/>
    <w:p w14:paraId="17652343" w14:textId="77777777" w:rsidR="00A23337" w:rsidRPr="00A23337" w:rsidRDefault="00A23337" w:rsidP="00731E50">
      <w:pPr>
        <w:pStyle w:val="Numeroimatonpotsikko"/>
        <w:rPr>
          <w:sz w:val="22"/>
        </w:rPr>
      </w:pPr>
    </w:p>
    <w:p w14:paraId="17652344" w14:textId="17530A5D" w:rsidR="00A36DAC" w:rsidRPr="00731E50" w:rsidRDefault="001A1467" w:rsidP="00731E50">
      <w:pPr>
        <w:pStyle w:val="Numeroimatonpotsikko"/>
        <w:rPr>
          <w:sz w:val="32"/>
          <w:szCs w:val="32"/>
        </w:rPr>
      </w:pPr>
      <w:r>
        <w:rPr>
          <w:sz w:val="32"/>
          <w:szCs w:val="32"/>
        </w:rPr>
        <w:t xml:space="preserve">TeräsSika </w:t>
      </w:r>
      <w:r w:rsidR="00AC5EE7">
        <w:rPr>
          <w:sz w:val="32"/>
          <w:szCs w:val="32"/>
        </w:rPr>
        <w:t>20</w:t>
      </w:r>
      <w:r w:rsidR="007D04FA">
        <w:rPr>
          <w:sz w:val="32"/>
          <w:szCs w:val="32"/>
        </w:rPr>
        <w:t>09</w:t>
      </w:r>
      <w:r w:rsidR="00AC5EE7">
        <w:rPr>
          <w:sz w:val="32"/>
          <w:szCs w:val="32"/>
        </w:rPr>
        <w:t>-2019</w:t>
      </w:r>
    </w:p>
    <w:p w14:paraId="17652345" w14:textId="77777777" w:rsidR="00AE56FC" w:rsidRPr="005B45A8" w:rsidRDefault="00AE56FC" w:rsidP="00731E50"/>
    <w:p w14:paraId="17652346" w14:textId="77777777" w:rsidR="003328E2" w:rsidRPr="005B45A8" w:rsidRDefault="003328E2" w:rsidP="00731E50"/>
    <w:p w14:paraId="17652347" w14:textId="1A69FC3A" w:rsidR="00A36DAC" w:rsidRPr="005B45A8" w:rsidRDefault="001A1467" w:rsidP="00731E50">
      <w:r>
        <w:t>Henrik Nurminen</w:t>
      </w:r>
    </w:p>
    <w:p w14:paraId="17652348" w14:textId="77777777" w:rsidR="00E244DD" w:rsidRPr="005B45A8" w:rsidRDefault="00E244DD" w:rsidP="00731E50"/>
    <w:p w14:paraId="17652349" w14:textId="77777777" w:rsidR="00E244DD" w:rsidRPr="005B45A8" w:rsidRDefault="00E244DD" w:rsidP="00731E50"/>
    <w:p w14:paraId="1765234A" w14:textId="77777777" w:rsidR="007C0A5A" w:rsidRPr="005B45A8" w:rsidRDefault="007C0A5A" w:rsidP="00731E50"/>
    <w:p w14:paraId="1765234B" w14:textId="77777777" w:rsidR="007C0A5A" w:rsidRPr="005B45A8" w:rsidRDefault="007C0A5A" w:rsidP="00731E50"/>
    <w:p w14:paraId="1765234C" w14:textId="77777777" w:rsidR="007C0A5A" w:rsidRPr="005B45A8" w:rsidRDefault="007C0A5A" w:rsidP="00731E50"/>
    <w:p w14:paraId="1765234D" w14:textId="77777777" w:rsidR="007C0A5A" w:rsidRPr="005B45A8" w:rsidRDefault="007C0A5A" w:rsidP="00731E50"/>
    <w:p w14:paraId="1765234E" w14:textId="77777777" w:rsidR="007C0A5A" w:rsidRPr="005B45A8" w:rsidRDefault="007C0A5A" w:rsidP="00731E50"/>
    <w:p w14:paraId="1765234F" w14:textId="77777777" w:rsidR="007C0A5A" w:rsidRPr="005B45A8" w:rsidRDefault="007C0A5A" w:rsidP="00731E50"/>
    <w:p w14:paraId="17652350" w14:textId="77777777" w:rsidR="007C0A5A" w:rsidRPr="005B45A8" w:rsidRDefault="007C0A5A" w:rsidP="00731E50"/>
    <w:p w14:paraId="17652351" w14:textId="77777777" w:rsidR="007C0A5A" w:rsidRDefault="007C0A5A" w:rsidP="00731E50"/>
    <w:p w14:paraId="17652352" w14:textId="77777777" w:rsidR="00731E50" w:rsidRDefault="00731E50" w:rsidP="00731E50"/>
    <w:p w14:paraId="17652353" w14:textId="77777777" w:rsidR="00731E50" w:rsidRDefault="00731E50" w:rsidP="00731E50"/>
    <w:p w14:paraId="17652354" w14:textId="77777777" w:rsidR="00731E50" w:rsidRDefault="00731E50" w:rsidP="00731E50"/>
    <w:p w14:paraId="17652355" w14:textId="77777777" w:rsidR="00731E50" w:rsidRDefault="00731E50" w:rsidP="00731E50"/>
    <w:p w14:paraId="17652356" w14:textId="77777777" w:rsidR="00731E50" w:rsidRPr="005B45A8" w:rsidRDefault="00731E50" w:rsidP="00731E50"/>
    <w:p w14:paraId="17652357" w14:textId="77777777" w:rsidR="007C0A5A" w:rsidRDefault="007C0A5A" w:rsidP="00731E50"/>
    <w:p w14:paraId="17652358" w14:textId="77777777" w:rsidR="008B666C" w:rsidRDefault="008B666C" w:rsidP="00731E50"/>
    <w:p w14:paraId="17652359" w14:textId="77777777" w:rsidR="00A23337" w:rsidRPr="005B45A8" w:rsidRDefault="00A23337" w:rsidP="00731E50"/>
    <w:p w14:paraId="1765235A" w14:textId="77777777" w:rsidR="007C0A5A" w:rsidRPr="005B45A8" w:rsidRDefault="007C0A5A" w:rsidP="00731E50"/>
    <w:p w14:paraId="1765235B" w14:textId="77777777" w:rsidR="004C6620" w:rsidRPr="005B45A8" w:rsidRDefault="004C6620" w:rsidP="00731E50"/>
    <w:p w14:paraId="1765235C" w14:textId="77777777" w:rsidR="00D6015C" w:rsidRDefault="00B00624" w:rsidP="00731E50">
      <w:r w:rsidRPr="005B45A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652558" wp14:editId="17652559">
                <wp:simplePos x="0" y="0"/>
                <wp:positionH relativeFrom="column">
                  <wp:posOffset>5667375</wp:posOffset>
                </wp:positionH>
                <wp:positionV relativeFrom="paragraph">
                  <wp:posOffset>218440</wp:posOffset>
                </wp:positionV>
                <wp:extent cx="127000" cy="914400"/>
                <wp:effectExtent l="1905" t="0" r="4445" b="317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914400"/>
                          <a:chOff x="5568" y="2064"/>
                          <a:chExt cx="295" cy="2112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8" y="3120"/>
                            <a:ext cx="295" cy="288"/>
                          </a:xfrm>
                          <a:prstGeom prst="rect">
                            <a:avLst/>
                          </a:prstGeom>
                          <a:solidFill>
                            <a:srgbClr val="ACCD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68" y="3888"/>
                            <a:ext cx="295" cy="288"/>
                          </a:xfrm>
                          <a:prstGeom prst="rect">
                            <a:avLst/>
                          </a:prstGeom>
                          <a:solidFill>
                            <a:srgbClr val="3A1A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68" y="2064"/>
                            <a:ext cx="295" cy="288"/>
                          </a:xfrm>
                          <a:prstGeom prst="rect">
                            <a:avLst/>
                          </a:prstGeom>
                          <a:solidFill>
                            <a:srgbClr val="007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68" y="2400"/>
                            <a:ext cx="295" cy="288"/>
                          </a:xfrm>
                          <a:prstGeom prst="rect">
                            <a:avLst/>
                          </a:prstGeom>
                          <a:solidFill>
                            <a:srgbClr val="738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68" y="3456"/>
                            <a:ext cx="295" cy="288"/>
                          </a:xfrm>
                          <a:prstGeom prst="rect">
                            <a:avLst/>
                          </a:prstGeom>
                          <a:solidFill>
                            <a:srgbClr val="7CD5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68" y="2736"/>
                            <a:ext cx="295" cy="288"/>
                          </a:xfrm>
                          <a:prstGeom prst="rect">
                            <a:avLst/>
                          </a:prstGeom>
                          <a:solidFill>
                            <a:srgbClr val="0099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2FFB3" id="Group 6" o:spid="_x0000_s1026" style="position:absolute;margin-left:446.25pt;margin-top:17.2pt;width:10pt;height:1in;z-index:251658240" coordorigin="5568,2064" coordsize="295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">
                <v:rect id="Rectangle 7" o:spid="_x0000_s1027" style="position:absolute;left:5568;top:3120;width:295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" fillcolor="#accd15" stroked="f"/>
                <v:rect id="Rectangle 8" o:spid="_x0000_s1028" style="position:absolute;left:5568;top:3888;width:295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" fillcolor="#3a1a18" stroked="f"/>
                <v:rect id="Rectangle 9" o:spid="_x0000_s1029" style="position:absolute;left:5568;top:2064;width:295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" fillcolor="#007ac9" stroked="f"/>
                <v:rect id="Rectangle 10" o:spid="_x0000_s1030" style="position:absolute;left:5568;top:2400;width:295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" fillcolor="#738cbc" stroked="f"/>
                <v:rect id="Rectangle 11" o:spid="_x0000_s1031" style="position:absolute;left:5568;top:3456;width:295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" fillcolor="#7cd568" stroked="f"/>
                <v:rect id="Rectangle 12" o:spid="_x0000_s1032" style="position:absolute;left:5568;top:2736;width:295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" fillcolor="#0099b1" stroked="f"/>
              </v:group>
            </w:pict>
          </mc:Fallback>
        </mc:AlternateContent>
      </w:r>
    </w:p>
    <w:p w14:paraId="1765235D" w14:textId="77777777" w:rsidR="00371F2E" w:rsidRPr="005B45A8" w:rsidRDefault="00371F2E" w:rsidP="00731E50"/>
    <w:p w14:paraId="533E09ED" w14:textId="717394A0" w:rsidR="00154128" w:rsidRPr="00393BB7" w:rsidRDefault="00AC5EE7" w:rsidP="00154128">
      <w:pPr>
        <w:tabs>
          <w:tab w:val="left" w:pos="5670"/>
        </w:tabs>
        <w:ind w:firstLine="5670"/>
      </w:pPr>
      <w:r>
        <w:t>Kotitentti</w:t>
      </w:r>
    </w:p>
    <w:p w14:paraId="0E0FB705" w14:textId="7606BDD0" w:rsidR="00154128" w:rsidRPr="00393BB7" w:rsidRDefault="00154128" w:rsidP="00154128">
      <w:pPr>
        <w:tabs>
          <w:tab w:val="left" w:pos="5670"/>
        </w:tabs>
      </w:pPr>
      <w:r w:rsidRPr="00393BB7">
        <w:tab/>
      </w:r>
      <w:r w:rsidR="00AC5EE7">
        <w:t>RDI1LH</w:t>
      </w:r>
      <w:r w:rsidR="00626B24">
        <w:t>101-3032</w:t>
      </w:r>
    </w:p>
    <w:p w14:paraId="0BED0034" w14:textId="70F7D369" w:rsidR="00154128" w:rsidRPr="006134AC" w:rsidRDefault="00154128" w:rsidP="00154128">
      <w:pPr>
        <w:tabs>
          <w:tab w:val="left" w:pos="5670"/>
        </w:tabs>
        <w:sectPr w:rsidR="00154128" w:rsidRPr="006134AC" w:rsidSect="005639EB">
          <w:footerReference w:type="even" r:id="rId13"/>
          <w:pgSz w:w="11906" w:h="16838" w:code="9"/>
          <w:pgMar w:top="567" w:right="851" w:bottom="567" w:left="1134" w:header="567" w:footer="709" w:gutter="1134"/>
          <w:cols w:space="708"/>
          <w:docGrid w:linePitch="360"/>
        </w:sectPr>
      </w:pPr>
      <w:r w:rsidRPr="00393BB7">
        <w:tab/>
      </w:r>
      <w:r w:rsidR="00CA20EE">
        <w:t>20</w:t>
      </w:r>
      <w:r w:rsidR="00626B24">
        <w:t>20</w:t>
      </w:r>
    </w:p>
    <w:p w14:paraId="1765238F" w14:textId="77777777" w:rsidR="006770CA" w:rsidRPr="005341ED" w:rsidRDefault="007E44E4" w:rsidP="005341ED">
      <w:pPr>
        <w:pStyle w:val="Numeroimatonpotsikko"/>
        <w:spacing w:after="260"/>
        <w:rPr>
          <w:sz w:val="26"/>
          <w:szCs w:val="26"/>
        </w:rPr>
      </w:pPr>
      <w:r w:rsidRPr="005341ED">
        <w:rPr>
          <w:sz w:val="26"/>
          <w:szCs w:val="26"/>
        </w:rPr>
        <w:lastRenderedPageBreak/>
        <w:t>Sisällys</w:t>
      </w:r>
      <w:r w:rsidR="00A8032B" w:rsidRPr="005341ED">
        <w:rPr>
          <w:sz w:val="26"/>
          <w:szCs w:val="26"/>
        </w:rPr>
        <w:t xml:space="preserve"> </w:t>
      </w:r>
    </w:p>
    <w:bookmarkStart w:id="0" w:name="_Toc175036408"/>
    <w:p w14:paraId="692CFCED" w14:textId="5674E455" w:rsidR="007F4BAE" w:rsidRDefault="00104373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36229262" w:history="1">
        <w:r w:rsidR="007F4BAE" w:rsidRPr="00DD3279">
          <w:rPr>
            <w:rStyle w:val="Hyperlink"/>
            <w:noProof/>
          </w:rPr>
          <w:t>1</w:t>
        </w:r>
        <w:r w:rsidR="007F4BAE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7F4BAE" w:rsidRPr="00DD3279">
          <w:rPr>
            <w:rStyle w:val="Hyperlink"/>
            <w:noProof/>
          </w:rPr>
          <w:t>Johdanto</w:t>
        </w:r>
        <w:r w:rsidR="007F4BAE">
          <w:rPr>
            <w:noProof/>
            <w:webHidden/>
          </w:rPr>
          <w:tab/>
        </w:r>
        <w:r w:rsidR="007F4BAE">
          <w:rPr>
            <w:noProof/>
            <w:webHidden/>
          </w:rPr>
          <w:fldChar w:fldCharType="begin"/>
        </w:r>
        <w:r w:rsidR="007F4BAE">
          <w:rPr>
            <w:noProof/>
            <w:webHidden/>
          </w:rPr>
          <w:instrText xml:space="preserve"> PAGEREF _Toc36229262 \h </w:instrText>
        </w:r>
        <w:r w:rsidR="007F4BAE">
          <w:rPr>
            <w:noProof/>
            <w:webHidden/>
          </w:rPr>
        </w:r>
        <w:r w:rsidR="007F4BAE">
          <w:rPr>
            <w:noProof/>
            <w:webHidden/>
          </w:rPr>
          <w:fldChar w:fldCharType="separate"/>
        </w:r>
        <w:r w:rsidR="007F4BAE">
          <w:rPr>
            <w:noProof/>
            <w:webHidden/>
          </w:rPr>
          <w:t>1</w:t>
        </w:r>
        <w:r w:rsidR="007F4BAE">
          <w:rPr>
            <w:noProof/>
            <w:webHidden/>
          </w:rPr>
          <w:fldChar w:fldCharType="end"/>
        </w:r>
      </w:hyperlink>
    </w:p>
    <w:p w14:paraId="7DF01039" w14:textId="0B0F184B" w:rsidR="007F4BAE" w:rsidRDefault="007F4BAE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6229263" w:history="1">
        <w:r w:rsidRPr="00DD327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DD3279">
          <w:rPr>
            <w:rStyle w:val="Hyperlink"/>
            <w:noProof/>
          </w:rPr>
          <w:t>Kymmenen vuoden muutos kilpailussa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_Toc36229263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DAB4BC5" w14:textId="3D098780" w:rsidR="007F4BAE" w:rsidRDefault="007F4BAE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6229264" w:history="1">
        <w:r w:rsidRPr="00DD3279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DD3279">
          <w:rPr>
            <w:rStyle w:val="Hyperlink"/>
            <w:noProof/>
          </w:rPr>
          <w:t>Uinti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_Toc36229264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86C884" w14:textId="6266A10E" w:rsidR="007F4BAE" w:rsidRDefault="007F4BAE">
      <w:pPr>
        <w:pStyle w:val="TOC2"/>
        <w:rPr>
          <w:rFonts w:asciiTheme="minorHAnsi" w:eastAsiaTheme="minorEastAsia" w:hAnsiTheme="minorHAnsi" w:cstheme="minorBidi"/>
          <w:bCs w:val="0"/>
        </w:rPr>
      </w:pPr>
      <w:hyperlink w:anchor="_Toc36229265" w:history="1">
        <w:r w:rsidRPr="00DD3279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DD3279">
          <w:rPr>
            <w:rStyle w:val="Hyperlink"/>
          </w:rPr>
          <w:t>Onko naisten ja miesten uintiaikojen välinen ero tilastollisesti merkittävä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_Toc36229265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0C744D8" w14:textId="512C040A" w:rsidR="007F4BAE" w:rsidRDefault="007F4BAE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6229266" w:history="1">
        <w:r w:rsidRPr="00DD3279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DD3279">
          <w:rPr>
            <w:rStyle w:val="Hyperlink"/>
            <w:noProof/>
          </w:rPr>
          <w:t>Pyöräily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_Toc36229266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A90AF4" w14:textId="49D18CD0" w:rsidR="007F4BAE" w:rsidRDefault="007F4BAE">
      <w:pPr>
        <w:pStyle w:val="TOC2"/>
        <w:rPr>
          <w:rFonts w:asciiTheme="minorHAnsi" w:eastAsiaTheme="minorEastAsia" w:hAnsiTheme="minorHAnsi" w:cstheme="minorBidi"/>
          <w:bCs w:val="0"/>
        </w:rPr>
      </w:pPr>
      <w:hyperlink w:anchor="_Toc36229267" w:history="1">
        <w:r w:rsidRPr="00DD3279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DD3279">
          <w:rPr>
            <w:rStyle w:val="Hyperlink"/>
          </w:rPr>
          <w:t>Onko naisten ja miesten pyöräilyaikojen välinen ero tilastollisesti merkittävä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_Toc36229267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B160F7B" w14:textId="23F6D8D9" w:rsidR="007F4BAE" w:rsidRDefault="007F4BAE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6229268" w:history="1">
        <w:r w:rsidRPr="00DD3279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DD3279">
          <w:rPr>
            <w:rStyle w:val="Hyperlink"/>
            <w:noProof/>
          </w:rPr>
          <w:t>Juoksu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_Toc36229268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85C972E" w14:textId="53685502" w:rsidR="007F4BAE" w:rsidRDefault="007F4BAE">
      <w:pPr>
        <w:pStyle w:val="TOC2"/>
        <w:rPr>
          <w:rFonts w:asciiTheme="minorHAnsi" w:eastAsiaTheme="minorEastAsia" w:hAnsiTheme="minorHAnsi" w:cstheme="minorBidi"/>
          <w:bCs w:val="0"/>
        </w:rPr>
      </w:pPr>
      <w:hyperlink w:anchor="_Toc36229269" w:history="1">
        <w:r w:rsidRPr="00DD3279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DD3279">
          <w:rPr>
            <w:rStyle w:val="Hyperlink"/>
          </w:rPr>
          <w:t>Onko naisten ja miesten juoksuaikojen välinen ero tilastollisesti merkittävä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_Toc36229269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320B413" w14:textId="52588A6A" w:rsidR="007F4BAE" w:rsidRDefault="007F4BAE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6229270" w:history="1">
        <w:r w:rsidRPr="00DD3279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DD3279">
          <w:rPr>
            <w:rStyle w:val="Hyperlink"/>
            <w:noProof/>
          </w:rPr>
          <w:t>Oluenjuonti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_Toc36229270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8A91A1D" w14:textId="3542FDB6" w:rsidR="007F4BAE" w:rsidRDefault="007F4BAE">
      <w:pPr>
        <w:pStyle w:val="TOC2"/>
        <w:rPr>
          <w:rFonts w:asciiTheme="minorHAnsi" w:eastAsiaTheme="minorEastAsia" w:hAnsiTheme="minorHAnsi" w:cstheme="minorBidi"/>
          <w:bCs w:val="0"/>
        </w:rPr>
      </w:pPr>
      <w:hyperlink w:anchor="_Toc36229271" w:history="1">
        <w:r w:rsidRPr="00DD3279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DD3279">
          <w:rPr>
            <w:rStyle w:val="Hyperlink"/>
          </w:rPr>
          <w:t>Naisten ja miesten kehityskäyrä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_Toc36229271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A5BA2E0" w14:textId="739B94E2" w:rsidR="007F4BAE" w:rsidRDefault="007F4BAE">
      <w:pPr>
        <w:pStyle w:val="TOC2"/>
        <w:rPr>
          <w:rFonts w:asciiTheme="minorHAnsi" w:eastAsiaTheme="minorEastAsia" w:hAnsiTheme="minorHAnsi" w:cstheme="minorBidi"/>
          <w:bCs w:val="0"/>
        </w:rPr>
      </w:pPr>
      <w:hyperlink w:anchor="_Toc36229272" w:history="1">
        <w:r w:rsidRPr="00DD3279">
          <w:rPr>
            <w:rStyle w:val="Hyperlink"/>
          </w:rPr>
          <w:t>6.2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DD3279">
          <w:rPr>
            <w:rStyle w:val="Hyperlink"/>
          </w:rPr>
          <w:t>Onko naisten ja miesten oluenjuontiaikojen välinen ero tilastollisesti merkittävä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_Toc36229272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8844B22" w14:textId="7DE017AF" w:rsidR="007F4BAE" w:rsidRDefault="007F4BAE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6229273" w:history="1">
        <w:r w:rsidRPr="00DD3279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DD3279">
          <w:rPr>
            <w:rStyle w:val="Hyperlink"/>
            <w:noProof/>
          </w:rPr>
          <w:t>Yhteenveto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_Toc36229273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643366F" w14:textId="370767E9" w:rsidR="007F4BAE" w:rsidRDefault="007F4BAE">
      <w:pPr>
        <w:pStyle w:val="TOC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36229274" w:history="1">
        <w:r w:rsidRPr="00DD3279">
          <w:rPr>
            <w:rStyle w:val="Hyperlink"/>
            <w:noProof/>
          </w:rPr>
          <w:t>Lähteet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_Toc36229274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76523A4" w14:textId="3B8C2D6C" w:rsidR="00104373" w:rsidRDefault="00104373" w:rsidP="00731E50">
      <w:pPr>
        <w:sectPr w:rsidR="00104373" w:rsidSect="00A563B6">
          <w:headerReference w:type="default" r:id="rId14"/>
          <w:footerReference w:type="default" r:id="rId15"/>
          <w:pgSz w:w="11906" w:h="16838" w:code="9"/>
          <w:pgMar w:top="567" w:right="851" w:bottom="567" w:left="1134" w:header="567" w:footer="709" w:gutter="1134"/>
          <w:pgNumType w:start="1"/>
          <w:cols w:space="708"/>
          <w:docGrid w:linePitch="360"/>
        </w:sectPr>
      </w:pPr>
      <w:r>
        <w:fldChar w:fldCharType="end"/>
      </w:r>
    </w:p>
    <w:p w14:paraId="5CE879F1" w14:textId="7541005C" w:rsidR="00FB57F6" w:rsidRDefault="00FB57F6" w:rsidP="0060610D">
      <w:pPr>
        <w:pStyle w:val="Heading1"/>
        <w:tabs>
          <w:tab w:val="clear" w:pos="432"/>
        </w:tabs>
      </w:pPr>
      <w:bookmarkStart w:id="1" w:name="_Toc36229262"/>
      <w:bookmarkEnd w:id="0"/>
      <w:r>
        <w:lastRenderedPageBreak/>
        <w:t>Johdanto</w:t>
      </w:r>
      <w:bookmarkEnd w:id="1"/>
    </w:p>
    <w:p w14:paraId="44D95711" w14:textId="74AD4822" w:rsidR="00F600B8" w:rsidRDefault="00773344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TeräsSika MM-kilpailut täyttävät tänä vuonna 30-vuotta ja siitä syystä</w:t>
      </w:r>
      <w:r w:rsidR="00E6666B">
        <w:rPr>
          <w:rFonts w:ascii="Arial" w:hAnsi="Arial" w:cs="Arial"/>
          <w:sz w:val="22"/>
          <w:szCs w:val="22"/>
          <w:lang w:eastAsia="fi-FI"/>
        </w:rPr>
        <w:t>kin</w:t>
      </w:r>
      <w:r>
        <w:rPr>
          <w:rFonts w:ascii="Arial" w:hAnsi="Arial" w:cs="Arial"/>
          <w:sz w:val="22"/>
          <w:szCs w:val="22"/>
          <w:lang w:eastAsia="fi-FI"/>
        </w:rPr>
        <w:t xml:space="preserve"> on hyvä niputtaa viimeiset kymmenen vuotta taulukoihin ja </w:t>
      </w:r>
      <w:r w:rsidR="00645A75">
        <w:rPr>
          <w:rFonts w:ascii="Arial" w:hAnsi="Arial" w:cs="Arial"/>
          <w:sz w:val="22"/>
          <w:szCs w:val="22"/>
          <w:lang w:eastAsia="fi-FI"/>
        </w:rPr>
        <w:t>kaavioihin</w:t>
      </w:r>
      <w:r w:rsidR="009448CF">
        <w:rPr>
          <w:rFonts w:ascii="Arial" w:hAnsi="Arial" w:cs="Arial"/>
          <w:sz w:val="22"/>
          <w:szCs w:val="22"/>
          <w:lang w:eastAsia="fi-FI"/>
        </w:rPr>
        <w:t>.</w:t>
      </w:r>
      <w:r w:rsidR="00645A75">
        <w:rPr>
          <w:rFonts w:ascii="Arial" w:hAnsi="Arial" w:cs="Arial"/>
          <w:sz w:val="22"/>
          <w:szCs w:val="22"/>
          <w:lang w:eastAsia="fi-FI"/>
        </w:rPr>
        <w:t xml:space="preserve"> </w:t>
      </w:r>
      <w:r w:rsidR="00034665">
        <w:rPr>
          <w:rFonts w:ascii="Arial" w:hAnsi="Arial" w:cs="Arial"/>
          <w:sz w:val="22"/>
          <w:szCs w:val="22"/>
          <w:lang w:eastAsia="fi-FI"/>
        </w:rPr>
        <w:t>R</w:t>
      </w:r>
      <w:r w:rsidR="00645A75">
        <w:rPr>
          <w:rFonts w:ascii="Arial" w:hAnsi="Arial" w:cs="Arial"/>
          <w:sz w:val="22"/>
          <w:szCs w:val="22"/>
          <w:lang w:eastAsia="fi-FI"/>
        </w:rPr>
        <w:t xml:space="preserve">aportti on osa Haaga-Helian ammattikorkeakoulun </w:t>
      </w:r>
      <w:r w:rsidR="00A30423">
        <w:rPr>
          <w:rFonts w:ascii="Arial" w:hAnsi="Arial" w:cs="Arial"/>
          <w:sz w:val="22"/>
          <w:szCs w:val="22"/>
          <w:lang w:eastAsia="fi-FI"/>
        </w:rPr>
        <w:t>analysointiosaami</w:t>
      </w:r>
      <w:r w:rsidR="00786981">
        <w:rPr>
          <w:rFonts w:ascii="Arial" w:hAnsi="Arial" w:cs="Arial"/>
          <w:sz w:val="22"/>
          <w:szCs w:val="22"/>
          <w:lang w:eastAsia="fi-FI"/>
        </w:rPr>
        <w:t>s</w:t>
      </w:r>
      <w:r w:rsidR="00A30423">
        <w:rPr>
          <w:rFonts w:ascii="Arial" w:hAnsi="Arial" w:cs="Arial"/>
          <w:sz w:val="22"/>
          <w:szCs w:val="22"/>
          <w:lang w:eastAsia="fi-FI"/>
        </w:rPr>
        <w:t>en kurssia.</w:t>
      </w:r>
      <w:r w:rsidR="00B56D4C">
        <w:rPr>
          <w:rFonts w:ascii="Arial" w:hAnsi="Arial" w:cs="Arial"/>
          <w:sz w:val="22"/>
          <w:szCs w:val="22"/>
          <w:lang w:eastAsia="fi-FI"/>
        </w:rPr>
        <w:t xml:space="preserve"> Raportin laatinut </w:t>
      </w:r>
      <w:r w:rsidR="00C353ED">
        <w:rPr>
          <w:rFonts w:ascii="Arial" w:hAnsi="Arial" w:cs="Arial"/>
          <w:sz w:val="22"/>
          <w:szCs w:val="22"/>
          <w:lang w:eastAsia="fi-FI"/>
        </w:rPr>
        <w:t xml:space="preserve">henkilö on seurannut tapahtumaa hyvin läheltä, koko otannan </w:t>
      </w:r>
      <w:r w:rsidR="00B533C9">
        <w:rPr>
          <w:rFonts w:ascii="Arial" w:hAnsi="Arial" w:cs="Arial"/>
          <w:sz w:val="22"/>
          <w:szCs w:val="22"/>
          <w:lang w:eastAsia="fi-FI"/>
        </w:rPr>
        <w:t>aja</w:t>
      </w:r>
      <w:r w:rsidR="00A54BB0">
        <w:rPr>
          <w:rFonts w:ascii="Arial" w:hAnsi="Arial" w:cs="Arial"/>
          <w:sz w:val="22"/>
          <w:szCs w:val="22"/>
          <w:lang w:eastAsia="fi-FI"/>
        </w:rPr>
        <w:t>lta</w:t>
      </w:r>
      <w:r w:rsidR="00B533C9">
        <w:rPr>
          <w:rFonts w:ascii="Arial" w:hAnsi="Arial" w:cs="Arial"/>
          <w:sz w:val="22"/>
          <w:szCs w:val="22"/>
          <w:lang w:eastAsia="fi-FI"/>
        </w:rPr>
        <w:t>.</w:t>
      </w:r>
    </w:p>
    <w:p w14:paraId="4DD8B04A" w14:textId="77777777" w:rsidR="00277017" w:rsidRDefault="00277017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DBF4851" w14:textId="4083BEE2" w:rsidR="0045132B" w:rsidRDefault="009448CF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TeräsSika on spektaakkelimainen kilpailu, jossa on yhdistetty </w:t>
      </w:r>
      <w:r w:rsidR="00DF3398">
        <w:rPr>
          <w:rFonts w:ascii="Arial" w:hAnsi="Arial" w:cs="Arial"/>
          <w:sz w:val="22"/>
          <w:szCs w:val="22"/>
          <w:lang w:eastAsia="fi-FI"/>
        </w:rPr>
        <w:t>taidokkaasti urheilu ja olut</w:t>
      </w:r>
      <w:r w:rsidR="00156BAB">
        <w:rPr>
          <w:rFonts w:ascii="Arial" w:hAnsi="Arial" w:cs="Arial"/>
          <w:sz w:val="22"/>
          <w:szCs w:val="22"/>
          <w:lang w:eastAsia="fi-FI"/>
        </w:rPr>
        <w:t xml:space="preserve">. TeräsSiassa uidaan ensin 200m, pyöräillään 11km, juostaan </w:t>
      </w:r>
      <w:r w:rsidR="004803A3">
        <w:rPr>
          <w:rFonts w:ascii="Arial" w:hAnsi="Arial" w:cs="Arial"/>
          <w:sz w:val="22"/>
          <w:szCs w:val="22"/>
          <w:lang w:eastAsia="fi-FI"/>
        </w:rPr>
        <w:t>3,4km ja viimeisenä nautitaan yksi litra olutta</w:t>
      </w:r>
      <w:r w:rsidR="00AE02AF">
        <w:rPr>
          <w:rFonts w:ascii="Arial" w:hAnsi="Arial" w:cs="Arial"/>
          <w:sz w:val="22"/>
          <w:szCs w:val="22"/>
          <w:lang w:eastAsia="fi-FI"/>
        </w:rPr>
        <w:t xml:space="preserve">, </w:t>
      </w:r>
      <w:r w:rsidR="008E2F35">
        <w:rPr>
          <w:rFonts w:ascii="Arial" w:hAnsi="Arial" w:cs="Arial"/>
          <w:sz w:val="22"/>
          <w:szCs w:val="22"/>
          <w:lang w:eastAsia="fi-FI"/>
        </w:rPr>
        <w:t xml:space="preserve">tietenkin </w:t>
      </w:r>
      <w:r w:rsidR="00AE02AF">
        <w:rPr>
          <w:rFonts w:ascii="Arial" w:hAnsi="Arial" w:cs="Arial"/>
          <w:sz w:val="22"/>
          <w:szCs w:val="22"/>
          <w:lang w:eastAsia="fi-FI"/>
        </w:rPr>
        <w:t xml:space="preserve">osana kilpailua. </w:t>
      </w:r>
      <w:r w:rsidR="008E2F35">
        <w:rPr>
          <w:rFonts w:ascii="Arial" w:hAnsi="Arial" w:cs="Arial"/>
          <w:sz w:val="22"/>
          <w:szCs w:val="22"/>
          <w:lang w:eastAsia="fi-FI"/>
        </w:rPr>
        <w:t xml:space="preserve">TeräsSiassa </w:t>
      </w:r>
      <w:r w:rsidR="003B4CBB">
        <w:rPr>
          <w:rFonts w:ascii="Arial" w:hAnsi="Arial" w:cs="Arial"/>
          <w:sz w:val="22"/>
          <w:szCs w:val="22"/>
          <w:lang w:eastAsia="fi-FI"/>
        </w:rPr>
        <w:t xml:space="preserve">on viisi </w:t>
      </w:r>
      <w:r w:rsidR="00FC7016">
        <w:rPr>
          <w:rFonts w:ascii="Arial" w:hAnsi="Arial" w:cs="Arial"/>
          <w:sz w:val="22"/>
          <w:szCs w:val="22"/>
          <w:lang w:eastAsia="fi-FI"/>
        </w:rPr>
        <w:t>sarjaa</w:t>
      </w:r>
      <w:r w:rsidR="00B4211E">
        <w:rPr>
          <w:rFonts w:ascii="Arial" w:hAnsi="Arial" w:cs="Arial"/>
          <w:sz w:val="22"/>
          <w:szCs w:val="22"/>
          <w:lang w:eastAsia="fi-FI"/>
        </w:rPr>
        <w:t xml:space="preserve"> miehet yleinen, miehet veteraanit, naiset yleinen, naiset veteraanit ja yli 100kg</w:t>
      </w:r>
      <w:r w:rsidR="00FD7D78">
        <w:rPr>
          <w:rFonts w:ascii="Arial" w:hAnsi="Arial" w:cs="Arial"/>
          <w:sz w:val="22"/>
          <w:szCs w:val="22"/>
          <w:lang w:eastAsia="fi-FI"/>
        </w:rPr>
        <w:t>.</w:t>
      </w:r>
      <w:r w:rsidR="00C51FED">
        <w:rPr>
          <w:rFonts w:ascii="Arial" w:hAnsi="Arial" w:cs="Arial"/>
          <w:sz w:val="22"/>
          <w:szCs w:val="22"/>
          <w:lang w:eastAsia="fi-FI"/>
        </w:rPr>
        <w:t xml:space="preserve"> </w:t>
      </w:r>
      <w:r w:rsidR="00C23411">
        <w:rPr>
          <w:rFonts w:ascii="Arial" w:hAnsi="Arial" w:cs="Arial"/>
          <w:sz w:val="22"/>
          <w:szCs w:val="22"/>
          <w:lang w:eastAsia="fi-FI"/>
        </w:rPr>
        <w:t>O</w:t>
      </w:r>
      <w:r w:rsidR="00C51FED">
        <w:rPr>
          <w:rFonts w:ascii="Arial" w:hAnsi="Arial" w:cs="Arial"/>
          <w:sz w:val="22"/>
          <w:szCs w:val="22"/>
          <w:lang w:eastAsia="fi-FI"/>
        </w:rPr>
        <w:t>sallistu</w:t>
      </w:r>
      <w:r w:rsidR="00C23411">
        <w:rPr>
          <w:rFonts w:ascii="Arial" w:hAnsi="Arial" w:cs="Arial"/>
          <w:sz w:val="22"/>
          <w:szCs w:val="22"/>
          <w:lang w:eastAsia="fi-FI"/>
        </w:rPr>
        <w:t>vat</w:t>
      </w:r>
      <w:r w:rsidR="00A13E9E">
        <w:rPr>
          <w:rFonts w:ascii="Arial" w:hAnsi="Arial" w:cs="Arial"/>
          <w:sz w:val="22"/>
          <w:szCs w:val="22"/>
          <w:lang w:eastAsia="fi-FI"/>
        </w:rPr>
        <w:t xml:space="preserve"> kilpailija</w:t>
      </w:r>
      <w:r w:rsidR="00C23411">
        <w:rPr>
          <w:rFonts w:ascii="Arial" w:hAnsi="Arial" w:cs="Arial"/>
          <w:sz w:val="22"/>
          <w:szCs w:val="22"/>
          <w:lang w:eastAsia="fi-FI"/>
        </w:rPr>
        <w:t xml:space="preserve">t on hyvin erilaisia, jotkut </w:t>
      </w:r>
      <w:r w:rsidR="006B6F55">
        <w:rPr>
          <w:rFonts w:ascii="Arial" w:hAnsi="Arial" w:cs="Arial"/>
          <w:sz w:val="22"/>
          <w:szCs w:val="22"/>
          <w:lang w:eastAsia="fi-FI"/>
        </w:rPr>
        <w:t>tulevat voittamaan tai rikkomaan omia ennätyksiä, kun toiset tulevat paikalle nauttimaan fiiliksestä pitämään showta</w:t>
      </w:r>
      <w:r w:rsidR="00A1332E">
        <w:rPr>
          <w:rFonts w:ascii="Arial" w:hAnsi="Arial" w:cs="Arial"/>
          <w:sz w:val="22"/>
          <w:szCs w:val="22"/>
          <w:lang w:eastAsia="fi-FI"/>
        </w:rPr>
        <w:t>.</w:t>
      </w:r>
    </w:p>
    <w:p w14:paraId="48A53EAF" w14:textId="77777777" w:rsidR="0045132B" w:rsidRDefault="0045132B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59B7B3AB" w14:textId="5C49E048" w:rsidR="00425CB9" w:rsidRDefault="00D806E5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Raporttiin</w:t>
      </w:r>
      <w:r w:rsidR="00AE57E7">
        <w:rPr>
          <w:rFonts w:ascii="Arial" w:hAnsi="Arial" w:cs="Arial"/>
          <w:sz w:val="22"/>
          <w:szCs w:val="22"/>
          <w:lang w:eastAsia="fi-FI"/>
        </w:rPr>
        <w:t xml:space="preserve"> tarvittavat materiaalit on kerätty </w:t>
      </w:r>
      <w:r w:rsidR="008C31D1">
        <w:rPr>
          <w:rFonts w:ascii="Arial" w:hAnsi="Arial" w:cs="Arial"/>
          <w:sz w:val="22"/>
          <w:szCs w:val="22"/>
          <w:lang w:eastAsia="fi-FI"/>
        </w:rPr>
        <w:t>Raisu Lumous ry:n kotisivuilta</w:t>
      </w:r>
      <w:r w:rsidR="00D657E9">
        <w:rPr>
          <w:rFonts w:ascii="Arial" w:hAnsi="Arial" w:cs="Arial"/>
          <w:sz w:val="22"/>
          <w:szCs w:val="22"/>
          <w:lang w:eastAsia="fi-FI"/>
        </w:rPr>
        <w:t xml:space="preserve"> (Raisu Lumous 20</w:t>
      </w:r>
      <w:r w:rsidR="00613023">
        <w:rPr>
          <w:rFonts w:ascii="Arial" w:hAnsi="Arial" w:cs="Arial"/>
          <w:sz w:val="22"/>
          <w:szCs w:val="22"/>
          <w:lang w:eastAsia="fi-FI"/>
        </w:rPr>
        <w:t>20).</w:t>
      </w:r>
      <w:r w:rsidR="000D5687">
        <w:rPr>
          <w:rFonts w:ascii="Arial" w:hAnsi="Arial" w:cs="Arial"/>
          <w:sz w:val="22"/>
          <w:szCs w:val="22"/>
          <w:lang w:eastAsia="fi-FI"/>
        </w:rPr>
        <w:t xml:space="preserve"> </w:t>
      </w:r>
      <w:r>
        <w:rPr>
          <w:rFonts w:ascii="Arial" w:hAnsi="Arial" w:cs="Arial"/>
          <w:sz w:val="22"/>
          <w:szCs w:val="22"/>
          <w:lang w:eastAsia="fi-FI"/>
        </w:rPr>
        <w:t>Raportti</w:t>
      </w:r>
      <w:r w:rsidR="00C4357A">
        <w:rPr>
          <w:rFonts w:ascii="Arial" w:hAnsi="Arial" w:cs="Arial"/>
          <w:sz w:val="22"/>
          <w:szCs w:val="22"/>
          <w:lang w:eastAsia="fi-FI"/>
        </w:rPr>
        <w:t xml:space="preserve">a varten </w:t>
      </w:r>
      <w:r w:rsidR="00872222">
        <w:rPr>
          <w:rFonts w:ascii="Arial" w:hAnsi="Arial" w:cs="Arial"/>
          <w:sz w:val="22"/>
          <w:szCs w:val="22"/>
          <w:lang w:eastAsia="fi-FI"/>
        </w:rPr>
        <w:t>on yhdistetty vuosien 2009-2019 tulokset,</w:t>
      </w:r>
      <w:r w:rsidR="00147B9D">
        <w:rPr>
          <w:rFonts w:ascii="Arial" w:hAnsi="Arial" w:cs="Arial"/>
          <w:sz w:val="22"/>
          <w:szCs w:val="22"/>
          <w:lang w:eastAsia="fi-FI"/>
        </w:rPr>
        <w:t xml:space="preserve"> joista</w:t>
      </w:r>
      <w:r w:rsidR="00872222">
        <w:rPr>
          <w:rFonts w:ascii="Arial" w:hAnsi="Arial" w:cs="Arial"/>
          <w:sz w:val="22"/>
          <w:szCs w:val="22"/>
          <w:lang w:eastAsia="fi-FI"/>
        </w:rPr>
        <w:t xml:space="preserve"> on poistettu </w:t>
      </w:r>
      <w:r w:rsidR="00461C81">
        <w:rPr>
          <w:rFonts w:ascii="Arial" w:hAnsi="Arial" w:cs="Arial"/>
          <w:sz w:val="22"/>
          <w:szCs w:val="22"/>
          <w:lang w:eastAsia="fi-FI"/>
        </w:rPr>
        <w:t xml:space="preserve">kaikki tulokset, joissa on ollut </w:t>
      </w:r>
      <w:r w:rsidR="00DD4540">
        <w:rPr>
          <w:rFonts w:ascii="Arial" w:hAnsi="Arial" w:cs="Arial"/>
          <w:sz w:val="22"/>
          <w:szCs w:val="22"/>
          <w:lang w:eastAsia="fi-FI"/>
        </w:rPr>
        <w:t>aikasakko</w:t>
      </w:r>
      <w:r w:rsidR="001543CE">
        <w:rPr>
          <w:rFonts w:ascii="Arial" w:hAnsi="Arial" w:cs="Arial"/>
          <w:sz w:val="22"/>
          <w:szCs w:val="22"/>
          <w:lang w:eastAsia="fi-FI"/>
        </w:rPr>
        <w:t xml:space="preserve"> ja </w:t>
      </w:r>
      <w:r w:rsidR="00A35045">
        <w:rPr>
          <w:rFonts w:ascii="Arial" w:hAnsi="Arial" w:cs="Arial"/>
          <w:sz w:val="22"/>
          <w:szCs w:val="22"/>
          <w:lang w:eastAsia="fi-FI"/>
        </w:rPr>
        <w:t>kaikki osuusajat, jo</w:t>
      </w:r>
      <w:r w:rsidR="00AA7220">
        <w:rPr>
          <w:rFonts w:ascii="Arial" w:hAnsi="Arial" w:cs="Arial"/>
          <w:sz w:val="22"/>
          <w:szCs w:val="22"/>
          <w:lang w:eastAsia="fi-FI"/>
        </w:rPr>
        <w:t>issa on yhdistynyt kahden osuuden aika</w:t>
      </w:r>
      <w:r w:rsidR="00760B18">
        <w:rPr>
          <w:rFonts w:ascii="Arial" w:hAnsi="Arial" w:cs="Arial"/>
          <w:sz w:val="22"/>
          <w:szCs w:val="22"/>
          <w:lang w:eastAsia="fi-FI"/>
        </w:rPr>
        <w:t xml:space="preserve">, </w:t>
      </w:r>
      <w:r w:rsidR="00DB6FCC">
        <w:rPr>
          <w:rFonts w:ascii="Arial" w:hAnsi="Arial" w:cs="Arial"/>
          <w:sz w:val="22"/>
          <w:szCs w:val="22"/>
          <w:lang w:eastAsia="fi-FI"/>
        </w:rPr>
        <w:t>tämä on tapahtunut</w:t>
      </w:r>
      <w:r w:rsidR="002737F2">
        <w:rPr>
          <w:rFonts w:ascii="Arial" w:hAnsi="Arial" w:cs="Arial"/>
          <w:sz w:val="22"/>
          <w:szCs w:val="22"/>
          <w:lang w:eastAsia="fi-FI"/>
        </w:rPr>
        <w:t>,</w:t>
      </w:r>
      <w:r w:rsidR="00DB6FCC">
        <w:rPr>
          <w:rFonts w:ascii="Arial" w:hAnsi="Arial" w:cs="Arial"/>
          <w:sz w:val="22"/>
          <w:szCs w:val="22"/>
          <w:lang w:eastAsia="fi-FI"/>
        </w:rPr>
        <w:t xml:space="preserve"> jos yksi väliaika on jäänyt saamatta</w:t>
      </w:r>
      <w:r w:rsidR="00760B18">
        <w:rPr>
          <w:rFonts w:ascii="Arial" w:hAnsi="Arial" w:cs="Arial"/>
          <w:sz w:val="22"/>
          <w:szCs w:val="22"/>
          <w:lang w:eastAsia="fi-FI"/>
        </w:rPr>
        <w:t>.</w:t>
      </w:r>
      <w:r w:rsidR="004F196C">
        <w:rPr>
          <w:rFonts w:ascii="Arial" w:hAnsi="Arial" w:cs="Arial"/>
          <w:sz w:val="22"/>
          <w:szCs w:val="22"/>
          <w:lang w:eastAsia="fi-FI"/>
        </w:rPr>
        <w:t xml:space="preserve"> </w:t>
      </w:r>
      <w:r w:rsidR="00616DD2">
        <w:rPr>
          <w:rFonts w:ascii="Arial" w:hAnsi="Arial" w:cs="Arial"/>
          <w:sz w:val="22"/>
          <w:szCs w:val="22"/>
          <w:lang w:eastAsia="fi-FI"/>
        </w:rPr>
        <w:t>Rapor</w:t>
      </w:r>
      <w:r w:rsidR="004D4794">
        <w:rPr>
          <w:rFonts w:ascii="Arial" w:hAnsi="Arial" w:cs="Arial"/>
          <w:sz w:val="22"/>
          <w:szCs w:val="22"/>
          <w:lang w:eastAsia="fi-FI"/>
        </w:rPr>
        <w:t xml:space="preserve">tissa ei ole analysoitu tuloksia </w:t>
      </w:r>
      <w:r w:rsidR="00D9609C">
        <w:rPr>
          <w:rFonts w:ascii="Arial" w:hAnsi="Arial" w:cs="Arial"/>
          <w:sz w:val="22"/>
          <w:szCs w:val="22"/>
          <w:lang w:eastAsia="fi-FI"/>
        </w:rPr>
        <w:t>sarjoittain,</w:t>
      </w:r>
      <w:r w:rsidR="002737F2">
        <w:rPr>
          <w:rFonts w:ascii="Arial" w:hAnsi="Arial" w:cs="Arial"/>
          <w:sz w:val="22"/>
          <w:szCs w:val="22"/>
          <w:lang w:eastAsia="fi-FI"/>
        </w:rPr>
        <w:t xml:space="preserve"> </w:t>
      </w:r>
      <w:r w:rsidR="00716F84">
        <w:rPr>
          <w:rFonts w:ascii="Arial" w:hAnsi="Arial" w:cs="Arial"/>
          <w:sz w:val="22"/>
          <w:szCs w:val="22"/>
          <w:lang w:eastAsia="fi-FI"/>
        </w:rPr>
        <w:t>p</w:t>
      </w:r>
      <w:r w:rsidR="00E73037">
        <w:rPr>
          <w:rFonts w:ascii="Arial" w:hAnsi="Arial" w:cs="Arial"/>
          <w:sz w:val="22"/>
          <w:szCs w:val="22"/>
          <w:lang w:eastAsia="fi-FI"/>
        </w:rPr>
        <w:t xml:space="preserve">aitsi kohdassa oluenjuonti, jossa on </w:t>
      </w:r>
      <w:r w:rsidR="00687AC2">
        <w:rPr>
          <w:rFonts w:ascii="Arial" w:hAnsi="Arial" w:cs="Arial"/>
          <w:sz w:val="22"/>
          <w:szCs w:val="22"/>
          <w:lang w:eastAsia="fi-FI"/>
        </w:rPr>
        <w:t>analysoitu naisten ja miesten sarjat erikseen.</w:t>
      </w:r>
      <w:r w:rsidR="0071581F">
        <w:rPr>
          <w:rFonts w:ascii="Arial" w:hAnsi="Arial" w:cs="Arial"/>
          <w:sz w:val="22"/>
          <w:szCs w:val="22"/>
          <w:lang w:eastAsia="fi-FI"/>
        </w:rPr>
        <w:t xml:space="preserve"> Tuloksista ei ole </w:t>
      </w:r>
      <w:r w:rsidR="005C2CBE">
        <w:rPr>
          <w:rFonts w:ascii="Arial" w:hAnsi="Arial" w:cs="Arial"/>
          <w:sz w:val="22"/>
          <w:szCs w:val="22"/>
          <w:lang w:eastAsia="fi-FI"/>
        </w:rPr>
        <w:t>poistettu 100kg sarjalaisten painohyvitystä, vaan ne on laskettu mukaan</w:t>
      </w:r>
      <w:r w:rsidR="007565EF">
        <w:rPr>
          <w:rFonts w:ascii="Arial" w:hAnsi="Arial" w:cs="Arial"/>
          <w:sz w:val="22"/>
          <w:szCs w:val="22"/>
          <w:lang w:eastAsia="fi-FI"/>
        </w:rPr>
        <w:t>.</w:t>
      </w:r>
    </w:p>
    <w:p w14:paraId="2C96474A" w14:textId="1C39B368" w:rsidR="00601F4A" w:rsidRDefault="00601F4A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CA4683B" w14:textId="5F4968B6" w:rsidR="00601F4A" w:rsidRDefault="002841C0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Raportissa </w:t>
      </w:r>
      <w:r w:rsidR="00D3492C">
        <w:rPr>
          <w:rFonts w:ascii="Arial" w:hAnsi="Arial" w:cs="Arial"/>
          <w:sz w:val="22"/>
          <w:szCs w:val="22"/>
          <w:lang w:eastAsia="fi-FI"/>
        </w:rPr>
        <w:t xml:space="preserve">käydään </w:t>
      </w:r>
      <w:r w:rsidR="003B00AA">
        <w:rPr>
          <w:rFonts w:ascii="Arial" w:hAnsi="Arial" w:cs="Arial"/>
          <w:sz w:val="22"/>
          <w:szCs w:val="22"/>
          <w:lang w:eastAsia="fi-FI"/>
        </w:rPr>
        <w:t xml:space="preserve">läpi </w:t>
      </w:r>
      <w:r w:rsidR="00AA7D41">
        <w:rPr>
          <w:rFonts w:ascii="Arial" w:hAnsi="Arial" w:cs="Arial"/>
          <w:sz w:val="22"/>
          <w:szCs w:val="22"/>
          <w:lang w:eastAsia="fi-FI"/>
        </w:rPr>
        <w:t xml:space="preserve">uinnin, pyöräilyn, juoksun ja oluen </w:t>
      </w:r>
      <w:r w:rsidR="000B3065">
        <w:rPr>
          <w:rFonts w:ascii="Arial" w:hAnsi="Arial" w:cs="Arial"/>
          <w:sz w:val="22"/>
          <w:szCs w:val="22"/>
          <w:lang w:eastAsia="fi-FI"/>
        </w:rPr>
        <w:t xml:space="preserve">osuusajat ja </w:t>
      </w:r>
      <w:r w:rsidR="002B71AC">
        <w:rPr>
          <w:rFonts w:ascii="Arial" w:hAnsi="Arial" w:cs="Arial"/>
          <w:sz w:val="22"/>
          <w:szCs w:val="22"/>
          <w:lang w:eastAsia="fi-FI"/>
        </w:rPr>
        <w:t xml:space="preserve">maalintuloaika (tulos). </w:t>
      </w:r>
      <w:r w:rsidR="002623D2">
        <w:rPr>
          <w:rFonts w:ascii="Arial" w:hAnsi="Arial" w:cs="Arial"/>
          <w:sz w:val="22"/>
          <w:szCs w:val="22"/>
          <w:lang w:eastAsia="fi-FI"/>
        </w:rPr>
        <w:t xml:space="preserve">Tässä ei </w:t>
      </w:r>
      <w:r w:rsidR="00F13508">
        <w:rPr>
          <w:rFonts w:ascii="Arial" w:hAnsi="Arial" w:cs="Arial"/>
          <w:sz w:val="22"/>
          <w:szCs w:val="22"/>
          <w:lang w:eastAsia="fi-FI"/>
        </w:rPr>
        <w:t>perehdytä yksittäisiin aikoihin vaan katsomme koko kymmen</w:t>
      </w:r>
      <w:r w:rsidR="008E385D">
        <w:rPr>
          <w:rFonts w:ascii="Arial" w:hAnsi="Arial" w:cs="Arial"/>
          <w:sz w:val="22"/>
          <w:szCs w:val="22"/>
          <w:lang w:eastAsia="fi-FI"/>
        </w:rPr>
        <w:t xml:space="preserve">en vuoden </w:t>
      </w:r>
      <w:r w:rsidR="008A5976">
        <w:rPr>
          <w:rFonts w:ascii="Arial" w:hAnsi="Arial" w:cs="Arial"/>
          <w:sz w:val="22"/>
          <w:szCs w:val="22"/>
          <w:lang w:eastAsia="fi-FI"/>
        </w:rPr>
        <w:t xml:space="preserve">otantaa ja vertaamme vuosia toisiinsa. Poikkeuksena </w:t>
      </w:r>
      <w:r w:rsidR="00312A53">
        <w:rPr>
          <w:rFonts w:ascii="Arial" w:hAnsi="Arial" w:cs="Arial"/>
          <w:sz w:val="22"/>
          <w:szCs w:val="22"/>
          <w:lang w:eastAsia="fi-FI"/>
        </w:rPr>
        <w:t xml:space="preserve">spektaakkelimainen </w:t>
      </w:r>
      <w:r w:rsidR="00FB0012">
        <w:rPr>
          <w:rFonts w:ascii="Arial" w:hAnsi="Arial" w:cs="Arial"/>
          <w:sz w:val="22"/>
          <w:szCs w:val="22"/>
          <w:lang w:eastAsia="fi-FI"/>
        </w:rPr>
        <w:t>oluenjuonnin kärkiaika</w:t>
      </w:r>
      <w:r w:rsidR="00D843C6">
        <w:rPr>
          <w:rFonts w:ascii="Arial" w:hAnsi="Arial" w:cs="Arial"/>
          <w:sz w:val="22"/>
          <w:szCs w:val="22"/>
          <w:lang w:eastAsia="fi-FI"/>
        </w:rPr>
        <w:t xml:space="preserve">, joka saatetaan mainita nimen </w:t>
      </w:r>
      <w:r w:rsidR="00312A53">
        <w:rPr>
          <w:rFonts w:ascii="Arial" w:hAnsi="Arial" w:cs="Arial"/>
          <w:sz w:val="22"/>
          <w:szCs w:val="22"/>
          <w:lang w:eastAsia="fi-FI"/>
        </w:rPr>
        <w:t xml:space="preserve">kanssa raportissa, muuten pienimmät ja suurimmat ajat ovat vain </w:t>
      </w:r>
      <w:r w:rsidR="00B10A6D">
        <w:rPr>
          <w:rFonts w:ascii="Arial" w:hAnsi="Arial" w:cs="Arial"/>
          <w:sz w:val="22"/>
          <w:szCs w:val="22"/>
          <w:lang w:eastAsia="fi-FI"/>
        </w:rPr>
        <w:t>suhteuttamista varten.</w:t>
      </w:r>
      <w:r w:rsidR="00E7360E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51BFF95C" w14:textId="03EB80BE" w:rsidR="00E7360E" w:rsidRDefault="001C672B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Analysointi tapahtuu suurimmaksi osin tunnuslukujen kautta,</w:t>
      </w:r>
      <w:r w:rsidR="00E964A7">
        <w:rPr>
          <w:rFonts w:ascii="Arial" w:hAnsi="Arial" w:cs="Arial"/>
          <w:sz w:val="22"/>
          <w:szCs w:val="22"/>
          <w:lang w:eastAsia="fi-FI"/>
        </w:rPr>
        <w:t xml:space="preserve"> joista käytämme seuraavia: keskiarvo, </w:t>
      </w:r>
      <w:r w:rsidR="005957E2">
        <w:rPr>
          <w:rFonts w:ascii="Arial" w:hAnsi="Arial" w:cs="Arial"/>
          <w:sz w:val="22"/>
          <w:szCs w:val="22"/>
          <w:lang w:eastAsia="fi-FI"/>
        </w:rPr>
        <w:t xml:space="preserve">keskihajonta, pienin, 10% prosenttipiste, alaneljännes, mediaani, yläneljännes, </w:t>
      </w:r>
      <w:r w:rsidR="00ED0F53">
        <w:rPr>
          <w:rFonts w:ascii="Arial" w:hAnsi="Arial" w:cs="Arial"/>
          <w:sz w:val="22"/>
          <w:szCs w:val="22"/>
          <w:lang w:eastAsia="fi-FI"/>
        </w:rPr>
        <w:t xml:space="preserve">90% prosenttipiste, suurin ja </w:t>
      </w:r>
      <w:r w:rsidR="00427703">
        <w:rPr>
          <w:rFonts w:ascii="Arial" w:hAnsi="Arial" w:cs="Arial"/>
          <w:sz w:val="22"/>
          <w:szCs w:val="22"/>
          <w:lang w:eastAsia="fi-FI"/>
        </w:rPr>
        <w:t xml:space="preserve">aikojen </w:t>
      </w:r>
      <w:r w:rsidR="0095347D">
        <w:rPr>
          <w:rFonts w:ascii="Arial" w:hAnsi="Arial" w:cs="Arial"/>
          <w:sz w:val="22"/>
          <w:szCs w:val="22"/>
          <w:lang w:eastAsia="fi-FI"/>
        </w:rPr>
        <w:t xml:space="preserve">kappalemäärä otannassa. </w:t>
      </w:r>
      <w:r w:rsidR="0064423D">
        <w:rPr>
          <w:rFonts w:ascii="Arial" w:hAnsi="Arial" w:cs="Arial"/>
          <w:sz w:val="22"/>
          <w:szCs w:val="22"/>
          <w:lang w:eastAsia="fi-FI"/>
        </w:rPr>
        <w:t xml:space="preserve">Raportissa käytetään taulukoita ja </w:t>
      </w:r>
      <w:r w:rsidR="00401C65">
        <w:rPr>
          <w:rFonts w:ascii="Arial" w:hAnsi="Arial" w:cs="Arial"/>
          <w:sz w:val="22"/>
          <w:szCs w:val="22"/>
          <w:lang w:eastAsia="fi-FI"/>
        </w:rPr>
        <w:t xml:space="preserve">kaavioita, joiden kautta </w:t>
      </w:r>
      <w:r w:rsidR="008B4FEF">
        <w:rPr>
          <w:rFonts w:ascii="Arial" w:hAnsi="Arial" w:cs="Arial"/>
          <w:sz w:val="22"/>
          <w:szCs w:val="22"/>
          <w:lang w:eastAsia="fi-FI"/>
        </w:rPr>
        <w:t>havainnollistetaan haluttu asia.</w:t>
      </w:r>
    </w:p>
    <w:p w14:paraId="7CB6BC9B" w14:textId="096E805F" w:rsidR="00FC5664" w:rsidRDefault="00FC5664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F3F6BF0" w14:textId="5D01449C" w:rsidR="001A4315" w:rsidRDefault="00EB251E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Tarkastelemm</w:t>
      </w:r>
      <w:r w:rsidR="008548A6">
        <w:rPr>
          <w:rFonts w:ascii="Arial" w:hAnsi="Arial" w:cs="Arial"/>
          <w:sz w:val="22"/>
          <w:szCs w:val="22"/>
          <w:lang w:eastAsia="fi-FI"/>
        </w:rPr>
        <w:t xml:space="preserve">e </w:t>
      </w:r>
      <w:r w:rsidR="009D0311">
        <w:rPr>
          <w:rFonts w:ascii="Arial" w:hAnsi="Arial" w:cs="Arial"/>
          <w:sz w:val="22"/>
          <w:szCs w:val="22"/>
          <w:lang w:eastAsia="fi-FI"/>
        </w:rPr>
        <w:t xml:space="preserve">lukujen lopussa myös </w:t>
      </w:r>
      <w:r w:rsidR="008548A6">
        <w:rPr>
          <w:rFonts w:ascii="Arial" w:hAnsi="Arial" w:cs="Arial"/>
          <w:sz w:val="22"/>
          <w:szCs w:val="22"/>
          <w:lang w:eastAsia="fi-FI"/>
        </w:rPr>
        <w:t xml:space="preserve">hypoteesia, että miehet suoriutuvat </w:t>
      </w:r>
      <w:r w:rsidR="0081019F">
        <w:rPr>
          <w:rFonts w:ascii="Arial" w:hAnsi="Arial" w:cs="Arial"/>
          <w:sz w:val="22"/>
          <w:szCs w:val="22"/>
          <w:lang w:eastAsia="fi-FI"/>
        </w:rPr>
        <w:t xml:space="preserve">osuuksista naisia nopeammin. Tähän tarkasteluun käytämme </w:t>
      </w:r>
      <w:r w:rsidR="00FA497F">
        <w:rPr>
          <w:rFonts w:ascii="Arial" w:hAnsi="Arial" w:cs="Arial"/>
          <w:sz w:val="22"/>
          <w:szCs w:val="22"/>
          <w:lang w:eastAsia="fi-FI"/>
        </w:rPr>
        <w:t>kahden riippumattoman otoksen t-test</w:t>
      </w:r>
      <w:r w:rsidR="00B11D07">
        <w:rPr>
          <w:rFonts w:ascii="Arial" w:hAnsi="Arial" w:cs="Arial"/>
          <w:sz w:val="22"/>
          <w:szCs w:val="22"/>
          <w:lang w:eastAsia="fi-FI"/>
        </w:rPr>
        <w:t>iä</w:t>
      </w:r>
      <w:r w:rsidR="00982477">
        <w:rPr>
          <w:rFonts w:ascii="Arial" w:hAnsi="Arial" w:cs="Arial"/>
          <w:sz w:val="22"/>
          <w:szCs w:val="22"/>
          <w:lang w:eastAsia="fi-FI"/>
        </w:rPr>
        <w:t>.</w:t>
      </w:r>
    </w:p>
    <w:p w14:paraId="3390B71B" w14:textId="77777777" w:rsidR="001A4315" w:rsidRDefault="001A4315">
      <w:pPr>
        <w:spacing w:line="240" w:lineRule="auto"/>
        <w:rPr>
          <w:color w:val="000000"/>
        </w:rPr>
      </w:pPr>
      <w:r>
        <w:br w:type="page"/>
      </w:r>
    </w:p>
    <w:p w14:paraId="4D952A6F" w14:textId="77777777" w:rsidR="00FC5664" w:rsidRDefault="00FC5664" w:rsidP="008E2F3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0AF2C21E" w14:textId="77777777" w:rsidR="00C01B1C" w:rsidRPr="00C01B1C" w:rsidRDefault="00C01B1C" w:rsidP="00425CB9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17652553" w14:textId="7E1CAD7C" w:rsidR="00434AFB" w:rsidRDefault="001F6887" w:rsidP="0060610D">
      <w:pPr>
        <w:pStyle w:val="Heading1"/>
        <w:tabs>
          <w:tab w:val="clear" w:pos="432"/>
        </w:tabs>
      </w:pPr>
      <w:bookmarkStart w:id="2" w:name="_Toc36229263"/>
      <w:r>
        <w:t>Kymmenen</w:t>
      </w:r>
      <w:r w:rsidR="0021688F">
        <w:t xml:space="preserve"> vuoden muutos kilpailussa</w:t>
      </w:r>
      <w:bookmarkEnd w:id="2"/>
    </w:p>
    <w:p w14:paraId="2D387153" w14:textId="5BE58C58" w:rsidR="00276954" w:rsidRDefault="00B90BBD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Ensimmäisenä katsomme koko kilpailun ai</w:t>
      </w:r>
      <w:r w:rsidR="00D25A16">
        <w:rPr>
          <w:rFonts w:ascii="Arial" w:hAnsi="Arial" w:cs="Arial"/>
          <w:sz w:val="22"/>
          <w:szCs w:val="22"/>
          <w:lang w:eastAsia="fi-FI"/>
        </w:rPr>
        <w:t>koja</w:t>
      </w:r>
      <w:r w:rsidR="002509BF">
        <w:rPr>
          <w:rFonts w:ascii="Arial" w:hAnsi="Arial" w:cs="Arial"/>
          <w:sz w:val="22"/>
          <w:szCs w:val="22"/>
          <w:lang w:eastAsia="fi-FI"/>
        </w:rPr>
        <w:t xml:space="preserve"> vuosittain ja koko kymmenen vuoden otannalta.</w:t>
      </w:r>
    </w:p>
    <w:p w14:paraId="53BE3FC3" w14:textId="77777777" w:rsidR="001A4315" w:rsidRDefault="001A4315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73826025" w14:textId="7304FFAB" w:rsidR="002519E6" w:rsidRPr="001813C1" w:rsidRDefault="002519E6" w:rsidP="002519E6">
      <w:pPr>
        <w:pStyle w:val="Caption"/>
        <w:keepNext/>
        <w:rPr>
          <w:lang w:val="fi-FI"/>
        </w:rPr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BB149A">
        <w:rPr>
          <w:noProof/>
        </w:rPr>
        <w:t>1</w:t>
      </w:r>
      <w:r>
        <w:fldChar w:fldCharType="end"/>
      </w:r>
      <w:r w:rsidR="001813C1">
        <w:rPr>
          <w:lang w:val="fi-FI"/>
        </w:rPr>
        <w:t xml:space="preserve"> </w:t>
      </w:r>
      <w:r w:rsidR="005A5369">
        <w:rPr>
          <w:lang w:val="fi-FI"/>
        </w:rPr>
        <w:t xml:space="preserve">tuloksien tunnusluvut </w:t>
      </w:r>
      <w:r w:rsidR="00FF4EEB">
        <w:rPr>
          <w:lang w:val="fi-FI"/>
        </w:rPr>
        <w:t>vuosi</w:t>
      </w:r>
      <w:r w:rsidR="001E2F72">
        <w:rPr>
          <w:lang w:val="fi-FI"/>
        </w:rPr>
        <w:t xml:space="preserve">ttain ja </w:t>
      </w:r>
      <w:r w:rsidR="009466EF">
        <w:rPr>
          <w:lang w:val="fi-FI"/>
        </w:rPr>
        <w:t>koko kymmeneltä vuodelta</w:t>
      </w: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89"/>
        <w:gridCol w:w="1044"/>
        <w:gridCol w:w="674"/>
        <w:gridCol w:w="799"/>
        <w:gridCol w:w="1040"/>
        <w:gridCol w:w="770"/>
        <w:gridCol w:w="1024"/>
        <w:gridCol w:w="799"/>
        <w:gridCol w:w="674"/>
        <w:gridCol w:w="496"/>
      </w:tblGrid>
      <w:tr w:rsidR="00EE7523" w:rsidRPr="00EE7523" w14:paraId="327352D5" w14:textId="77777777" w:rsidTr="00EE7523">
        <w:trPr>
          <w:trHeight w:val="237"/>
        </w:trPr>
        <w:tc>
          <w:tcPr>
            <w:tcW w:w="8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0492DEB" w14:textId="77777777" w:rsidR="00EE7523" w:rsidRPr="00EE7523" w:rsidRDefault="00EE7523" w:rsidP="00EE7523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Tulos</w:t>
            </w:r>
          </w:p>
        </w:tc>
      </w:tr>
      <w:tr w:rsidR="00EE7523" w:rsidRPr="00EE7523" w14:paraId="3674EF13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3D93A4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5C164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Keskiarvo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8BF65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Keskihajonta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343A9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Pienin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7662F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10%-piste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81755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Alaneljännes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13CDE7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Mediaani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EEF55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Yläneljännes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0769B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90%-piste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2F347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Suurin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B8B89" w14:textId="77777777" w:rsidR="00EE7523" w:rsidRPr="00EE7523" w:rsidRDefault="00EE7523" w:rsidP="00EE7523">
            <w:pP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EE7523">
              <w:rPr>
                <w:b/>
                <w:color w:val="000000"/>
                <w:sz w:val="16"/>
                <w:szCs w:val="16"/>
              </w:rPr>
              <w:t>Kpl</w:t>
            </w:r>
          </w:p>
        </w:tc>
      </w:tr>
      <w:tr w:rsidR="00EE7523" w:rsidRPr="00EE7523" w14:paraId="78249A63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47063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58608E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0.57.02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23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0.12.24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E8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0.35.40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CA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0.43.06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19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0.47.48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BC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0.54.25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4E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1.05.01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5D5C8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1.14.54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CEF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1.28.59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6905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104</w:t>
            </w:r>
          </w:p>
        </w:tc>
      </w:tr>
      <w:tr w:rsidR="00EE7523" w:rsidRPr="00EE7523" w14:paraId="78AEB201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3C34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3D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0.52.36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27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0.11.03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30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0.35.26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83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0.40.14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AA3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0.44.50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04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0.50.00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561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0.56.59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525A7E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1.11.12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A4F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1.27.11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053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123</w:t>
            </w:r>
          </w:p>
        </w:tc>
      </w:tr>
      <w:tr w:rsidR="00EE7523" w:rsidRPr="00EE7523" w14:paraId="2197CA6E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FD91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CDA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0.48.49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32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0.08.40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771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0.34.11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45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4329F3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0.42.29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AD0AE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0.47.18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88C9B0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0.52.39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AE4990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1.00.52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175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1.26.02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28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100</w:t>
            </w:r>
          </w:p>
        </w:tc>
      </w:tr>
      <w:tr w:rsidR="00EE7523" w:rsidRPr="00EE7523" w14:paraId="361A9E0E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D9914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267A2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0.49.06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9EA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0.09.29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78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0.34.52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CAB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51CBE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0.42.25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08860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0.47.22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0AB953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0.53.07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584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1.01.52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AE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1.18.24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9DC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109</w:t>
            </w:r>
          </w:p>
        </w:tc>
      </w:tr>
      <w:tr w:rsidR="00EE7523" w:rsidRPr="00EE7523" w14:paraId="3610FA37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E52D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83F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6D0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0.09.02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FC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0.33.55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E4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925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0.43.22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A9F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8D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0.54.05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9443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1.01.07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4A1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1.23.07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75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131</w:t>
            </w:r>
          </w:p>
        </w:tc>
      </w:tr>
      <w:tr w:rsidR="00EE7523" w:rsidRPr="00EE7523" w14:paraId="0223D16D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BE91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04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9D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0.08.48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BAA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0.33.58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4773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75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0.42.56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C3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0.47.36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686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0.55.45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0784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1.02.17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338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1.17.45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EDC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128</w:t>
            </w:r>
          </w:p>
        </w:tc>
      </w:tr>
      <w:tr w:rsidR="00EE7523" w:rsidRPr="00EE7523" w14:paraId="63B8149E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5E5D1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4A4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1D8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0.08.11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E44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0.33.41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69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72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0.42.49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5D2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E5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0.56.38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1E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1.00.57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32167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1.09.21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F8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103</w:t>
            </w:r>
          </w:p>
        </w:tc>
      </w:tr>
      <w:tr w:rsidR="00EE7523" w:rsidRPr="00EE7523" w14:paraId="11330C06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BDBC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841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0.50.41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929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0.08.58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189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0.35.36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30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75AAC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0.45.02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35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49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0.54.30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2ED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1.02.14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24F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1.17.18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49E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105</w:t>
            </w:r>
          </w:p>
        </w:tc>
      </w:tr>
      <w:tr w:rsidR="00EE7523" w:rsidRPr="00EE7523" w14:paraId="1F5C2035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107D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04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0.51.27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94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0.10.19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906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0.32.21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D6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40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0.43.51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28F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36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0.58.41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41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1.07.25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C2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1.21.04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70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125</w:t>
            </w:r>
          </w:p>
        </w:tc>
      </w:tr>
      <w:tr w:rsidR="00EE7523" w:rsidRPr="00EE7523" w14:paraId="162801AD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C664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1A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E1B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0.09.10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0A061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0.31.47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DAE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04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0.43.15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394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0.48.49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D30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0.55.43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3BA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1.04.55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85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1.15.55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0231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132</w:t>
            </w:r>
          </w:p>
        </w:tc>
      </w:tr>
      <w:tr w:rsidR="00EE7523" w:rsidRPr="00EE7523" w14:paraId="738FBB1B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4F53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8C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0.50.03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DD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0.09.07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76305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0.31.23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28A89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0.38.57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50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0.43.19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48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0869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0.55.23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BA8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1.01.55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E23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1.19.09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13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139</w:t>
            </w:r>
          </w:p>
        </w:tc>
      </w:tr>
      <w:tr w:rsidR="00EE7523" w:rsidRPr="00EE7523" w14:paraId="7151811A" w14:textId="77777777" w:rsidTr="00EE7523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9E2E2" w14:textId="77777777" w:rsidR="00EE7523" w:rsidRPr="00EE7523" w:rsidRDefault="00EE7523" w:rsidP="00EE7523">
            <w:pPr>
              <w:spacing w:line="240" w:lineRule="auto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2009-2019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1DD7B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0.50.46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A886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0.09.49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3EE322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0.31.23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9C466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0.39.59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68A7C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0.43.36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B6415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0.49.13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7B337A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0.55.49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28B7E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1.03.55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5E0EC7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1.28.59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69D65D" w14:textId="77777777" w:rsidR="00EE7523" w:rsidRPr="00EE7523" w:rsidRDefault="00EE7523" w:rsidP="00EE7523">
            <w:pPr>
              <w:spacing w:line="240" w:lineRule="auto"/>
              <w:jc w:val="right"/>
              <w:rPr>
                <w:bCs w:val="0"/>
                <w:color w:val="000000"/>
                <w:sz w:val="16"/>
                <w:szCs w:val="16"/>
              </w:rPr>
            </w:pPr>
            <w:r w:rsidRPr="00EE7523">
              <w:rPr>
                <w:bCs w:val="0"/>
                <w:color w:val="000000"/>
                <w:sz w:val="16"/>
                <w:szCs w:val="16"/>
              </w:rPr>
              <w:t>1299</w:t>
            </w:r>
          </w:p>
        </w:tc>
      </w:tr>
    </w:tbl>
    <w:p w14:paraId="5361A5F3" w14:textId="77777777" w:rsidR="00EF3FAF" w:rsidRDefault="00EF3FAF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5B2193E2" w14:textId="42C0F243" w:rsidR="00565D71" w:rsidRDefault="00506CD4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Taulukosta yksi näh</w:t>
      </w:r>
      <w:r w:rsidR="009245D0">
        <w:rPr>
          <w:rFonts w:ascii="Arial" w:hAnsi="Arial" w:cs="Arial"/>
          <w:sz w:val="22"/>
          <w:szCs w:val="22"/>
          <w:lang w:eastAsia="fi-FI"/>
        </w:rPr>
        <w:t xml:space="preserve">dään kaikki </w:t>
      </w:r>
      <w:r w:rsidR="006304C2">
        <w:rPr>
          <w:rFonts w:ascii="Arial" w:hAnsi="Arial" w:cs="Arial"/>
          <w:sz w:val="22"/>
          <w:szCs w:val="22"/>
          <w:lang w:eastAsia="fi-FI"/>
        </w:rPr>
        <w:t xml:space="preserve">kaikkien vuosien yhteisajat </w:t>
      </w:r>
      <w:r w:rsidR="00AB18CF">
        <w:rPr>
          <w:rFonts w:ascii="Arial" w:hAnsi="Arial" w:cs="Arial"/>
          <w:sz w:val="22"/>
          <w:szCs w:val="22"/>
          <w:lang w:eastAsia="fi-FI"/>
        </w:rPr>
        <w:t xml:space="preserve">tunnusluvuittain ja viimeisessä sarakkeessa </w:t>
      </w:r>
      <w:r w:rsidR="0026460D">
        <w:rPr>
          <w:rFonts w:ascii="Arial" w:hAnsi="Arial" w:cs="Arial"/>
          <w:sz w:val="22"/>
          <w:szCs w:val="22"/>
          <w:lang w:eastAsia="fi-FI"/>
        </w:rPr>
        <w:t xml:space="preserve">on koko kymmenen vuoden otannalta </w:t>
      </w:r>
      <w:r w:rsidR="00965924">
        <w:rPr>
          <w:rFonts w:ascii="Arial" w:hAnsi="Arial" w:cs="Arial"/>
          <w:sz w:val="22"/>
          <w:szCs w:val="22"/>
          <w:lang w:eastAsia="fi-FI"/>
        </w:rPr>
        <w:t>samat ajat, mihin voidaan verrata yksittäisten vuosien aikoja.</w:t>
      </w:r>
      <w:r w:rsidR="00F54C1E">
        <w:rPr>
          <w:rFonts w:ascii="Arial" w:hAnsi="Arial" w:cs="Arial"/>
          <w:sz w:val="22"/>
          <w:szCs w:val="22"/>
          <w:lang w:eastAsia="fi-FI"/>
        </w:rPr>
        <w:t xml:space="preserve"> </w:t>
      </w:r>
      <w:r w:rsidR="00307563">
        <w:rPr>
          <w:rFonts w:ascii="Arial" w:hAnsi="Arial" w:cs="Arial"/>
          <w:sz w:val="22"/>
          <w:szCs w:val="22"/>
          <w:lang w:eastAsia="fi-FI"/>
        </w:rPr>
        <w:t>Yksittäisten vuosien k</w:t>
      </w:r>
      <w:r w:rsidR="00CC6D99">
        <w:rPr>
          <w:rFonts w:ascii="Arial" w:hAnsi="Arial" w:cs="Arial"/>
          <w:sz w:val="22"/>
          <w:szCs w:val="22"/>
          <w:lang w:eastAsia="fi-FI"/>
        </w:rPr>
        <w:t>eskiar</w:t>
      </w:r>
      <w:r w:rsidR="00297206">
        <w:rPr>
          <w:rFonts w:ascii="Arial" w:hAnsi="Arial" w:cs="Arial"/>
          <w:sz w:val="22"/>
          <w:szCs w:val="22"/>
          <w:lang w:eastAsia="fi-FI"/>
        </w:rPr>
        <w:t>voja</w:t>
      </w:r>
      <w:r w:rsidR="00B15DD2">
        <w:rPr>
          <w:rFonts w:ascii="Arial" w:hAnsi="Arial" w:cs="Arial"/>
          <w:sz w:val="22"/>
          <w:szCs w:val="22"/>
          <w:lang w:eastAsia="fi-FI"/>
        </w:rPr>
        <w:t>,</w:t>
      </w:r>
      <w:r w:rsidR="00297206">
        <w:rPr>
          <w:rFonts w:ascii="Arial" w:hAnsi="Arial" w:cs="Arial"/>
          <w:sz w:val="22"/>
          <w:szCs w:val="22"/>
          <w:lang w:eastAsia="fi-FI"/>
        </w:rPr>
        <w:t xml:space="preserve"> kun vertaa </w:t>
      </w:r>
      <w:r w:rsidR="00307563">
        <w:rPr>
          <w:rFonts w:ascii="Arial" w:hAnsi="Arial" w:cs="Arial"/>
          <w:sz w:val="22"/>
          <w:szCs w:val="22"/>
          <w:lang w:eastAsia="fi-FI"/>
        </w:rPr>
        <w:t>koko kymmenen vuoden otannan keskiarvoon,</w:t>
      </w:r>
      <w:r w:rsidR="00D9659E">
        <w:rPr>
          <w:rFonts w:ascii="Arial" w:hAnsi="Arial" w:cs="Arial"/>
          <w:sz w:val="22"/>
          <w:szCs w:val="22"/>
          <w:lang w:eastAsia="fi-FI"/>
        </w:rPr>
        <w:t xml:space="preserve"> </w:t>
      </w:r>
      <w:r w:rsidR="007E215C">
        <w:rPr>
          <w:rFonts w:ascii="Arial" w:hAnsi="Arial" w:cs="Arial"/>
          <w:sz w:val="22"/>
          <w:szCs w:val="22"/>
          <w:lang w:eastAsia="fi-FI"/>
        </w:rPr>
        <w:t xml:space="preserve">niin </w:t>
      </w:r>
      <w:r w:rsidR="00443B24">
        <w:rPr>
          <w:rFonts w:ascii="Arial" w:hAnsi="Arial" w:cs="Arial"/>
          <w:sz w:val="22"/>
          <w:szCs w:val="22"/>
          <w:lang w:eastAsia="fi-FI"/>
        </w:rPr>
        <w:t xml:space="preserve">vuosi 2009 </w:t>
      </w:r>
      <w:r w:rsidR="00307F93">
        <w:rPr>
          <w:rFonts w:ascii="Arial" w:hAnsi="Arial" w:cs="Arial"/>
          <w:sz w:val="22"/>
          <w:szCs w:val="22"/>
          <w:lang w:eastAsia="fi-FI"/>
        </w:rPr>
        <w:t>ainoa vuosi, jolloin</w:t>
      </w:r>
      <w:r w:rsidR="00240619">
        <w:rPr>
          <w:rFonts w:ascii="Arial" w:hAnsi="Arial" w:cs="Arial"/>
          <w:sz w:val="22"/>
          <w:szCs w:val="22"/>
          <w:lang w:eastAsia="fi-FI"/>
        </w:rPr>
        <w:t xml:space="preserve"> keskiarvo eroaa </w:t>
      </w:r>
      <w:r w:rsidR="00F94A32">
        <w:rPr>
          <w:rFonts w:ascii="Arial" w:hAnsi="Arial" w:cs="Arial"/>
          <w:sz w:val="22"/>
          <w:szCs w:val="22"/>
          <w:lang w:eastAsia="fi-FI"/>
        </w:rPr>
        <w:t xml:space="preserve">kymmenen vuoden </w:t>
      </w:r>
      <w:r w:rsidR="00081AB3">
        <w:rPr>
          <w:rFonts w:ascii="Arial" w:hAnsi="Arial" w:cs="Arial"/>
          <w:sz w:val="22"/>
          <w:szCs w:val="22"/>
          <w:lang w:eastAsia="fi-FI"/>
        </w:rPr>
        <w:t>keskiarvosta</w:t>
      </w:r>
      <w:r w:rsidR="00123B2A">
        <w:rPr>
          <w:rFonts w:ascii="Arial" w:hAnsi="Arial" w:cs="Arial"/>
          <w:sz w:val="22"/>
          <w:szCs w:val="22"/>
          <w:lang w:eastAsia="fi-FI"/>
        </w:rPr>
        <w:t xml:space="preserve"> suuremmin.</w:t>
      </w:r>
      <w:r w:rsidR="000D1FDF">
        <w:rPr>
          <w:rFonts w:ascii="Arial" w:hAnsi="Arial" w:cs="Arial"/>
          <w:sz w:val="22"/>
          <w:szCs w:val="22"/>
          <w:lang w:eastAsia="fi-FI"/>
        </w:rPr>
        <w:t xml:space="preserve"> Keskihajonta on </w:t>
      </w:r>
      <w:r w:rsidR="00EB013A">
        <w:rPr>
          <w:rFonts w:ascii="Arial" w:hAnsi="Arial" w:cs="Arial"/>
          <w:sz w:val="22"/>
          <w:szCs w:val="22"/>
          <w:lang w:eastAsia="fi-FI"/>
        </w:rPr>
        <w:t>aika isoa</w:t>
      </w:r>
      <w:r w:rsidR="00123B2A">
        <w:rPr>
          <w:rFonts w:ascii="Arial" w:hAnsi="Arial" w:cs="Arial"/>
          <w:sz w:val="22"/>
          <w:szCs w:val="22"/>
          <w:lang w:eastAsia="fi-FI"/>
        </w:rPr>
        <w:t xml:space="preserve"> </w:t>
      </w:r>
      <w:r w:rsidR="000A186C">
        <w:rPr>
          <w:rFonts w:ascii="Arial" w:hAnsi="Arial" w:cs="Arial"/>
          <w:sz w:val="22"/>
          <w:szCs w:val="22"/>
          <w:lang w:eastAsia="fi-FI"/>
        </w:rPr>
        <w:t xml:space="preserve">kaikkina vuosina, josta syystä pelkkää </w:t>
      </w:r>
      <w:r w:rsidR="00932E6F">
        <w:rPr>
          <w:rFonts w:ascii="Arial" w:hAnsi="Arial" w:cs="Arial"/>
          <w:sz w:val="22"/>
          <w:szCs w:val="22"/>
          <w:lang w:eastAsia="fi-FI"/>
        </w:rPr>
        <w:t xml:space="preserve">keskiarvoa ei kannata katsoa ja </w:t>
      </w:r>
      <w:r w:rsidR="00117E16">
        <w:rPr>
          <w:rFonts w:ascii="Arial" w:hAnsi="Arial" w:cs="Arial"/>
          <w:sz w:val="22"/>
          <w:szCs w:val="22"/>
          <w:lang w:eastAsia="fi-FI"/>
        </w:rPr>
        <w:t xml:space="preserve">raportissa käytetään </w:t>
      </w:r>
      <w:r w:rsidR="001215F4">
        <w:rPr>
          <w:rFonts w:ascii="Arial" w:hAnsi="Arial" w:cs="Arial"/>
          <w:sz w:val="22"/>
          <w:szCs w:val="22"/>
          <w:lang w:eastAsia="fi-FI"/>
        </w:rPr>
        <w:t xml:space="preserve">enemmän </w:t>
      </w:r>
      <w:r w:rsidR="00117E16">
        <w:rPr>
          <w:rFonts w:ascii="Arial" w:hAnsi="Arial" w:cs="Arial"/>
          <w:sz w:val="22"/>
          <w:szCs w:val="22"/>
          <w:lang w:eastAsia="fi-FI"/>
        </w:rPr>
        <w:t>mediaania</w:t>
      </w:r>
      <w:r w:rsidR="001215F4">
        <w:rPr>
          <w:rFonts w:ascii="Arial" w:hAnsi="Arial" w:cs="Arial"/>
          <w:sz w:val="22"/>
          <w:szCs w:val="22"/>
          <w:lang w:eastAsia="fi-FI"/>
        </w:rPr>
        <w:t>ikoja, kuin keskiarvoja</w:t>
      </w:r>
      <w:r w:rsidR="00565D71"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709839CE" w14:textId="77777777" w:rsidR="00565D71" w:rsidRDefault="00565D71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315E7C7" w14:textId="189B45AE" w:rsidR="00824C09" w:rsidRDefault="004F7684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Pienin </w:t>
      </w:r>
      <w:r w:rsidR="002A20FB">
        <w:rPr>
          <w:rFonts w:ascii="Arial" w:hAnsi="Arial" w:cs="Arial"/>
          <w:sz w:val="22"/>
          <w:szCs w:val="22"/>
          <w:lang w:eastAsia="fi-FI"/>
        </w:rPr>
        <w:t>aika on</w:t>
      </w:r>
      <w:r w:rsidR="008E2F50">
        <w:rPr>
          <w:rFonts w:ascii="Arial" w:hAnsi="Arial" w:cs="Arial"/>
          <w:sz w:val="22"/>
          <w:szCs w:val="22"/>
          <w:lang w:eastAsia="fi-FI"/>
        </w:rPr>
        <w:t xml:space="preserve"> vuodelta 2019, mutta vuonna </w:t>
      </w:r>
      <w:r w:rsidR="00981FE9">
        <w:rPr>
          <w:rFonts w:ascii="Arial" w:hAnsi="Arial" w:cs="Arial"/>
          <w:sz w:val="22"/>
          <w:szCs w:val="22"/>
          <w:lang w:eastAsia="fi-FI"/>
        </w:rPr>
        <w:t>2018 on maalin tultu vain 24 sekunt</w:t>
      </w:r>
      <w:r w:rsidR="00700ADC">
        <w:rPr>
          <w:rFonts w:ascii="Arial" w:hAnsi="Arial" w:cs="Arial"/>
          <w:sz w:val="22"/>
          <w:szCs w:val="22"/>
          <w:lang w:eastAsia="fi-FI"/>
        </w:rPr>
        <w:t>ia hitaammalla ajalla</w:t>
      </w:r>
      <w:r w:rsidR="00E02DF1">
        <w:rPr>
          <w:rFonts w:ascii="Arial" w:hAnsi="Arial" w:cs="Arial"/>
          <w:sz w:val="22"/>
          <w:szCs w:val="22"/>
          <w:lang w:eastAsia="fi-FI"/>
        </w:rPr>
        <w:t>. Syy</w:t>
      </w:r>
      <w:r w:rsidR="003F1C0B">
        <w:rPr>
          <w:rFonts w:ascii="Arial" w:hAnsi="Arial" w:cs="Arial"/>
          <w:sz w:val="22"/>
          <w:szCs w:val="22"/>
          <w:lang w:eastAsia="fi-FI"/>
        </w:rPr>
        <w:t>nä voi olla</w:t>
      </w:r>
      <w:r w:rsidR="00E02DF1">
        <w:rPr>
          <w:rFonts w:ascii="Arial" w:hAnsi="Arial" w:cs="Arial"/>
          <w:sz w:val="22"/>
          <w:szCs w:val="22"/>
          <w:lang w:eastAsia="fi-FI"/>
        </w:rPr>
        <w:t xml:space="preserve"> sama voittaja ja</w:t>
      </w:r>
      <w:r w:rsidR="00B16CF8">
        <w:rPr>
          <w:rFonts w:ascii="Arial" w:hAnsi="Arial" w:cs="Arial"/>
          <w:sz w:val="22"/>
          <w:szCs w:val="22"/>
          <w:lang w:eastAsia="fi-FI"/>
        </w:rPr>
        <w:t xml:space="preserve"> yhtä pitkä uintimatka.</w:t>
      </w:r>
      <w:r w:rsidR="005752A1">
        <w:rPr>
          <w:rFonts w:ascii="Arial" w:hAnsi="Arial" w:cs="Arial"/>
          <w:sz w:val="22"/>
          <w:szCs w:val="22"/>
          <w:lang w:eastAsia="fi-FI"/>
        </w:rPr>
        <w:t xml:space="preserve"> </w:t>
      </w:r>
      <w:r w:rsidR="00307F93">
        <w:rPr>
          <w:rFonts w:ascii="Arial" w:hAnsi="Arial" w:cs="Arial"/>
          <w:sz w:val="22"/>
          <w:szCs w:val="22"/>
          <w:lang w:eastAsia="fi-FI"/>
        </w:rPr>
        <w:t xml:space="preserve"> </w:t>
      </w:r>
      <w:r w:rsidR="00714E57">
        <w:rPr>
          <w:rFonts w:ascii="Arial" w:hAnsi="Arial" w:cs="Arial"/>
          <w:sz w:val="22"/>
          <w:szCs w:val="22"/>
          <w:lang w:eastAsia="fi-FI"/>
        </w:rPr>
        <w:t xml:space="preserve">10% prosenttipiste on </w:t>
      </w:r>
      <w:r w:rsidR="001F2CC3">
        <w:rPr>
          <w:rFonts w:ascii="Arial" w:hAnsi="Arial" w:cs="Arial"/>
          <w:sz w:val="22"/>
          <w:szCs w:val="22"/>
          <w:lang w:eastAsia="fi-FI"/>
        </w:rPr>
        <w:t xml:space="preserve">pienin </w:t>
      </w:r>
      <w:r w:rsidR="00B435B0">
        <w:rPr>
          <w:rFonts w:ascii="Arial" w:hAnsi="Arial" w:cs="Arial"/>
          <w:sz w:val="22"/>
          <w:szCs w:val="22"/>
          <w:lang w:eastAsia="fi-FI"/>
        </w:rPr>
        <w:t>vuonna 2019 ja tämä tarkoittaa</w:t>
      </w:r>
      <w:r w:rsidR="00FC723C">
        <w:rPr>
          <w:rFonts w:ascii="Arial" w:hAnsi="Arial" w:cs="Arial"/>
          <w:sz w:val="22"/>
          <w:szCs w:val="22"/>
          <w:lang w:eastAsia="fi-FI"/>
        </w:rPr>
        <w:t xml:space="preserve">, että 10% kilpailijoista </w:t>
      </w:r>
      <w:r w:rsidR="007D6BEA">
        <w:rPr>
          <w:rFonts w:ascii="Arial" w:hAnsi="Arial" w:cs="Arial"/>
          <w:sz w:val="22"/>
          <w:szCs w:val="22"/>
          <w:lang w:eastAsia="fi-FI"/>
        </w:rPr>
        <w:t xml:space="preserve">on alittanut ajan </w:t>
      </w:r>
      <w:r w:rsidR="00F87F07">
        <w:rPr>
          <w:rFonts w:ascii="Arial" w:hAnsi="Arial" w:cs="Arial"/>
          <w:sz w:val="22"/>
          <w:szCs w:val="22"/>
          <w:lang w:eastAsia="fi-FI"/>
        </w:rPr>
        <w:t>00:</w:t>
      </w:r>
      <w:r w:rsidR="00310C4F">
        <w:rPr>
          <w:rFonts w:ascii="Arial" w:hAnsi="Arial" w:cs="Arial"/>
          <w:sz w:val="22"/>
          <w:szCs w:val="22"/>
          <w:lang w:eastAsia="fi-FI"/>
        </w:rPr>
        <w:t>38</w:t>
      </w:r>
      <w:r w:rsidR="00F87F07">
        <w:rPr>
          <w:rFonts w:ascii="Arial" w:hAnsi="Arial" w:cs="Arial"/>
          <w:sz w:val="22"/>
          <w:szCs w:val="22"/>
          <w:lang w:eastAsia="fi-FI"/>
        </w:rPr>
        <w:t>:</w:t>
      </w:r>
      <w:r w:rsidR="00F31CFD">
        <w:rPr>
          <w:rFonts w:ascii="Arial" w:hAnsi="Arial" w:cs="Arial"/>
          <w:sz w:val="22"/>
          <w:szCs w:val="22"/>
          <w:lang w:eastAsia="fi-FI"/>
        </w:rPr>
        <w:t>23</w:t>
      </w:r>
      <w:r w:rsidR="00310C4F">
        <w:rPr>
          <w:rFonts w:ascii="Arial" w:hAnsi="Arial" w:cs="Arial"/>
          <w:sz w:val="22"/>
          <w:szCs w:val="22"/>
          <w:lang w:eastAsia="fi-FI"/>
        </w:rPr>
        <w:t xml:space="preserve">. </w:t>
      </w:r>
      <w:r w:rsidR="001B1B1F">
        <w:rPr>
          <w:rFonts w:ascii="Arial" w:hAnsi="Arial" w:cs="Arial"/>
          <w:sz w:val="22"/>
          <w:szCs w:val="22"/>
          <w:lang w:eastAsia="fi-FI"/>
        </w:rPr>
        <w:t xml:space="preserve">Isoin aika 10% prosenttipisteessä on taas vuodella </w:t>
      </w:r>
      <w:r w:rsidR="00592A59">
        <w:rPr>
          <w:rFonts w:ascii="Arial" w:hAnsi="Arial" w:cs="Arial"/>
          <w:sz w:val="22"/>
          <w:szCs w:val="22"/>
          <w:lang w:eastAsia="fi-FI"/>
        </w:rPr>
        <w:t xml:space="preserve">2009 </w:t>
      </w:r>
      <w:r w:rsidR="00F87F07">
        <w:rPr>
          <w:rFonts w:ascii="Arial" w:hAnsi="Arial" w:cs="Arial"/>
          <w:sz w:val="22"/>
          <w:szCs w:val="22"/>
          <w:lang w:eastAsia="fi-FI"/>
        </w:rPr>
        <w:t>00:</w:t>
      </w:r>
      <w:r w:rsidR="004A4792">
        <w:rPr>
          <w:rFonts w:ascii="Arial" w:hAnsi="Arial" w:cs="Arial"/>
          <w:sz w:val="22"/>
          <w:szCs w:val="22"/>
          <w:lang w:eastAsia="fi-FI"/>
        </w:rPr>
        <w:t>43</w:t>
      </w:r>
      <w:r w:rsidR="00F87F07">
        <w:rPr>
          <w:rFonts w:ascii="Arial" w:hAnsi="Arial" w:cs="Arial"/>
          <w:sz w:val="22"/>
          <w:szCs w:val="22"/>
          <w:lang w:eastAsia="fi-FI"/>
        </w:rPr>
        <w:t>:06.</w:t>
      </w:r>
      <w:r w:rsidR="002B3FEE">
        <w:rPr>
          <w:rFonts w:ascii="Arial" w:hAnsi="Arial" w:cs="Arial"/>
          <w:sz w:val="22"/>
          <w:szCs w:val="22"/>
          <w:lang w:eastAsia="fi-FI"/>
        </w:rPr>
        <w:t xml:space="preserve"> Koko </w:t>
      </w:r>
      <w:r w:rsidR="00982477">
        <w:rPr>
          <w:rFonts w:ascii="Arial" w:hAnsi="Arial" w:cs="Arial"/>
          <w:sz w:val="22"/>
          <w:szCs w:val="22"/>
          <w:lang w:eastAsia="fi-FI"/>
        </w:rPr>
        <w:t>kymmeneltä vuodelta,</w:t>
      </w:r>
      <w:r w:rsidR="002B3FEE">
        <w:rPr>
          <w:rFonts w:ascii="Arial" w:hAnsi="Arial" w:cs="Arial"/>
          <w:sz w:val="22"/>
          <w:szCs w:val="22"/>
          <w:lang w:eastAsia="fi-FI"/>
        </w:rPr>
        <w:t xml:space="preserve"> </w:t>
      </w:r>
      <w:r w:rsidR="0081723C">
        <w:rPr>
          <w:rFonts w:ascii="Arial" w:hAnsi="Arial" w:cs="Arial"/>
          <w:sz w:val="22"/>
          <w:szCs w:val="22"/>
          <w:lang w:eastAsia="fi-FI"/>
        </w:rPr>
        <w:t xml:space="preserve">kun katsomme 10% prosenttipistettä, niin kymmenen prosenttia kaikista kymmenen vuoden osallistujista on alittanut ajan </w:t>
      </w:r>
      <w:r w:rsidR="00875EF8">
        <w:rPr>
          <w:rFonts w:ascii="Arial" w:hAnsi="Arial" w:cs="Arial"/>
          <w:sz w:val="22"/>
          <w:szCs w:val="22"/>
          <w:lang w:eastAsia="fi-FI"/>
        </w:rPr>
        <w:t>00:39:59.</w:t>
      </w:r>
    </w:p>
    <w:p w14:paraId="62D91065" w14:textId="3C56CF9A" w:rsidR="00123B1A" w:rsidRDefault="00123B1A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96729C6" w14:textId="1E075F89" w:rsidR="00123B1A" w:rsidRDefault="00123B1A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Vuosi 2016 on ollut </w:t>
      </w:r>
      <w:r w:rsidR="00B16658">
        <w:rPr>
          <w:rFonts w:ascii="Arial" w:hAnsi="Arial" w:cs="Arial"/>
          <w:sz w:val="22"/>
          <w:szCs w:val="22"/>
          <w:lang w:eastAsia="fi-FI"/>
        </w:rPr>
        <w:t>ihmeellisen heikko hyvien vuosien jälkeen, esimerkiksi alaneljännes</w:t>
      </w:r>
      <w:r w:rsidR="00FB36F3">
        <w:rPr>
          <w:rFonts w:ascii="Arial" w:hAnsi="Arial" w:cs="Arial"/>
          <w:sz w:val="22"/>
          <w:szCs w:val="22"/>
          <w:lang w:eastAsia="fi-FI"/>
        </w:rPr>
        <w:t xml:space="preserve"> aika on tuolloin ollut </w:t>
      </w:r>
      <w:r w:rsidR="00F87F07">
        <w:rPr>
          <w:rFonts w:ascii="Arial" w:hAnsi="Arial" w:cs="Arial"/>
          <w:sz w:val="22"/>
          <w:szCs w:val="22"/>
          <w:lang w:eastAsia="fi-FI"/>
        </w:rPr>
        <w:t>00:</w:t>
      </w:r>
      <w:r w:rsidR="00C97916">
        <w:rPr>
          <w:rFonts w:ascii="Arial" w:hAnsi="Arial" w:cs="Arial"/>
          <w:sz w:val="22"/>
          <w:szCs w:val="22"/>
          <w:lang w:eastAsia="fi-FI"/>
        </w:rPr>
        <w:t>45:</w:t>
      </w:r>
      <w:r w:rsidR="00F87F07">
        <w:rPr>
          <w:rFonts w:ascii="Arial" w:hAnsi="Arial" w:cs="Arial"/>
          <w:sz w:val="22"/>
          <w:szCs w:val="22"/>
          <w:lang w:eastAsia="fi-FI"/>
        </w:rPr>
        <w:t>02</w:t>
      </w:r>
      <w:r w:rsidR="00553AC2">
        <w:rPr>
          <w:rFonts w:ascii="Arial" w:hAnsi="Arial" w:cs="Arial"/>
          <w:sz w:val="22"/>
          <w:szCs w:val="22"/>
          <w:lang w:eastAsia="fi-FI"/>
        </w:rPr>
        <w:t xml:space="preserve"> ja aikaisempina vuosina </w:t>
      </w:r>
      <w:r w:rsidR="00906F06">
        <w:rPr>
          <w:rFonts w:ascii="Arial" w:hAnsi="Arial" w:cs="Arial"/>
          <w:sz w:val="22"/>
          <w:szCs w:val="22"/>
          <w:lang w:eastAsia="fi-FI"/>
        </w:rPr>
        <w:t>on</w:t>
      </w:r>
      <w:r w:rsidR="00553AC2">
        <w:rPr>
          <w:rFonts w:ascii="Arial" w:hAnsi="Arial" w:cs="Arial"/>
          <w:sz w:val="22"/>
          <w:szCs w:val="22"/>
          <w:lang w:eastAsia="fi-FI"/>
        </w:rPr>
        <w:t xml:space="preserve"> alitettu </w:t>
      </w:r>
      <w:r w:rsidR="008C1F6F">
        <w:rPr>
          <w:rFonts w:ascii="Arial" w:hAnsi="Arial" w:cs="Arial"/>
          <w:sz w:val="22"/>
          <w:szCs w:val="22"/>
          <w:lang w:eastAsia="fi-FI"/>
        </w:rPr>
        <w:t>43 minuuttia reippaasti</w:t>
      </w:r>
      <w:r w:rsidR="00906F06">
        <w:rPr>
          <w:rFonts w:ascii="Arial" w:hAnsi="Arial" w:cs="Arial"/>
          <w:sz w:val="22"/>
          <w:szCs w:val="22"/>
          <w:lang w:eastAsia="fi-FI"/>
        </w:rPr>
        <w:t xml:space="preserve">, eikä sen jälkeenkään olla menty yli 44 minuutin. </w:t>
      </w:r>
      <w:r w:rsidR="00797B84">
        <w:rPr>
          <w:rFonts w:ascii="Arial" w:hAnsi="Arial" w:cs="Arial"/>
          <w:sz w:val="22"/>
          <w:szCs w:val="22"/>
          <w:lang w:eastAsia="fi-FI"/>
        </w:rPr>
        <w:t>Tuolloin on siis 25% kilpailijoista taistellut tiensä maaliin all</w:t>
      </w:r>
      <w:r w:rsidR="006D0666">
        <w:rPr>
          <w:rFonts w:ascii="Arial" w:hAnsi="Arial" w:cs="Arial"/>
          <w:sz w:val="22"/>
          <w:szCs w:val="22"/>
          <w:lang w:eastAsia="fi-FI"/>
        </w:rPr>
        <w:t>e</w:t>
      </w:r>
      <w:r w:rsidR="00797B84">
        <w:rPr>
          <w:rFonts w:ascii="Arial" w:hAnsi="Arial" w:cs="Arial"/>
          <w:sz w:val="22"/>
          <w:szCs w:val="22"/>
          <w:lang w:eastAsia="fi-FI"/>
        </w:rPr>
        <w:t xml:space="preserve"> kyseisen ajan.</w:t>
      </w:r>
      <w:r w:rsidR="0049759F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6E46E00A" w14:textId="2082E071" w:rsidR="00143680" w:rsidRDefault="00143680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lastRenderedPageBreak/>
        <w:t>Aikojen mediaani</w:t>
      </w:r>
      <w:r w:rsidR="002D4012">
        <w:rPr>
          <w:rFonts w:ascii="Arial" w:hAnsi="Arial" w:cs="Arial"/>
          <w:sz w:val="22"/>
          <w:szCs w:val="22"/>
          <w:lang w:eastAsia="fi-FI"/>
        </w:rPr>
        <w:t>a</w:t>
      </w:r>
      <w:r>
        <w:rPr>
          <w:rFonts w:ascii="Arial" w:hAnsi="Arial" w:cs="Arial"/>
          <w:sz w:val="22"/>
          <w:szCs w:val="22"/>
          <w:lang w:eastAsia="fi-FI"/>
        </w:rPr>
        <w:t xml:space="preserve"> on minusta </w:t>
      </w:r>
      <w:r w:rsidR="00532838">
        <w:rPr>
          <w:rFonts w:ascii="Arial" w:hAnsi="Arial" w:cs="Arial"/>
          <w:sz w:val="22"/>
          <w:szCs w:val="22"/>
          <w:lang w:eastAsia="fi-FI"/>
        </w:rPr>
        <w:t xml:space="preserve">paljon </w:t>
      </w:r>
      <w:r w:rsidR="00426287">
        <w:rPr>
          <w:rFonts w:ascii="Arial" w:hAnsi="Arial" w:cs="Arial"/>
          <w:sz w:val="22"/>
          <w:szCs w:val="22"/>
          <w:lang w:eastAsia="fi-FI"/>
        </w:rPr>
        <w:t>käytännöllisempi, kuin keskiarvo</w:t>
      </w:r>
      <w:r w:rsidR="002D63F4">
        <w:rPr>
          <w:rFonts w:ascii="Arial" w:hAnsi="Arial" w:cs="Arial"/>
          <w:sz w:val="22"/>
          <w:szCs w:val="22"/>
          <w:lang w:eastAsia="fi-FI"/>
        </w:rPr>
        <w:t>. Mediaani on kaikkien aikojen keskimmäinen aika, eli</w:t>
      </w:r>
      <w:r w:rsidR="00995F4D">
        <w:rPr>
          <w:rFonts w:ascii="Arial" w:hAnsi="Arial" w:cs="Arial"/>
          <w:sz w:val="22"/>
          <w:szCs w:val="22"/>
          <w:lang w:eastAsia="fi-FI"/>
        </w:rPr>
        <w:t xml:space="preserve"> ennen mediaaniaikaa on 50% ajoista ja sen jälkeen </w:t>
      </w:r>
      <w:r w:rsidR="00171E4E">
        <w:rPr>
          <w:rFonts w:ascii="Arial" w:hAnsi="Arial" w:cs="Arial"/>
          <w:sz w:val="22"/>
          <w:szCs w:val="22"/>
          <w:lang w:eastAsia="fi-FI"/>
        </w:rPr>
        <w:t xml:space="preserve">ne toiset </w:t>
      </w:r>
      <w:r w:rsidR="00995F4D">
        <w:rPr>
          <w:rFonts w:ascii="Arial" w:hAnsi="Arial" w:cs="Arial"/>
          <w:sz w:val="22"/>
          <w:szCs w:val="22"/>
          <w:lang w:eastAsia="fi-FI"/>
        </w:rPr>
        <w:t>50% ajoista</w:t>
      </w:r>
      <w:r w:rsidR="0042429B">
        <w:rPr>
          <w:rFonts w:ascii="Arial" w:hAnsi="Arial" w:cs="Arial"/>
          <w:sz w:val="22"/>
          <w:szCs w:val="22"/>
          <w:lang w:eastAsia="fi-FI"/>
        </w:rPr>
        <w:t>. Mediaaniin ei pääse niin paljon vaikuttamaan kilpailusta ja oluesta nautiskeleva</w:t>
      </w:r>
      <w:r w:rsidR="00FE5C13">
        <w:rPr>
          <w:rFonts w:ascii="Arial" w:hAnsi="Arial" w:cs="Arial"/>
          <w:sz w:val="22"/>
          <w:szCs w:val="22"/>
          <w:lang w:eastAsia="fi-FI"/>
        </w:rPr>
        <w:t>t</w:t>
      </w:r>
      <w:r w:rsidR="0042429B">
        <w:rPr>
          <w:rFonts w:ascii="Arial" w:hAnsi="Arial" w:cs="Arial"/>
          <w:sz w:val="22"/>
          <w:szCs w:val="22"/>
          <w:lang w:eastAsia="fi-FI"/>
        </w:rPr>
        <w:t>, kuin keskiarvoon.</w:t>
      </w:r>
      <w:r w:rsidR="003C52A4">
        <w:rPr>
          <w:rFonts w:ascii="Arial" w:hAnsi="Arial" w:cs="Arial"/>
          <w:sz w:val="22"/>
          <w:szCs w:val="22"/>
          <w:lang w:eastAsia="fi-FI"/>
        </w:rPr>
        <w:t xml:space="preserve"> Paras mediaaniaika onkin vuodelta 2011 </w:t>
      </w:r>
      <w:r w:rsidR="00B3588A">
        <w:rPr>
          <w:rFonts w:ascii="Arial" w:hAnsi="Arial" w:cs="Arial"/>
          <w:sz w:val="22"/>
          <w:szCs w:val="22"/>
          <w:lang w:eastAsia="fi-FI"/>
        </w:rPr>
        <w:t>0</w:t>
      </w:r>
      <w:r w:rsidR="003C52A4">
        <w:rPr>
          <w:rFonts w:ascii="Arial" w:hAnsi="Arial" w:cs="Arial"/>
          <w:sz w:val="22"/>
          <w:szCs w:val="22"/>
          <w:lang w:eastAsia="fi-FI"/>
        </w:rPr>
        <w:t>0:</w:t>
      </w:r>
      <w:r w:rsidR="00B95067">
        <w:rPr>
          <w:rFonts w:ascii="Arial" w:hAnsi="Arial" w:cs="Arial"/>
          <w:sz w:val="22"/>
          <w:szCs w:val="22"/>
          <w:lang w:eastAsia="fi-FI"/>
        </w:rPr>
        <w:t>47:18</w:t>
      </w:r>
      <w:r w:rsidR="00B3588A">
        <w:rPr>
          <w:rFonts w:ascii="Arial" w:hAnsi="Arial" w:cs="Arial"/>
          <w:sz w:val="22"/>
          <w:szCs w:val="22"/>
          <w:lang w:eastAsia="fi-FI"/>
        </w:rPr>
        <w:t xml:space="preserve">, joka on </w:t>
      </w:r>
      <w:r w:rsidR="00180927">
        <w:rPr>
          <w:rFonts w:ascii="Arial" w:hAnsi="Arial" w:cs="Arial"/>
          <w:sz w:val="22"/>
          <w:szCs w:val="22"/>
          <w:lang w:eastAsia="fi-FI"/>
        </w:rPr>
        <w:t xml:space="preserve">melkein kaksi minuuttia parempi aika, kuin koko kymmenen vuoden mediaani. </w:t>
      </w:r>
    </w:p>
    <w:p w14:paraId="09062A19" w14:textId="55F1964A" w:rsidR="00B92633" w:rsidRDefault="00B92633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Yläneljännestä katsoessamme, niin </w:t>
      </w:r>
      <w:r w:rsidR="00E70AAF">
        <w:rPr>
          <w:rFonts w:ascii="Arial" w:hAnsi="Arial" w:cs="Arial"/>
          <w:sz w:val="22"/>
          <w:szCs w:val="22"/>
          <w:lang w:eastAsia="fi-FI"/>
        </w:rPr>
        <w:t>voimme todeta</w:t>
      </w:r>
      <w:r w:rsidR="004123F8">
        <w:rPr>
          <w:rFonts w:ascii="Arial" w:hAnsi="Arial" w:cs="Arial"/>
          <w:sz w:val="22"/>
          <w:szCs w:val="22"/>
          <w:lang w:eastAsia="fi-FI"/>
        </w:rPr>
        <w:t xml:space="preserve">, että 75% osallistujista selviää tästä </w:t>
      </w:r>
      <w:r w:rsidR="00FA595D">
        <w:rPr>
          <w:rFonts w:ascii="Arial" w:hAnsi="Arial" w:cs="Arial"/>
          <w:sz w:val="22"/>
          <w:szCs w:val="22"/>
          <w:lang w:eastAsia="fi-FI"/>
        </w:rPr>
        <w:t>kilpailusta alle tunnin</w:t>
      </w:r>
      <w:r w:rsidR="00150429">
        <w:rPr>
          <w:rFonts w:ascii="Arial" w:hAnsi="Arial" w:cs="Arial"/>
          <w:sz w:val="22"/>
          <w:szCs w:val="22"/>
          <w:lang w:eastAsia="fi-FI"/>
        </w:rPr>
        <w:t>.</w:t>
      </w:r>
    </w:p>
    <w:p w14:paraId="301F6FFF" w14:textId="41185EAE" w:rsidR="000E0C4F" w:rsidRDefault="000E0C4F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5EF51944" w14:textId="754A4108" w:rsidR="000E0C4F" w:rsidRDefault="000E0C4F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Vuodet 2011 ja 2012 ovat olleet keskikastin kilpailijoiden kovatasoisimmat selkeästi ja silloin on tehty </w:t>
      </w:r>
      <w:r w:rsidR="00D852F7">
        <w:rPr>
          <w:rFonts w:ascii="Arial" w:hAnsi="Arial" w:cs="Arial"/>
          <w:sz w:val="22"/>
          <w:szCs w:val="22"/>
          <w:lang w:eastAsia="fi-FI"/>
        </w:rPr>
        <w:t>otannan pienimmät ajat.</w:t>
      </w:r>
      <w:r w:rsidR="002C31C3">
        <w:rPr>
          <w:rFonts w:ascii="Arial" w:hAnsi="Arial" w:cs="Arial"/>
          <w:sz w:val="22"/>
          <w:szCs w:val="22"/>
          <w:lang w:eastAsia="fi-FI"/>
        </w:rPr>
        <w:t xml:space="preserve"> </w:t>
      </w:r>
      <w:r w:rsidR="00E51C6C">
        <w:rPr>
          <w:rFonts w:ascii="Arial" w:hAnsi="Arial" w:cs="Arial"/>
          <w:sz w:val="22"/>
          <w:szCs w:val="22"/>
          <w:lang w:eastAsia="fi-FI"/>
        </w:rPr>
        <w:t>Tämä luvut kertovat enemmän kyseisen vuoden tasosta kuin kärkiajat</w:t>
      </w:r>
      <w:r w:rsidR="009C725D">
        <w:rPr>
          <w:rFonts w:ascii="Arial" w:hAnsi="Arial" w:cs="Arial"/>
          <w:sz w:val="22"/>
          <w:szCs w:val="22"/>
          <w:lang w:eastAsia="fi-FI"/>
        </w:rPr>
        <w:t xml:space="preserve">, koska näissä on useampi aika otannassa ja </w:t>
      </w:r>
      <w:r w:rsidR="00AE2DA5">
        <w:rPr>
          <w:rFonts w:ascii="Arial" w:hAnsi="Arial" w:cs="Arial"/>
          <w:sz w:val="22"/>
          <w:szCs w:val="22"/>
          <w:lang w:eastAsia="fi-FI"/>
        </w:rPr>
        <w:t>erot ovat myös jo suurempia.</w:t>
      </w:r>
    </w:p>
    <w:p w14:paraId="0BDF0D83" w14:textId="0716090D" w:rsidR="00180927" w:rsidRDefault="00180927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AF2263B" w14:textId="56AD7B5D" w:rsidR="00DF3D44" w:rsidRDefault="008F1229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Kaikista suurin aika on </w:t>
      </w:r>
      <w:r w:rsidR="00B41AFD">
        <w:rPr>
          <w:rFonts w:ascii="Arial" w:hAnsi="Arial" w:cs="Arial"/>
          <w:sz w:val="22"/>
          <w:szCs w:val="22"/>
          <w:lang w:eastAsia="fi-FI"/>
        </w:rPr>
        <w:t xml:space="preserve">vuodelta 2009, jolloin on selkeästi ollut </w:t>
      </w:r>
      <w:r w:rsidR="0002515E">
        <w:rPr>
          <w:rFonts w:ascii="Arial" w:hAnsi="Arial" w:cs="Arial"/>
          <w:sz w:val="22"/>
          <w:szCs w:val="22"/>
          <w:lang w:eastAsia="fi-FI"/>
        </w:rPr>
        <w:t>eniten nautiskelevaa kilpailijaa liikenteessä</w:t>
      </w:r>
      <w:r w:rsidR="00C52E6A">
        <w:rPr>
          <w:rFonts w:ascii="Arial" w:hAnsi="Arial" w:cs="Arial"/>
          <w:sz w:val="22"/>
          <w:szCs w:val="22"/>
          <w:lang w:eastAsia="fi-FI"/>
        </w:rPr>
        <w:t>, kuin muina vuosina. Hurjin luku tuossa sarakkeessa on vuodelta 2015 01:09:21</w:t>
      </w:r>
      <w:r w:rsidR="00706532">
        <w:rPr>
          <w:rFonts w:ascii="Arial" w:hAnsi="Arial" w:cs="Arial"/>
          <w:sz w:val="22"/>
          <w:szCs w:val="22"/>
          <w:lang w:eastAsia="fi-FI"/>
        </w:rPr>
        <w:t xml:space="preserve">. Tuolloin </w:t>
      </w:r>
      <w:r w:rsidR="00CF27D4">
        <w:rPr>
          <w:rFonts w:ascii="Arial" w:hAnsi="Arial" w:cs="Arial"/>
          <w:sz w:val="22"/>
          <w:szCs w:val="22"/>
          <w:lang w:eastAsia="fi-FI"/>
        </w:rPr>
        <w:t xml:space="preserve">kyseisen vuoden </w:t>
      </w:r>
      <w:r w:rsidR="00706532">
        <w:rPr>
          <w:rFonts w:ascii="Arial" w:hAnsi="Arial" w:cs="Arial"/>
          <w:sz w:val="22"/>
          <w:szCs w:val="22"/>
          <w:lang w:eastAsia="fi-FI"/>
        </w:rPr>
        <w:t xml:space="preserve">kilpailun viimeinen puhdas suorittaja on tullut </w:t>
      </w:r>
      <w:r w:rsidR="00CF27D4">
        <w:rPr>
          <w:rFonts w:ascii="Arial" w:hAnsi="Arial" w:cs="Arial"/>
          <w:sz w:val="22"/>
          <w:szCs w:val="22"/>
          <w:lang w:eastAsia="fi-FI"/>
        </w:rPr>
        <w:t>maaliin</w:t>
      </w:r>
      <w:r w:rsidR="001C4519">
        <w:rPr>
          <w:rFonts w:ascii="Arial" w:hAnsi="Arial" w:cs="Arial"/>
          <w:sz w:val="22"/>
          <w:szCs w:val="22"/>
          <w:lang w:eastAsia="fi-FI"/>
        </w:rPr>
        <w:t xml:space="preserve"> yli minuuttia ennen</w:t>
      </w:r>
      <w:r w:rsidR="00A85E2D">
        <w:rPr>
          <w:rFonts w:ascii="Arial" w:hAnsi="Arial" w:cs="Arial"/>
          <w:sz w:val="22"/>
          <w:szCs w:val="22"/>
          <w:lang w:eastAsia="fi-FI"/>
        </w:rPr>
        <w:t xml:space="preserve">, kuin vuoden 2009 viimeiset 10% ja melkein kaksi minuuttia ennen vuoden 2010 viimeistä kymmentä prosenttia. </w:t>
      </w:r>
      <w:r w:rsidR="00800B2D">
        <w:rPr>
          <w:rFonts w:ascii="Arial" w:hAnsi="Arial" w:cs="Arial"/>
          <w:sz w:val="22"/>
          <w:szCs w:val="22"/>
          <w:lang w:eastAsia="fi-FI"/>
        </w:rPr>
        <w:t>Tuo aika on siis pienempi kuin vuosien 2009 ja 2010 90% prosenttipiste, joka tarkoittaa aikaa</w:t>
      </w:r>
      <w:r w:rsidR="00DF3D44">
        <w:rPr>
          <w:rFonts w:ascii="Arial" w:hAnsi="Arial" w:cs="Arial"/>
          <w:sz w:val="22"/>
          <w:szCs w:val="22"/>
          <w:lang w:eastAsia="fi-FI"/>
        </w:rPr>
        <w:t>,</w:t>
      </w:r>
      <w:r w:rsidR="0043521D">
        <w:rPr>
          <w:rFonts w:ascii="Arial" w:hAnsi="Arial" w:cs="Arial"/>
          <w:sz w:val="22"/>
          <w:szCs w:val="22"/>
          <w:lang w:eastAsia="fi-FI"/>
        </w:rPr>
        <w:t xml:space="preserve"> jo</w:t>
      </w:r>
      <w:r w:rsidR="00803A33">
        <w:rPr>
          <w:rFonts w:ascii="Arial" w:hAnsi="Arial" w:cs="Arial"/>
          <w:sz w:val="22"/>
          <w:szCs w:val="22"/>
          <w:lang w:eastAsia="fi-FI"/>
        </w:rPr>
        <w:t>nka on ylittänyt 10% kilpailijoista.</w:t>
      </w:r>
    </w:p>
    <w:p w14:paraId="467A236A" w14:textId="77777777" w:rsidR="00DF3D44" w:rsidRDefault="00DF3D44" w:rsidP="00A015C5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4CEC16DE" w14:textId="77777777" w:rsidR="00872A12" w:rsidRDefault="009C51D2" w:rsidP="00872A12">
      <w:pPr>
        <w:pStyle w:val="Default"/>
        <w:keepNext/>
        <w:spacing w:line="360" w:lineRule="auto"/>
      </w:pPr>
      <w:r>
        <w:rPr>
          <w:noProof/>
        </w:rPr>
        <w:drawing>
          <wp:inline distT="0" distB="0" distL="0" distR="0" wp14:anchorId="4195F184" wp14:editId="09DFBD49">
            <wp:extent cx="5524500" cy="3092450"/>
            <wp:effectExtent l="0" t="0" r="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92540CE-B16C-432F-AE4A-AE5EEAF5A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65DC82" w14:textId="65CF1F6D" w:rsidR="00180927" w:rsidRDefault="00872A12" w:rsidP="00872A12">
      <w:pPr>
        <w:pStyle w:val="Caption"/>
        <w:rPr>
          <w:lang w:val="fi-FI"/>
        </w:rPr>
      </w:pPr>
      <w:r>
        <w:t xml:space="preserve">Kaavio </w:t>
      </w:r>
      <w:r>
        <w:fldChar w:fldCharType="begin"/>
      </w:r>
      <w:r>
        <w:instrText xml:space="preserve"> SEQ Kaavio \* ARABIC </w:instrText>
      </w:r>
      <w:r>
        <w:fldChar w:fldCharType="separate"/>
      </w:r>
      <w:r w:rsidR="007C133F">
        <w:rPr>
          <w:noProof/>
        </w:rPr>
        <w:t>1</w:t>
      </w:r>
      <w:r>
        <w:fldChar w:fldCharType="end"/>
      </w:r>
      <w:r>
        <w:rPr>
          <w:lang w:val="fi-FI"/>
        </w:rPr>
        <w:t xml:space="preserve"> vuosien 2009-2019 tunnusluvut kaaviossa</w:t>
      </w:r>
    </w:p>
    <w:p w14:paraId="40A76758" w14:textId="331DA87D" w:rsidR="00872A12" w:rsidRDefault="00872A12" w:rsidP="00872A12">
      <w:pPr>
        <w:rPr>
          <w:lang w:eastAsia="x-none"/>
        </w:rPr>
      </w:pPr>
    </w:p>
    <w:p w14:paraId="4B08106D" w14:textId="77777777" w:rsidR="002A23B8" w:rsidRDefault="002D0CF5" w:rsidP="00872A12">
      <w:pPr>
        <w:rPr>
          <w:lang w:eastAsia="x-none"/>
        </w:rPr>
      </w:pPr>
      <w:r>
        <w:rPr>
          <w:lang w:eastAsia="x-none"/>
        </w:rPr>
        <w:t xml:space="preserve">Kaavio 1 näyttää </w:t>
      </w:r>
      <w:r w:rsidR="005C4FD1">
        <w:rPr>
          <w:lang w:eastAsia="x-none"/>
        </w:rPr>
        <w:t xml:space="preserve">hyvin, että </w:t>
      </w:r>
      <w:r w:rsidR="00D83C99">
        <w:rPr>
          <w:lang w:eastAsia="x-none"/>
        </w:rPr>
        <w:t xml:space="preserve">kymmenen vuoden aikana ei ole menty yhteisajoissa </w:t>
      </w:r>
      <w:r w:rsidR="00B51C6E">
        <w:rPr>
          <w:lang w:eastAsia="x-none"/>
        </w:rPr>
        <w:t xml:space="preserve">selkeästi parempiin tai huonompiin aikoihin. </w:t>
      </w:r>
      <w:r w:rsidR="00A91F21">
        <w:rPr>
          <w:lang w:eastAsia="x-none"/>
        </w:rPr>
        <w:t xml:space="preserve">Kyllä on niin, että </w:t>
      </w:r>
      <w:r w:rsidR="001906D9">
        <w:rPr>
          <w:lang w:eastAsia="x-none"/>
        </w:rPr>
        <w:t>joka vuosi on erilainen, eikä TeräsSiasta voi vetää johtopäätöksi</w:t>
      </w:r>
      <w:r w:rsidR="008C18FA">
        <w:rPr>
          <w:lang w:eastAsia="x-none"/>
        </w:rPr>
        <w:t xml:space="preserve">ä ihmisten yleiskunnon </w:t>
      </w:r>
      <w:r w:rsidR="002A23B8">
        <w:rPr>
          <w:lang w:eastAsia="x-none"/>
        </w:rPr>
        <w:t xml:space="preserve">suunnasta. </w:t>
      </w:r>
    </w:p>
    <w:p w14:paraId="36CB4FA7" w14:textId="6242765A" w:rsidR="00006590" w:rsidRDefault="0076743F" w:rsidP="0091286E">
      <w:pPr>
        <w:rPr>
          <w:lang w:eastAsia="x-none"/>
        </w:rPr>
      </w:pPr>
      <w:r>
        <w:rPr>
          <w:lang w:eastAsia="x-none"/>
        </w:rPr>
        <w:lastRenderedPageBreak/>
        <w:t xml:space="preserve">Kaaviosta kuitenkin näkee miten </w:t>
      </w:r>
      <w:r w:rsidR="0022615A">
        <w:rPr>
          <w:lang w:eastAsia="x-none"/>
        </w:rPr>
        <w:t xml:space="preserve">10% prosenttipiste on </w:t>
      </w:r>
      <w:r w:rsidR="00A131C9">
        <w:rPr>
          <w:lang w:eastAsia="x-none"/>
        </w:rPr>
        <w:t xml:space="preserve">lähempänä mediaania, kuin 90% prosenttipiste, eli </w:t>
      </w:r>
      <w:r w:rsidR="00CD10C6">
        <w:rPr>
          <w:lang w:eastAsia="x-none"/>
        </w:rPr>
        <w:t>10%</w:t>
      </w:r>
      <w:r w:rsidR="00E42C34">
        <w:rPr>
          <w:lang w:eastAsia="x-none"/>
        </w:rPr>
        <w:t xml:space="preserve"> prosentti</w:t>
      </w:r>
      <w:r w:rsidR="000E1429">
        <w:rPr>
          <w:lang w:eastAsia="x-none"/>
        </w:rPr>
        <w:t xml:space="preserve">pisteen ja mediaanin välissä </w:t>
      </w:r>
      <w:r w:rsidR="006D711D">
        <w:rPr>
          <w:lang w:eastAsia="x-none"/>
        </w:rPr>
        <w:t xml:space="preserve">on todella tiukkaa kilpailua sijoituksista, kuin taas mediaanin ja </w:t>
      </w:r>
      <w:r w:rsidR="007E699F">
        <w:rPr>
          <w:lang w:eastAsia="x-none"/>
        </w:rPr>
        <w:t>90%</w:t>
      </w:r>
      <w:r w:rsidR="00E42C34">
        <w:rPr>
          <w:lang w:eastAsia="x-none"/>
        </w:rPr>
        <w:t xml:space="preserve"> prosentti</w:t>
      </w:r>
      <w:r w:rsidR="007E699F">
        <w:rPr>
          <w:lang w:eastAsia="x-none"/>
        </w:rPr>
        <w:t xml:space="preserve">pisteen välissä uskaltaa jo </w:t>
      </w:r>
      <w:r w:rsidR="003F72B1">
        <w:rPr>
          <w:lang w:eastAsia="x-none"/>
        </w:rPr>
        <w:t xml:space="preserve">vähän nauttiakin, kun </w:t>
      </w:r>
      <w:r w:rsidR="00AC5417">
        <w:rPr>
          <w:lang w:eastAsia="x-none"/>
        </w:rPr>
        <w:t>ajat eivät ole niin lähekkäin.</w:t>
      </w:r>
    </w:p>
    <w:p w14:paraId="48B2149F" w14:textId="2A31E80B" w:rsidR="0091286E" w:rsidRPr="00006590" w:rsidRDefault="0091286E" w:rsidP="00574BD0">
      <w:pPr>
        <w:spacing w:line="240" w:lineRule="auto"/>
        <w:rPr>
          <w:lang w:eastAsia="x-none"/>
        </w:rPr>
      </w:pPr>
    </w:p>
    <w:p w14:paraId="2547E8B9" w14:textId="60617A6C" w:rsidR="00006590" w:rsidRDefault="00CE3B36" w:rsidP="00CE3B36">
      <w:pPr>
        <w:pStyle w:val="Heading1"/>
      </w:pPr>
      <w:bookmarkStart w:id="3" w:name="_Toc36229264"/>
      <w:r>
        <w:t>Uinti</w:t>
      </w:r>
      <w:bookmarkEnd w:id="3"/>
    </w:p>
    <w:p w14:paraId="16A25D40" w14:textId="20050BA8" w:rsidR="0091286E" w:rsidRDefault="00316975" w:rsidP="00317C6E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Tässä luvussa selvitämme, onko </w:t>
      </w:r>
      <w:r w:rsidR="00811BFF">
        <w:rPr>
          <w:rFonts w:ascii="Arial" w:hAnsi="Arial" w:cs="Arial"/>
          <w:sz w:val="22"/>
          <w:szCs w:val="22"/>
          <w:lang w:eastAsia="fi-FI"/>
        </w:rPr>
        <w:t>kilpailijoiden uintitaito parantunut viimeisen kymmenen vuoden aikana</w:t>
      </w:r>
      <w:r w:rsidR="000C026B">
        <w:rPr>
          <w:rFonts w:ascii="Arial" w:hAnsi="Arial" w:cs="Arial"/>
          <w:sz w:val="22"/>
          <w:szCs w:val="22"/>
          <w:lang w:eastAsia="fi-FI"/>
        </w:rPr>
        <w:t xml:space="preserve">. Tämä </w:t>
      </w:r>
      <w:r w:rsidR="00317C6E">
        <w:rPr>
          <w:rFonts w:ascii="Arial" w:hAnsi="Arial" w:cs="Arial"/>
          <w:sz w:val="22"/>
          <w:szCs w:val="22"/>
          <w:lang w:eastAsia="fi-FI"/>
        </w:rPr>
        <w:t xml:space="preserve">luvun numerot ovat </w:t>
      </w:r>
      <w:r w:rsidR="00F367AF">
        <w:rPr>
          <w:rFonts w:ascii="Arial" w:hAnsi="Arial" w:cs="Arial"/>
          <w:sz w:val="22"/>
          <w:szCs w:val="22"/>
          <w:lang w:eastAsia="fi-FI"/>
        </w:rPr>
        <w:t>ehdottomasti epäluotettavimmat</w:t>
      </w:r>
      <w:r w:rsidR="00C30378">
        <w:rPr>
          <w:rFonts w:ascii="Arial" w:hAnsi="Arial" w:cs="Arial"/>
          <w:sz w:val="22"/>
          <w:szCs w:val="22"/>
          <w:lang w:eastAsia="fi-FI"/>
        </w:rPr>
        <w:t xml:space="preserve">, koska Kuusijärven lumpeet </w:t>
      </w:r>
      <w:r w:rsidR="00945F37">
        <w:rPr>
          <w:rFonts w:ascii="Arial" w:hAnsi="Arial" w:cs="Arial"/>
          <w:sz w:val="22"/>
          <w:szCs w:val="22"/>
          <w:lang w:eastAsia="fi-FI"/>
        </w:rPr>
        <w:t>valtaavat joka vuosi enemmän pinta-alaa siitä pienestä järvestä</w:t>
      </w:r>
      <w:r w:rsidR="00C148E7">
        <w:rPr>
          <w:rFonts w:ascii="Arial" w:hAnsi="Arial" w:cs="Arial"/>
          <w:sz w:val="22"/>
          <w:szCs w:val="22"/>
          <w:lang w:eastAsia="fi-FI"/>
        </w:rPr>
        <w:t>. Tämä</w:t>
      </w:r>
      <w:r w:rsidR="002C3F7E">
        <w:rPr>
          <w:rFonts w:ascii="Arial" w:hAnsi="Arial" w:cs="Arial"/>
          <w:sz w:val="22"/>
          <w:szCs w:val="22"/>
          <w:lang w:eastAsia="fi-FI"/>
        </w:rPr>
        <w:t xml:space="preserve"> taas vaikeuttaa joka vuosi reitin tekemistä</w:t>
      </w:r>
      <w:r w:rsidR="009120BC">
        <w:rPr>
          <w:rFonts w:ascii="Arial" w:hAnsi="Arial" w:cs="Arial"/>
          <w:sz w:val="22"/>
          <w:szCs w:val="22"/>
          <w:lang w:eastAsia="fi-FI"/>
        </w:rPr>
        <w:t xml:space="preserve"> ja siksi </w:t>
      </w:r>
      <w:r w:rsidR="00A21ACF">
        <w:rPr>
          <w:rFonts w:ascii="Arial" w:hAnsi="Arial" w:cs="Arial"/>
          <w:sz w:val="22"/>
          <w:szCs w:val="22"/>
          <w:lang w:eastAsia="fi-FI"/>
        </w:rPr>
        <w:t xml:space="preserve">ei voi taata reitin olleen täysin saman mittainen </w:t>
      </w:r>
      <w:r w:rsidR="003F3581">
        <w:rPr>
          <w:rFonts w:ascii="Arial" w:hAnsi="Arial" w:cs="Arial"/>
          <w:sz w:val="22"/>
          <w:szCs w:val="22"/>
          <w:lang w:eastAsia="fi-FI"/>
        </w:rPr>
        <w:t>jokaisessa kilpailussa.</w:t>
      </w:r>
      <w:r w:rsidR="00294FBB">
        <w:rPr>
          <w:rFonts w:ascii="Arial" w:hAnsi="Arial" w:cs="Arial"/>
          <w:sz w:val="22"/>
          <w:szCs w:val="22"/>
          <w:lang w:eastAsia="fi-FI"/>
        </w:rPr>
        <w:t xml:space="preserve"> Uintimatkan pituus on n. 200m.</w:t>
      </w:r>
    </w:p>
    <w:p w14:paraId="52A280C1" w14:textId="3F324E92" w:rsidR="009A3F04" w:rsidRPr="005A5369" w:rsidRDefault="009A3F04" w:rsidP="00317C6E">
      <w:pPr>
        <w:pStyle w:val="Default"/>
        <w:spacing w:line="360" w:lineRule="auto"/>
        <w:rPr>
          <w:rFonts w:ascii="Arial" w:hAnsi="Arial" w:cs="Arial"/>
          <w:sz w:val="18"/>
          <w:szCs w:val="18"/>
          <w:lang w:eastAsia="fi-FI"/>
        </w:rPr>
      </w:pPr>
    </w:p>
    <w:p w14:paraId="7868A1B3" w14:textId="3FF16E72" w:rsidR="005A5369" w:rsidRDefault="005A5369" w:rsidP="005A5369">
      <w:pPr>
        <w:pStyle w:val="Caption"/>
        <w:keepNext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BB149A">
        <w:rPr>
          <w:noProof/>
        </w:rPr>
        <w:t>2</w:t>
      </w:r>
      <w:r>
        <w:fldChar w:fldCharType="end"/>
      </w:r>
      <w:r>
        <w:rPr>
          <w:lang w:val="fi-FI"/>
        </w:rPr>
        <w:t xml:space="preserve"> uintiosuuden tunnusluvut vuosittain ja koko kymmeneltä vuodelta</w:t>
      </w: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790"/>
        <w:gridCol w:w="1045"/>
        <w:gridCol w:w="741"/>
        <w:gridCol w:w="800"/>
        <w:gridCol w:w="1042"/>
        <w:gridCol w:w="771"/>
        <w:gridCol w:w="1025"/>
        <w:gridCol w:w="800"/>
        <w:gridCol w:w="741"/>
        <w:gridCol w:w="541"/>
      </w:tblGrid>
      <w:tr w:rsidR="005A5369" w:rsidRPr="005A5369" w14:paraId="722A8046" w14:textId="77777777" w:rsidTr="005A5369">
        <w:trPr>
          <w:trHeight w:val="237"/>
        </w:trPr>
        <w:tc>
          <w:tcPr>
            <w:tcW w:w="9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1DA25" w14:textId="77777777" w:rsidR="005A5369" w:rsidRPr="005A5369" w:rsidRDefault="005A5369" w:rsidP="005A5369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Uinti</w:t>
            </w:r>
          </w:p>
        </w:tc>
      </w:tr>
      <w:tr w:rsidR="005A5369" w:rsidRPr="005A5369" w14:paraId="5E1F0318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7FE87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C800B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Keskiarvo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921A0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Keskihajonta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BEC3D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Pienin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2B668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10%-piste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C69E2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Alaneljännes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6BC1F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Mediaani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BD3DE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Yläneljännes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BC6FD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90%-piste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D9B7F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Suurin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32AD5" w14:textId="77777777" w:rsidR="005A5369" w:rsidRPr="005A5369" w:rsidRDefault="005A5369" w:rsidP="005A5369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A5369">
              <w:rPr>
                <w:b/>
                <w:color w:val="000000"/>
                <w:sz w:val="18"/>
                <w:szCs w:val="18"/>
              </w:rPr>
              <w:t>Kpl</w:t>
            </w:r>
          </w:p>
        </w:tc>
      </w:tr>
      <w:tr w:rsidR="005A5369" w:rsidRPr="005A5369" w14:paraId="73F58FFF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6A820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FD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E48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632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3D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E1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66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74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2F85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0.09.25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D6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0.13.15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B53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103</w:t>
            </w:r>
          </w:p>
        </w:tc>
      </w:tr>
      <w:tr w:rsidR="005A5369" w:rsidRPr="005A5369" w14:paraId="2E08ECC6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22977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F94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FF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479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3D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520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05FD2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4F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30D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767AC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0.08.54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51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122</w:t>
            </w:r>
          </w:p>
        </w:tc>
      </w:tr>
      <w:tr w:rsidR="005A5369" w:rsidRPr="005A5369" w14:paraId="674E3D65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046DE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6B72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21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BA3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89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4A0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EF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1B4C57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393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BA33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0.09.23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E80E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99</w:t>
            </w:r>
          </w:p>
        </w:tc>
      </w:tr>
      <w:tr w:rsidR="005A5369" w:rsidRPr="005A5369" w14:paraId="4C108C97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6438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8705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0E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C3885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53455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9796C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806CB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D8B00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E6ECA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1EF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0.11.02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77BE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109</w:t>
            </w:r>
          </w:p>
        </w:tc>
      </w:tr>
      <w:tr w:rsidR="005A5369" w:rsidRPr="005A5369" w14:paraId="586C0637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EE4B2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104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57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DD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532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034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7D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1D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D80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0.08.44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860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0.11.27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4E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127</w:t>
            </w:r>
          </w:p>
        </w:tc>
      </w:tr>
      <w:tr w:rsidR="005A5369" w:rsidRPr="005A5369" w14:paraId="683B923E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763F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6F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0CE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9A3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F7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0C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7D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0B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83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355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0.10.00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87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123</w:t>
            </w:r>
          </w:p>
        </w:tc>
      </w:tr>
      <w:tr w:rsidR="005A5369" w:rsidRPr="005A5369" w14:paraId="57A7B22D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64165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69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D1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EF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20233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F93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16C3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17E0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87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0.08.35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D0F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0.11.33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27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103</w:t>
            </w:r>
          </w:p>
        </w:tc>
      </w:tr>
      <w:tr w:rsidR="005A5369" w:rsidRPr="005A5369" w14:paraId="2EE5F789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B451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81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64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E73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07774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CC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4F5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35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6B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0.08.54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CA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0.11.45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FD7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103</w:t>
            </w:r>
          </w:p>
        </w:tc>
      </w:tr>
      <w:tr w:rsidR="005A5369" w:rsidRPr="005A5369" w14:paraId="63F73156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600B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E74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00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F3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8C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C83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A05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D62E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5A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0.08.37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5D4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0.09.56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E80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123</w:t>
            </w:r>
          </w:p>
        </w:tc>
      </w:tr>
      <w:tr w:rsidR="005A5369" w:rsidRPr="005A5369" w14:paraId="68843AD2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C8C1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5C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36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B7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33CE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4E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87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390D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902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9C4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0.13.17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FB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127</w:t>
            </w:r>
          </w:p>
        </w:tc>
      </w:tr>
      <w:tr w:rsidR="005A5369" w:rsidRPr="005A5369" w14:paraId="4AD81463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17C1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E4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4C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922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8AB8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59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B5D0E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A81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CED47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8EB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0.10.37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17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136</w:t>
            </w:r>
          </w:p>
        </w:tc>
      </w:tr>
      <w:tr w:rsidR="005A5369" w:rsidRPr="005A5369" w14:paraId="32EB0750" w14:textId="77777777" w:rsidTr="005A5369">
        <w:trPr>
          <w:trHeight w:val="2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2FAD8" w14:textId="77777777" w:rsidR="005A5369" w:rsidRPr="005A5369" w:rsidRDefault="005A5369" w:rsidP="005A5369">
            <w:pPr>
              <w:spacing w:line="240" w:lineRule="auto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2009-2019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E2B5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C1F15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0.01.39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461AF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450B7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0.03.52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0943A9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0.04.33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7599AA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0.05.28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94DE8E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0.06.29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AD896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0.07.59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C3B4A7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0.13.17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F6536C" w14:textId="77777777" w:rsidR="005A5369" w:rsidRPr="005A5369" w:rsidRDefault="005A5369" w:rsidP="005A5369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5A5369">
              <w:rPr>
                <w:bCs w:val="0"/>
                <w:color w:val="000000"/>
                <w:sz w:val="18"/>
                <w:szCs w:val="18"/>
              </w:rPr>
              <w:t>1275</w:t>
            </w:r>
          </w:p>
        </w:tc>
      </w:tr>
    </w:tbl>
    <w:p w14:paraId="07FD0472" w14:textId="77777777" w:rsidR="009A3F04" w:rsidRPr="005A5369" w:rsidRDefault="009A3F04" w:rsidP="00317C6E">
      <w:pPr>
        <w:pStyle w:val="Default"/>
        <w:spacing w:line="360" w:lineRule="auto"/>
        <w:rPr>
          <w:rFonts w:ascii="Arial" w:hAnsi="Arial" w:cs="Arial"/>
          <w:sz w:val="18"/>
          <w:szCs w:val="18"/>
          <w:lang w:eastAsia="fi-FI"/>
        </w:rPr>
      </w:pPr>
    </w:p>
    <w:p w14:paraId="15CA1836" w14:textId="5915B146" w:rsidR="00316975" w:rsidRDefault="00316975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03EC2D7" w14:textId="230239B0" w:rsidR="005A5369" w:rsidRDefault="00E12F8F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Taulukko 2 </w:t>
      </w:r>
      <w:r w:rsidR="005D0C97">
        <w:rPr>
          <w:rFonts w:ascii="Arial" w:hAnsi="Arial" w:cs="Arial"/>
          <w:sz w:val="22"/>
          <w:szCs w:val="22"/>
          <w:lang w:eastAsia="fi-FI"/>
        </w:rPr>
        <w:t>näyttää keksiarvoiksi hyvin samoja lukuja jokaiselle vuodelle, kuin koko kymmenen vuoden keskiarvo</w:t>
      </w:r>
      <w:r w:rsidR="00AC149E">
        <w:rPr>
          <w:rFonts w:ascii="Arial" w:hAnsi="Arial" w:cs="Arial"/>
          <w:sz w:val="22"/>
          <w:szCs w:val="22"/>
          <w:lang w:eastAsia="fi-FI"/>
        </w:rPr>
        <w:t>ksi. Pienin keskiarvo on ollut vuonna 2012 00:04:</w:t>
      </w:r>
      <w:r w:rsidR="009125B5">
        <w:rPr>
          <w:rFonts w:ascii="Arial" w:hAnsi="Arial" w:cs="Arial"/>
          <w:sz w:val="22"/>
          <w:szCs w:val="22"/>
          <w:lang w:eastAsia="fi-FI"/>
        </w:rPr>
        <w:t>54</w:t>
      </w:r>
      <w:r w:rsidR="00804429">
        <w:rPr>
          <w:rFonts w:ascii="Arial" w:hAnsi="Arial" w:cs="Arial"/>
          <w:sz w:val="22"/>
          <w:szCs w:val="22"/>
          <w:lang w:eastAsia="fi-FI"/>
        </w:rPr>
        <w:t xml:space="preserve"> </w:t>
      </w:r>
      <w:r w:rsidR="004B6202">
        <w:rPr>
          <w:rFonts w:ascii="Arial" w:hAnsi="Arial" w:cs="Arial"/>
          <w:sz w:val="22"/>
          <w:szCs w:val="22"/>
          <w:lang w:eastAsia="fi-FI"/>
        </w:rPr>
        <w:t xml:space="preserve">joka melkein minuutin pienempi, kuin koko kymmenen vuoden. </w:t>
      </w:r>
      <w:r w:rsidR="00992476">
        <w:rPr>
          <w:rFonts w:ascii="Arial" w:hAnsi="Arial" w:cs="Arial"/>
          <w:sz w:val="22"/>
          <w:szCs w:val="22"/>
          <w:lang w:eastAsia="fi-FI"/>
        </w:rPr>
        <w:t>Keskihajonta on jälleen aika suurta</w:t>
      </w:r>
      <w:r w:rsidR="0033481B">
        <w:rPr>
          <w:rFonts w:ascii="Arial" w:hAnsi="Arial" w:cs="Arial"/>
          <w:sz w:val="22"/>
          <w:szCs w:val="22"/>
          <w:lang w:eastAsia="fi-FI"/>
        </w:rPr>
        <w:t>, mutta tämä selittyy paljolti kirjava</w:t>
      </w:r>
      <w:r w:rsidR="000E687C">
        <w:rPr>
          <w:rFonts w:ascii="Arial" w:hAnsi="Arial" w:cs="Arial"/>
          <w:sz w:val="22"/>
          <w:szCs w:val="22"/>
          <w:lang w:eastAsia="fi-FI"/>
        </w:rPr>
        <w:t xml:space="preserve">lla osallistujaluettelolla. </w:t>
      </w:r>
    </w:p>
    <w:p w14:paraId="276BCC3D" w14:textId="6D86F595" w:rsidR="00C96C94" w:rsidRDefault="00C96C94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D884286" w14:textId="4A84B10B" w:rsidR="00C96C94" w:rsidRDefault="00C96C94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Pienin aika on saatu vuonna </w:t>
      </w:r>
      <w:r w:rsidR="00D07F13">
        <w:rPr>
          <w:rFonts w:ascii="Arial" w:hAnsi="Arial" w:cs="Arial"/>
          <w:sz w:val="22"/>
          <w:szCs w:val="22"/>
          <w:lang w:eastAsia="fi-FI"/>
        </w:rPr>
        <w:t>2012</w:t>
      </w:r>
      <w:r w:rsidR="00D27966">
        <w:rPr>
          <w:rFonts w:ascii="Arial" w:hAnsi="Arial" w:cs="Arial"/>
          <w:sz w:val="22"/>
          <w:szCs w:val="22"/>
          <w:lang w:eastAsia="fi-FI"/>
        </w:rPr>
        <w:t xml:space="preserve">, joka on yli puoli minuuttia parempi kuin seuraavaksi pienin vuodelta </w:t>
      </w:r>
      <w:r w:rsidR="00CA031B">
        <w:rPr>
          <w:rFonts w:ascii="Arial" w:hAnsi="Arial" w:cs="Arial"/>
          <w:sz w:val="22"/>
          <w:szCs w:val="22"/>
          <w:lang w:eastAsia="fi-FI"/>
        </w:rPr>
        <w:t>2010</w:t>
      </w:r>
      <w:r w:rsidR="00CC0EEB">
        <w:rPr>
          <w:rFonts w:ascii="Arial" w:hAnsi="Arial" w:cs="Arial"/>
          <w:sz w:val="22"/>
          <w:szCs w:val="22"/>
          <w:lang w:eastAsia="fi-FI"/>
        </w:rPr>
        <w:t xml:space="preserve">. </w:t>
      </w:r>
      <w:r w:rsidR="00E42C34">
        <w:rPr>
          <w:rFonts w:ascii="Arial" w:hAnsi="Arial" w:cs="Arial"/>
          <w:sz w:val="22"/>
          <w:szCs w:val="22"/>
          <w:lang w:eastAsia="fi-FI"/>
        </w:rPr>
        <w:t>1</w:t>
      </w:r>
      <w:r w:rsidR="004107F4">
        <w:rPr>
          <w:rFonts w:ascii="Arial" w:hAnsi="Arial" w:cs="Arial"/>
          <w:sz w:val="22"/>
          <w:szCs w:val="22"/>
          <w:lang w:eastAsia="fi-FI"/>
        </w:rPr>
        <w:t xml:space="preserve">0% prosenttipisteen </w:t>
      </w:r>
      <w:r w:rsidR="00B608EC">
        <w:rPr>
          <w:rFonts w:ascii="Arial" w:hAnsi="Arial" w:cs="Arial"/>
          <w:sz w:val="22"/>
          <w:szCs w:val="22"/>
          <w:lang w:eastAsia="fi-FI"/>
        </w:rPr>
        <w:t>pienin aika on jälleen vuodelta 2012</w:t>
      </w:r>
      <w:r w:rsidR="002011BE">
        <w:rPr>
          <w:rFonts w:ascii="Arial" w:hAnsi="Arial" w:cs="Arial"/>
          <w:sz w:val="22"/>
          <w:szCs w:val="22"/>
          <w:lang w:eastAsia="fi-FI"/>
        </w:rPr>
        <w:t xml:space="preserve">. </w:t>
      </w:r>
      <w:r w:rsidR="004B0081">
        <w:rPr>
          <w:rFonts w:ascii="Arial" w:hAnsi="Arial" w:cs="Arial"/>
          <w:sz w:val="22"/>
          <w:szCs w:val="22"/>
          <w:lang w:eastAsia="fi-FI"/>
        </w:rPr>
        <w:t xml:space="preserve">10% prosenttipiste on sinällään erittäin hyvä tunnusluku </w:t>
      </w:r>
      <w:r w:rsidR="003743CB">
        <w:rPr>
          <w:rFonts w:ascii="Arial" w:hAnsi="Arial" w:cs="Arial"/>
          <w:sz w:val="22"/>
          <w:szCs w:val="22"/>
          <w:lang w:eastAsia="fi-FI"/>
        </w:rPr>
        <w:t xml:space="preserve">miettiessä uintireitin muutoksia, koska tässä </w:t>
      </w:r>
      <w:r w:rsidR="008D103E">
        <w:rPr>
          <w:rFonts w:ascii="Arial" w:hAnsi="Arial" w:cs="Arial"/>
          <w:sz w:val="22"/>
          <w:szCs w:val="22"/>
          <w:lang w:eastAsia="fi-FI"/>
        </w:rPr>
        <w:t>kymmenessä prosentissa on varmasti kaikki sellaisia</w:t>
      </w:r>
      <w:r w:rsidR="00E10F78">
        <w:rPr>
          <w:rFonts w:ascii="Arial" w:hAnsi="Arial" w:cs="Arial"/>
          <w:sz w:val="22"/>
          <w:szCs w:val="22"/>
          <w:lang w:eastAsia="fi-FI"/>
        </w:rPr>
        <w:t>, jotka kilpailevat tosissaan</w:t>
      </w:r>
      <w:r w:rsidR="00ED6D40">
        <w:rPr>
          <w:rFonts w:ascii="Arial" w:hAnsi="Arial" w:cs="Arial"/>
          <w:sz w:val="22"/>
          <w:szCs w:val="22"/>
          <w:lang w:eastAsia="fi-FI"/>
        </w:rPr>
        <w:t xml:space="preserve">. </w:t>
      </w:r>
      <w:r w:rsidR="000C070E">
        <w:rPr>
          <w:rFonts w:ascii="Arial" w:hAnsi="Arial" w:cs="Arial"/>
          <w:sz w:val="22"/>
          <w:szCs w:val="22"/>
          <w:lang w:eastAsia="fi-FI"/>
        </w:rPr>
        <w:t xml:space="preserve">Tarkastellessa vuosien 2015 ja 2016 10% prosenttipisteen aikoja, niin </w:t>
      </w:r>
      <w:r w:rsidR="00A6698F">
        <w:rPr>
          <w:rFonts w:ascii="Arial" w:hAnsi="Arial" w:cs="Arial"/>
          <w:sz w:val="22"/>
          <w:szCs w:val="22"/>
          <w:lang w:eastAsia="fi-FI"/>
        </w:rPr>
        <w:t>ne ovat melkein 1,5 minuuttia hit</w:t>
      </w:r>
      <w:r w:rsidR="006D51AC">
        <w:rPr>
          <w:rFonts w:ascii="Arial" w:hAnsi="Arial" w:cs="Arial"/>
          <w:sz w:val="22"/>
          <w:szCs w:val="22"/>
          <w:lang w:eastAsia="fi-FI"/>
        </w:rPr>
        <w:t xml:space="preserve">aammat, kuin tuo </w:t>
      </w:r>
      <w:r w:rsidR="0046619F">
        <w:rPr>
          <w:rFonts w:ascii="Arial" w:hAnsi="Arial" w:cs="Arial"/>
          <w:sz w:val="22"/>
          <w:szCs w:val="22"/>
          <w:lang w:eastAsia="fi-FI"/>
        </w:rPr>
        <w:t>2012 paras 10% prosenttipisteen aika.</w:t>
      </w:r>
      <w:r w:rsidR="00904C85">
        <w:rPr>
          <w:rFonts w:ascii="Arial" w:hAnsi="Arial" w:cs="Arial"/>
          <w:sz w:val="22"/>
          <w:szCs w:val="22"/>
          <w:lang w:eastAsia="fi-FI"/>
        </w:rPr>
        <w:t xml:space="preserve"> Kyseisinä vuosina on voinut</w:t>
      </w:r>
      <w:r w:rsidR="000C0D95">
        <w:rPr>
          <w:rFonts w:ascii="Arial" w:hAnsi="Arial" w:cs="Arial"/>
          <w:sz w:val="22"/>
          <w:szCs w:val="22"/>
          <w:lang w:eastAsia="fi-FI"/>
        </w:rPr>
        <w:t xml:space="preserve"> olla pidempi uimareitti</w:t>
      </w:r>
      <w:r w:rsidR="00904C85">
        <w:rPr>
          <w:rFonts w:ascii="Arial" w:hAnsi="Arial" w:cs="Arial"/>
          <w:sz w:val="22"/>
          <w:szCs w:val="22"/>
          <w:lang w:eastAsia="fi-FI"/>
        </w:rPr>
        <w:t xml:space="preserve"> tai</w:t>
      </w:r>
      <w:r w:rsidR="000C0D95">
        <w:rPr>
          <w:rFonts w:ascii="Arial" w:hAnsi="Arial" w:cs="Arial"/>
          <w:sz w:val="22"/>
          <w:szCs w:val="22"/>
          <w:lang w:eastAsia="fi-FI"/>
        </w:rPr>
        <w:t xml:space="preserve"> tasaisemmat kärjet, jolloin</w:t>
      </w:r>
      <w:r w:rsidR="00637385">
        <w:rPr>
          <w:rFonts w:ascii="Arial" w:hAnsi="Arial" w:cs="Arial"/>
          <w:sz w:val="22"/>
          <w:szCs w:val="22"/>
          <w:lang w:eastAsia="fi-FI"/>
        </w:rPr>
        <w:t xml:space="preserve"> </w:t>
      </w:r>
      <w:r w:rsidR="00803BDF">
        <w:rPr>
          <w:rFonts w:ascii="Arial" w:hAnsi="Arial" w:cs="Arial"/>
          <w:sz w:val="22"/>
          <w:szCs w:val="22"/>
          <w:lang w:eastAsia="fi-FI"/>
        </w:rPr>
        <w:t xml:space="preserve">reitillä </w:t>
      </w:r>
      <w:r w:rsidR="000C0D95">
        <w:rPr>
          <w:rFonts w:ascii="Arial" w:hAnsi="Arial" w:cs="Arial"/>
          <w:sz w:val="22"/>
          <w:szCs w:val="22"/>
          <w:lang w:eastAsia="fi-FI"/>
        </w:rPr>
        <w:t>ruuhkautuu enemmän tai reitti tehty huonosti, jolloin tuo ruuhkautuminen kertaantuu varmasti käännö</w:t>
      </w:r>
      <w:r w:rsidR="00AB4764">
        <w:rPr>
          <w:rFonts w:ascii="Arial" w:hAnsi="Arial" w:cs="Arial"/>
          <w:sz w:val="22"/>
          <w:szCs w:val="22"/>
          <w:lang w:eastAsia="fi-FI"/>
        </w:rPr>
        <w:t>ksissä.</w:t>
      </w:r>
    </w:p>
    <w:p w14:paraId="798D9B8C" w14:textId="489543B1" w:rsidR="00AB4764" w:rsidRDefault="00AB4764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7A9F85D6" w14:textId="77777777" w:rsidR="002C7DD0" w:rsidRDefault="00542034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Jälleen on pienin aika </w:t>
      </w:r>
      <w:r w:rsidR="00B55F5D">
        <w:rPr>
          <w:rFonts w:ascii="Arial" w:hAnsi="Arial" w:cs="Arial"/>
          <w:sz w:val="22"/>
          <w:szCs w:val="22"/>
          <w:lang w:eastAsia="fi-FI"/>
        </w:rPr>
        <w:t xml:space="preserve">vuonna 2012, kun katsomme alaneljännessaraketta ja </w:t>
      </w:r>
      <w:r w:rsidR="00E51FB2">
        <w:rPr>
          <w:rFonts w:ascii="Arial" w:hAnsi="Arial" w:cs="Arial"/>
          <w:sz w:val="22"/>
          <w:szCs w:val="22"/>
          <w:lang w:eastAsia="fi-FI"/>
        </w:rPr>
        <w:t xml:space="preserve">tämä alkaakin herättää aavistuksen, että tuolloin uintireitti on ollut </w:t>
      </w:r>
      <w:r w:rsidR="006319B0">
        <w:rPr>
          <w:rFonts w:ascii="Arial" w:hAnsi="Arial" w:cs="Arial"/>
          <w:sz w:val="22"/>
          <w:szCs w:val="22"/>
          <w:lang w:eastAsia="fi-FI"/>
        </w:rPr>
        <w:t xml:space="preserve">suhteellisen helppo, koska myös </w:t>
      </w:r>
      <w:r w:rsidR="003E041A">
        <w:rPr>
          <w:rFonts w:ascii="Arial" w:hAnsi="Arial" w:cs="Arial"/>
          <w:sz w:val="22"/>
          <w:szCs w:val="22"/>
          <w:lang w:eastAsia="fi-FI"/>
        </w:rPr>
        <w:t xml:space="preserve">mediaani, yläneljännes ja </w:t>
      </w:r>
      <w:r w:rsidR="00E0387F">
        <w:rPr>
          <w:rFonts w:ascii="Arial" w:hAnsi="Arial" w:cs="Arial"/>
          <w:sz w:val="22"/>
          <w:szCs w:val="22"/>
          <w:lang w:eastAsia="fi-FI"/>
        </w:rPr>
        <w:t xml:space="preserve">90% prosenttipiste ovat joko pienin luku tai </w:t>
      </w:r>
      <w:r w:rsidR="004B2986">
        <w:rPr>
          <w:rFonts w:ascii="Arial" w:hAnsi="Arial" w:cs="Arial"/>
          <w:sz w:val="22"/>
          <w:szCs w:val="22"/>
          <w:lang w:eastAsia="fi-FI"/>
        </w:rPr>
        <w:t xml:space="preserve">hyvin lähellä sitä. </w:t>
      </w:r>
      <w:r w:rsidR="008B043F">
        <w:rPr>
          <w:rFonts w:ascii="Arial" w:hAnsi="Arial" w:cs="Arial"/>
          <w:sz w:val="22"/>
          <w:szCs w:val="22"/>
          <w:lang w:eastAsia="fi-FI"/>
        </w:rPr>
        <w:t xml:space="preserve">Pienin mediaaniaika on </w:t>
      </w:r>
      <w:r w:rsidR="00407C33">
        <w:rPr>
          <w:rFonts w:ascii="Arial" w:hAnsi="Arial" w:cs="Arial"/>
          <w:sz w:val="22"/>
          <w:szCs w:val="22"/>
          <w:lang w:eastAsia="fi-FI"/>
        </w:rPr>
        <w:t xml:space="preserve">00:04:37, joka on vuodelta 2012 </w:t>
      </w:r>
      <w:r w:rsidR="00227F7D">
        <w:rPr>
          <w:rFonts w:ascii="Arial" w:hAnsi="Arial" w:cs="Arial"/>
          <w:sz w:val="22"/>
          <w:szCs w:val="22"/>
          <w:lang w:eastAsia="fi-FI"/>
        </w:rPr>
        <w:t xml:space="preserve">ja se on taas koko kymmenen vuoden ajanjakson mediaaniaikaa </w:t>
      </w:r>
      <w:r w:rsidR="00A75E2D">
        <w:rPr>
          <w:rFonts w:ascii="Arial" w:hAnsi="Arial" w:cs="Arial"/>
          <w:sz w:val="22"/>
          <w:szCs w:val="22"/>
          <w:lang w:eastAsia="fi-FI"/>
        </w:rPr>
        <w:t>melkein minuutin nopeampi</w:t>
      </w:r>
      <w:r w:rsidR="001F7612">
        <w:rPr>
          <w:rFonts w:ascii="Arial" w:hAnsi="Arial" w:cs="Arial"/>
          <w:sz w:val="22"/>
          <w:szCs w:val="22"/>
          <w:lang w:eastAsia="fi-FI"/>
        </w:rPr>
        <w:t xml:space="preserve"> 00:05</w:t>
      </w:r>
      <w:r w:rsidR="000D1DD4">
        <w:rPr>
          <w:rFonts w:ascii="Arial" w:hAnsi="Arial" w:cs="Arial"/>
          <w:sz w:val="22"/>
          <w:szCs w:val="22"/>
          <w:lang w:eastAsia="fi-FI"/>
        </w:rPr>
        <w:t>:28</w:t>
      </w:r>
      <w:r w:rsidR="00A75E2D">
        <w:rPr>
          <w:rFonts w:ascii="Arial" w:hAnsi="Arial" w:cs="Arial"/>
          <w:sz w:val="22"/>
          <w:szCs w:val="22"/>
          <w:lang w:eastAsia="fi-FI"/>
        </w:rPr>
        <w:t>.</w:t>
      </w:r>
      <w:r w:rsidR="000D1DD4">
        <w:rPr>
          <w:rFonts w:ascii="Arial" w:hAnsi="Arial" w:cs="Arial"/>
          <w:sz w:val="22"/>
          <w:szCs w:val="22"/>
          <w:lang w:eastAsia="fi-FI"/>
        </w:rPr>
        <w:t xml:space="preserve"> Tästä voikin sano, että puolet TeräsSian kilpailijoista selvittää uintireitin </w:t>
      </w:r>
      <w:r w:rsidR="00C06883">
        <w:rPr>
          <w:rFonts w:ascii="Arial" w:hAnsi="Arial" w:cs="Arial"/>
          <w:sz w:val="22"/>
          <w:szCs w:val="22"/>
          <w:lang w:eastAsia="fi-FI"/>
        </w:rPr>
        <w:t>reilusti alle kuuden minuutin.</w:t>
      </w:r>
    </w:p>
    <w:p w14:paraId="70F161F8" w14:textId="77777777" w:rsidR="002C7DD0" w:rsidRDefault="002C7DD0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2152C4A1" w14:textId="5482FFE9" w:rsidR="00AB4764" w:rsidRDefault="00E80C95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Yläneljänneksen suurin aika on vuodelta 2017</w:t>
      </w:r>
      <w:r w:rsidR="00087501">
        <w:rPr>
          <w:rFonts w:ascii="Arial" w:hAnsi="Arial" w:cs="Arial"/>
          <w:sz w:val="22"/>
          <w:szCs w:val="22"/>
          <w:lang w:eastAsia="fi-FI"/>
        </w:rPr>
        <w:t xml:space="preserve"> </w:t>
      </w:r>
      <w:r w:rsidR="00904316">
        <w:rPr>
          <w:rFonts w:ascii="Arial" w:hAnsi="Arial" w:cs="Arial"/>
          <w:sz w:val="22"/>
          <w:szCs w:val="22"/>
          <w:lang w:eastAsia="fi-FI"/>
        </w:rPr>
        <w:t>00:07:25</w:t>
      </w:r>
      <w:r w:rsidR="00F561B4">
        <w:rPr>
          <w:rFonts w:ascii="Arial" w:hAnsi="Arial" w:cs="Arial"/>
          <w:sz w:val="22"/>
          <w:szCs w:val="22"/>
          <w:lang w:eastAsia="fi-FI"/>
        </w:rPr>
        <w:t xml:space="preserve">, eli 75% on selvinnyt alle tuon ajan uintiosuudesta </w:t>
      </w:r>
      <w:r w:rsidR="00B85FA6">
        <w:rPr>
          <w:rFonts w:ascii="Arial" w:hAnsi="Arial" w:cs="Arial"/>
          <w:sz w:val="22"/>
          <w:szCs w:val="22"/>
          <w:lang w:eastAsia="fi-FI"/>
        </w:rPr>
        <w:t>ja kun katsomme Taulukosta 1 sama</w:t>
      </w:r>
      <w:r w:rsidR="00F561B4">
        <w:rPr>
          <w:rFonts w:ascii="Arial" w:hAnsi="Arial" w:cs="Arial"/>
          <w:sz w:val="22"/>
          <w:szCs w:val="22"/>
          <w:lang w:eastAsia="fi-FI"/>
        </w:rPr>
        <w:t>n</w:t>
      </w:r>
      <w:r w:rsidR="00B85FA6">
        <w:rPr>
          <w:rFonts w:ascii="Arial" w:hAnsi="Arial" w:cs="Arial"/>
          <w:sz w:val="22"/>
          <w:szCs w:val="22"/>
          <w:lang w:eastAsia="fi-FI"/>
        </w:rPr>
        <w:t xml:space="preserve"> vuoden yläneljännessaraketta</w:t>
      </w:r>
      <w:r w:rsidR="005A1EC8">
        <w:rPr>
          <w:rFonts w:ascii="Arial" w:hAnsi="Arial" w:cs="Arial"/>
          <w:sz w:val="22"/>
          <w:szCs w:val="22"/>
          <w:lang w:eastAsia="fi-FI"/>
        </w:rPr>
        <w:t>,</w:t>
      </w:r>
      <w:r w:rsidR="00B85FA6">
        <w:rPr>
          <w:rFonts w:ascii="Arial" w:hAnsi="Arial" w:cs="Arial"/>
          <w:sz w:val="22"/>
          <w:szCs w:val="22"/>
          <w:lang w:eastAsia="fi-FI"/>
        </w:rPr>
        <w:t xml:space="preserve"> </w:t>
      </w:r>
      <w:r w:rsidR="008859C6">
        <w:rPr>
          <w:rFonts w:ascii="Arial" w:hAnsi="Arial" w:cs="Arial"/>
          <w:sz w:val="22"/>
          <w:szCs w:val="22"/>
          <w:lang w:eastAsia="fi-FI"/>
        </w:rPr>
        <w:t>jossa</w:t>
      </w:r>
      <w:r w:rsidR="00F561B4">
        <w:rPr>
          <w:rFonts w:ascii="Arial" w:hAnsi="Arial" w:cs="Arial"/>
          <w:sz w:val="22"/>
          <w:szCs w:val="22"/>
          <w:lang w:eastAsia="fi-FI"/>
        </w:rPr>
        <w:t xml:space="preserve"> se on</w:t>
      </w:r>
      <w:r w:rsidR="008859C6">
        <w:rPr>
          <w:rFonts w:ascii="Arial" w:hAnsi="Arial" w:cs="Arial"/>
          <w:sz w:val="22"/>
          <w:szCs w:val="22"/>
          <w:lang w:eastAsia="fi-FI"/>
        </w:rPr>
        <w:t xml:space="preserve"> kolmanneksi suurin luku, niin voimme alkaa epäilemään tuona vuona </w:t>
      </w:r>
      <w:r w:rsidR="00F561B4">
        <w:rPr>
          <w:rFonts w:ascii="Arial" w:hAnsi="Arial" w:cs="Arial"/>
          <w:sz w:val="22"/>
          <w:szCs w:val="22"/>
          <w:lang w:eastAsia="fi-FI"/>
        </w:rPr>
        <w:t>olleen muita</w:t>
      </w:r>
      <w:r w:rsidR="00A64D8B">
        <w:rPr>
          <w:rFonts w:ascii="Arial" w:hAnsi="Arial" w:cs="Arial"/>
          <w:sz w:val="22"/>
          <w:szCs w:val="22"/>
          <w:lang w:eastAsia="fi-FI"/>
        </w:rPr>
        <w:t xml:space="preserve"> vuosia enemmän </w:t>
      </w:r>
      <w:r w:rsidR="005A1EC8">
        <w:rPr>
          <w:rFonts w:ascii="Arial" w:hAnsi="Arial" w:cs="Arial"/>
          <w:sz w:val="22"/>
          <w:szCs w:val="22"/>
          <w:lang w:eastAsia="fi-FI"/>
        </w:rPr>
        <w:t>showmeininkiä.</w:t>
      </w:r>
      <w:r w:rsidR="00A75E2D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40A05E7E" w14:textId="37EA68A3" w:rsidR="00265174" w:rsidRDefault="00265174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90% prosenttipiste</w:t>
      </w:r>
      <w:r w:rsidR="005A0821">
        <w:rPr>
          <w:rFonts w:ascii="Arial" w:hAnsi="Arial" w:cs="Arial"/>
          <w:sz w:val="22"/>
          <w:szCs w:val="22"/>
          <w:lang w:eastAsia="fi-FI"/>
        </w:rPr>
        <w:t xml:space="preserve">iden pienin aika vuodelta 2012 </w:t>
      </w:r>
      <w:r w:rsidR="00EB1A68">
        <w:rPr>
          <w:rFonts w:ascii="Arial" w:hAnsi="Arial" w:cs="Arial"/>
          <w:sz w:val="22"/>
          <w:szCs w:val="22"/>
          <w:lang w:eastAsia="fi-FI"/>
        </w:rPr>
        <w:t xml:space="preserve">00:06:35 on </w:t>
      </w:r>
      <w:r w:rsidR="006F54EA">
        <w:rPr>
          <w:rFonts w:ascii="Arial" w:hAnsi="Arial" w:cs="Arial"/>
          <w:sz w:val="22"/>
          <w:szCs w:val="22"/>
          <w:lang w:eastAsia="fi-FI"/>
        </w:rPr>
        <w:t xml:space="preserve">melkein yhtä pieni, kuin </w:t>
      </w:r>
      <w:r w:rsidR="00EF292F">
        <w:rPr>
          <w:rFonts w:ascii="Arial" w:hAnsi="Arial" w:cs="Arial"/>
          <w:sz w:val="22"/>
          <w:szCs w:val="22"/>
          <w:lang w:eastAsia="fi-FI"/>
        </w:rPr>
        <w:t>kymmenen vuoden yläneljänneksen aika</w:t>
      </w:r>
      <w:r w:rsidR="00590925">
        <w:rPr>
          <w:rFonts w:ascii="Arial" w:hAnsi="Arial" w:cs="Arial"/>
          <w:sz w:val="22"/>
          <w:szCs w:val="22"/>
          <w:lang w:eastAsia="fi-FI"/>
        </w:rPr>
        <w:t xml:space="preserve">, jolloin siis </w:t>
      </w:r>
      <w:r w:rsidR="00A35B5C">
        <w:rPr>
          <w:rFonts w:ascii="Arial" w:hAnsi="Arial" w:cs="Arial"/>
          <w:sz w:val="22"/>
          <w:szCs w:val="22"/>
          <w:lang w:eastAsia="fi-FI"/>
        </w:rPr>
        <w:t xml:space="preserve">90% vuoden 2012 uimareista on selviytynyt melkein samassa ajassa, kuin 75% </w:t>
      </w:r>
      <w:r w:rsidR="00F757FF">
        <w:rPr>
          <w:rFonts w:ascii="Arial" w:hAnsi="Arial" w:cs="Arial"/>
          <w:sz w:val="22"/>
          <w:szCs w:val="22"/>
          <w:lang w:eastAsia="fi-FI"/>
        </w:rPr>
        <w:t>kaikista kymmenen vuoden uimareista.</w:t>
      </w:r>
      <w:r w:rsidR="00406432">
        <w:rPr>
          <w:rFonts w:ascii="Arial" w:hAnsi="Arial" w:cs="Arial"/>
          <w:sz w:val="22"/>
          <w:szCs w:val="22"/>
          <w:lang w:eastAsia="fi-FI"/>
        </w:rPr>
        <w:t xml:space="preserve"> Vuodelta</w:t>
      </w:r>
      <w:r w:rsidR="001B3769">
        <w:rPr>
          <w:rFonts w:ascii="Arial" w:hAnsi="Arial" w:cs="Arial"/>
          <w:sz w:val="22"/>
          <w:szCs w:val="22"/>
          <w:lang w:eastAsia="fi-FI"/>
        </w:rPr>
        <w:t xml:space="preserve"> </w:t>
      </w:r>
      <w:r w:rsidR="007B2950">
        <w:rPr>
          <w:rFonts w:ascii="Arial" w:hAnsi="Arial" w:cs="Arial"/>
          <w:sz w:val="22"/>
          <w:szCs w:val="22"/>
          <w:lang w:eastAsia="fi-FI"/>
        </w:rPr>
        <w:t xml:space="preserve">2010 löytyy nopein </w:t>
      </w:r>
      <w:r w:rsidR="00406432">
        <w:rPr>
          <w:rFonts w:ascii="Arial" w:hAnsi="Arial" w:cs="Arial"/>
          <w:sz w:val="22"/>
          <w:szCs w:val="22"/>
          <w:lang w:eastAsia="fi-FI"/>
        </w:rPr>
        <w:t>uinnista nautiskelija.</w:t>
      </w:r>
    </w:p>
    <w:p w14:paraId="36BD137A" w14:textId="77777777" w:rsidR="0039271F" w:rsidRDefault="0039271F" w:rsidP="005D0C9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F967B5D" w14:textId="77777777" w:rsidR="0039271F" w:rsidRDefault="0039271F" w:rsidP="0039271F">
      <w:pPr>
        <w:pStyle w:val="Default"/>
        <w:keepNext/>
        <w:spacing w:line="360" w:lineRule="auto"/>
      </w:pPr>
      <w:r>
        <w:rPr>
          <w:noProof/>
        </w:rPr>
        <w:drawing>
          <wp:inline distT="0" distB="0" distL="0" distR="0" wp14:anchorId="3C7F8610" wp14:editId="1FC718FF">
            <wp:extent cx="5499100" cy="3060700"/>
            <wp:effectExtent l="0" t="0" r="6350" b="635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95F6D12-CFE2-4B4F-BED2-CF249388E3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1D6E841" w14:textId="0510EA0F" w:rsidR="000E4327" w:rsidRDefault="0039271F" w:rsidP="0039271F">
      <w:pPr>
        <w:pStyle w:val="Caption"/>
        <w:rPr>
          <w:szCs w:val="22"/>
          <w:lang w:eastAsia="fi-FI"/>
        </w:rPr>
      </w:pPr>
      <w:r>
        <w:t xml:space="preserve">Kaavio </w:t>
      </w:r>
      <w:r>
        <w:fldChar w:fldCharType="begin"/>
      </w:r>
      <w:r>
        <w:instrText xml:space="preserve"> SEQ Kaavio \* ARABIC </w:instrText>
      </w:r>
      <w:r>
        <w:fldChar w:fldCharType="separate"/>
      </w:r>
      <w:r w:rsidR="007C133F">
        <w:rPr>
          <w:noProof/>
        </w:rPr>
        <w:t>2</w:t>
      </w:r>
      <w:r>
        <w:fldChar w:fldCharType="end"/>
      </w:r>
      <w:r>
        <w:rPr>
          <w:lang w:val="fi-FI"/>
        </w:rPr>
        <w:t xml:space="preserve"> vuosien 2009-2019 uintiosuuden tunnusluvut</w:t>
      </w:r>
      <w:r w:rsidR="007F47B0">
        <w:rPr>
          <w:lang w:val="fi-FI"/>
        </w:rPr>
        <w:t xml:space="preserve"> kaaviossa</w:t>
      </w:r>
    </w:p>
    <w:p w14:paraId="3C4A083C" w14:textId="0FCE6E44" w:rsidR="00E12F8F" w:rsidRDefault="00E12F8F" w:rsidP="00AF3983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BDC3960" w14:textId="4FCB9EE1" w:rsidR="00B41767" w:rsidRDefault="00750D75" w:rsidP="00AF3983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Ei voi </w:t>
      </w:r>
      <w:r w:rsidR="003A28BC">
        <w:rPr>
          <w:rFonts w:ascii="Arial" w:hAnsi="Arial" w:cs="Arial"/>
          <w:sz w:val="22"/>
          <w:szCs w:val="22"/>
          <w:lang w:eastAsia="fi-FI"/>
        </w:rPr>
        <w:t xml:space="preserve">myöskään </w:t>
      </w:r>
      <w:r w:rsidR="00AF3983">
        <w:rPr>
          <w:rFonts w:ascii="Arial" w:hAnsi="Arial" w:cs="Arial"/>
          <w:sz w:val="22"/>
          <w:szCs w:val="22"/>
          <w:lang w:eastAsia="fi-FI"/>
        </w:rPr>
        <w:t>Kaaviosta 2</w:t>
      </w:r>
      <w:r w:rsidR="003A28BC">
        <w:rPr>
          <w:rFonts w:ascii="Arial" w:hAnsi="Arial" w:cs="Arial"/>
          <w:sz w:val="22"/>
          <w:szCs w:val="22"/>
          <w:lang w:eastAsia="fi-FI"/>
        </w:rPr>
        <w:t xml:space="preserve"> </w:t>
      </w:r>
      <w:r w:rsidR="00AF3983">
        <w:rPr>
          <w:rFonts w:ascii="Arial" w:hAnsi="Arial" w:cs="Arial"/>
          <w:sz w:val="22"/>
          <w:szCs w:val="22"/>
          <w:lang w:eastAsia="fi-FI"/>
        </w:rPr>
        <w:t xml:space="preserve">vetää johtopäätöksiä uimataidon parantumisesta tai heikentymisestä. </w:t>
      </w:r>
      <w:r w:rsidR="00671819">
        <w:rPr>
          <w:rFonts w:ascii="Arial" w:hAnsi="Arial" w:cs="Arial"/>
          <w:sz w:val="22"/>
          <w:szCs w:val="22"/>
          <w:lang w:eastAsia="fi-FI"/>
        </w:rPr>
        <w:t>Emmekä voi lähteä tuomitsemaan uintireitin tekijöitä joka vuosi lyhyemmästä reitistä</w:t>
      </w:r>
      <w:r w:rsidR="009A4A5D">
        <w:rPr>
          <w:rFonts w:ascii="Arial" w:hAnsi="Arial" w:cs="Arial"/>
          <w:sz w:val="22"/>
          <w:szCs w:val="22"/>
          <w:lang w:eastAsia="fi-FI"/>
        </w:rPr>
        <w:t xml:space="preserve">, koska kaavio selkeästi näyttää, että ajat eivät </w:t>
      </w:r>
      <w:r w:rsidR="00CA7255">
        <w:rPr>
          <w:rFonts w:ascii="Arial" w:hAnsi="Arial" w:cs="Arial"/>
          <w:sz w:val="22"/>
          <w:szCs w:val="22"/>
          <w:lang w:eastAsia="fi-FI"/>
        </w:rPr>
        <w:t>pelkästään laske</w:t>
      </w:r>
      <w:r w:rsidR="00191CC3">
        <w:rPr>
          <w:rFonts w:ascii="Arial" w:hAnsi="Arial" w:cs="Arial"/>
          <w:sz w:val="22"/>
          <w:szCs w:val="22"/>
          <w:lang w:eastAsia="fi-FI"/>
        </w:rPr>
        <w:t>.</w:t>
      </w:r>
      <w:r w:rsidR="00B40289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7D68E2A4" w14:textId="7C1806BF" w:rsidR="00284FAE" w:rsidRDefault="00B40289" w:rsidP="00AF3983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Kaikki käyrät kulkevat kuitenkin hyvin saman suuntaisesti, joidenkin </w:t>
      </w:r>
      <w:r w:rsidR="00B41767">
        <w:rPr>
          <w:rFonts w:ascii="Arial" w:hAnsi="Arial" w:cs="Arial"/>
          <w:sz w:val="22"/>
          <w:szCs w:val="22"/>
          <w:lang w:eastAsia="fi-FI"/>
        </w:rPr>
        <w:t>nousut ja laskut jyrkempiä, mutta suunta sama. Tästä voidaan</w:t>
      </w:r>
      <w:r w:rsidR="0010662C">
        <w:rPr>
          <w:rFonts w:ascii="Arial" w:hAnsi="Arial" w:cs="Arial"/>
          <w:sz w:val="22"/>
          <w:szCs w:val="22"/>
          <w:lang w:eastAsia="fi-FI"/>
        </w:rPr>
        <w:t xml:space="preserve"> päätellä </w:t>
      </w:r>
      <w:r w:rsidR="00BF50EB">
        <w:rPr>
          <w:rFonts w:ascii="Arial" w:hAnsi="Arial" w:cs="Arial"/>
          <w:sz w:val="22"/>
          <w:szCs w:val="22"/>
          <w:lang w:eastAsia="fi-FI"/>
        </w:rPr>
        <w:t xml:space="preserve">reitin olevan aikojen muutosten </w:t>
      </w:r>
      <w:r w:rsidR="00BF50EB">
        <w:rPr>
          <w:rFonts w:ascii="Arial" w:hAnsi="Arial" w:cs="Arial"/>
          <w:sz w:val="22"/>
          <w:szCs w:val="22"/>
          <w:lang w:eastAsia="fi-FI"/>
        </w:rPr>
        <w:lastRenderedPageBreak/>
        <w:t xml:space="preserve">syynä, kun kaikilla tunnusluvuilla </w:t>
      </w:r>
      <w:r w:rsidR="00323A82">
        <w:rPr>
          <w:rFonts w:ascii="Arial" w:hAnsi="Arial" w:cs="Arial"/>
          <w:sz w:val="22"/>
          <w:szCs w:val="22"/>
          <w:lang w:eastAsia="fi-FI"/>
        </w:rPr>
        <w:t xml:space="preserve">muuttunut samaan suuntaa. </w:t>
      </w:r>
      <w:r w:rsidR="00EC4819">
        <w:rPr>
          <w:rFonts w:ascii="Arial" w:hAnsi="Arial" w:cs="Arial"/>
          <w:sz w:val="22"/>
          <w:szCs w:val="22"/>
          <w:lang w:eastAsia="fi-FI"/>
        </w:rPr>
        <w:t>Eikä kannata antaa suuri</w:t>
      </w:r>
      <w:r w:rsidR="00AB4EB7">
        <w:rPr>
          <w:rFonts w:ascii="Arial" w:hAnsi="Arial" w:cs="Arial"/>
          <w:sz w:val="22"/>
          <w:szCs w:val="22"/>
          <w:lang w:eastAsia="fi-FI"/>
        </w:rPr>
        <w:t>mpien aikojen käyrän vastaan suuntautuvien käyrien vaikuttaa aikaisempaan teoriaan, koska kilpailijoissakin</w:t>
      </w:r>
      <w:r w:rsidR="00D30841">
        <w:rPr>
          <w:rFonts w:ascii="Arial" w:hAnsi="Arial" w:cs="Arial"/>
          <w:sz w:val="22"/>
          <w:szCs w:val="22"/>
          <w:lang w:eastAsia="fi-FI"/>
        </w:rPr>
        <w:t xml:space="preserve"> on eroja ja se näyttää vain yhden kilpailijan ajan.</w:t>
      </w:r>
    </w:p>
    <w:p w14:paraId="2751C52E" w14:textId="07063F12" w:rsidR="00982477" w:rsidRDefault="00982477" w:rsidP="00AF3983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15AE4259" w14:textId="6AE8029F" w:rsidR="00982477" w:rsidRDefault="007552AB" w:rsidP="00982477">
      <w:pPr>
        <w:pStyle w:val="Heading2"/>
      </w:pPr>
      <w:bookmarkStart w:id="4" w:name="_Toc36229265"/>
      <w:r>
        <w:t>Onko naisten ja mie</w:t>
      </w:r>
      <w:r w:rsidR="002176C4">
        <w:t xml:space="preserve">sten </w:t>
      </w:r>
      <w:r w:rsidR="00C34ABE">
        <w:t>uinti</w:t>
      </w:r>
      <w:r w:rsidR="002176C4">
        <w:t xml:space="preserve">aikojen </w:t>
      </w:r>
      <w:r w:rsidR="00783960">
        <w:t>välinen ero tilastollisesti merkittävä</w:t>
      </w:r>
      <w:bookmarkEnd w:id="4"/>
    </w:p>
    <w:p w14:paraId="19598ABB" w14:textId="5C3E6273" w:rsidR="00783960" w:rsidRDefault="00C36D0A" w:rsidP="00783960">
      <w:pPr>
        <w:rPr>
          <w:lang w:eastAsia="x-none"/>
        </w:rPr>
      </w:pPr>
      <w:r>
        <w:rPr>
          <w:lang w:eastAsia="x-none"/>
        </w:rPr>
        <w:t xml:space="preserve">Miesten </w:t>
      </w:r>
      <w:r w:rsidR="0002737C">
        <w:rPr>
          <w:lang w:eastAsia="x-none"/>
        </w:rPr>
        <w:t xml:space="preserve">uintiosuuden </w:t>
      </w:r>
      <w:r w:rsidR="00EF4082">
        <w:rPr>
          <w:lang w:eastAsia="x-none"/>
        </w:rPr>
        <w:t xml:space="preserve">kymmenen vuoden keskiarvoaika on </w:t>
      </w:r>
      <w:r w:rsidR="0029432B">
        <w:rPr>
          <w:lang w:eastAsia="x-none"/>
        </w:rPr>
        <w:t>00:05:25</w:t>
      </w:r>
      <w:r w:rsidR="006819C2">
        <w:rPr>
          <w:lang w:eastAsia="x-none"/>
        </w:rPr>
        <w:t xml:space="preserve"> ja keskihajonta </w:t>
      </w:r>
      <w:r w:rsidR="00BD31B5">
        <w:rPr>
          <w:lang w:eastAsia="x-none"/>
        </w:rPr>
        <w:t>00:01:</w:t>
      </w:r>
      <w:r w:rsidR="004E69BA">
        <w:rPr>
          <w:lang w:eastAsia="x-none"/>
        </w:rPr>
        <w:t>32. Naisten vastaavat luvut vastaavalta ajalta on 00:06</w:t>
      </w:r>
      <w:r w:rsidR="001516A9">
        <w:rPr>
          <w:lang w:eastAsia="x-none"/>
        </w:rPr>
        <w:t xml:space="preserve">:25 ja </w:t>
      </w:r>
      <w:r w:rsidR="00C30B00">
        <w:rPr>
          <w:lang w:eastAsia="x-none"/>
        </w:rPr>
        <w:t xml:space="preserve">00:01:41. Otantana on käytetty miehissä </w:t>
      </w:r>
      <w:r w:rsidR="00F26A14">
        <w:rPr>
          <w:lang w:eastAsia="x-none"/>
        </w:rPr>
        <w:t>926 ja naisissa 349</w:t>
      </w:r>
      <w:r w:rsidR="001D1261">
        <w:rPr>
          <w:lang w:eastAsia="x-none"/>
        </w:rPr>
        <w:t>.</w:t>
      </w:r>
    </w:p>
    <w:p w14:paraId="62E77158" w14:textId="63F422B8" w:rsidR="00467ED7" w:rsidRDefault="00467ED7" w:rsidP="00783960">
      <w:pPr>
        <w:rPr>
          <w:lang w:eastAsia="x-none"/>
        </w:rPr>
      </w:pPr>
    </w:p>
    <w:p w14:paraId="64AD5D91" w14:textId="4B27C83E" w:rsidR="00D75687" w:rsidRDefault="00516B3A" w:rsidP="00783960">
      <w:pPr>
        <w:rPr>
          <w:lang w:eastAsia="x-none"/>
        </w:rPr>
      </w:pPr>
      <w:r>
        <w:rPr>
          <w:lang w:eastAsia="x-none"/>
        </w:rPr>
        <w:t xml:space="preserve">Ero osoittautui riippumattomien </w:t>
      </w:r>
      <w:r w:rsidR="004E03F2">
        <w:rPr>
          <w:lang w:eastAsia="x-none"/>
        </w:rPr>
        <w:t xml:space="preserve">otosten t-testillä </w:t>
      </w:r>
      <w:r w:rsidR="00EB1C66">
        <w:rPr>
          <w:lang w:eastAsia="x-none"/>
        </w:rPr>
        <w:t>merkitseväksi</w:t>
      </w:r>
      <w:r w:rsidR="006E3163">
        <w:rPr>
          <w:lang w:eastAsia="x-none"/>
        </w:rPr>
        <w:t>: t</w:t>
      </w:r>
      <w:r w:rsidR="007E30EE">
        <w:rPr>
          <w:lang w:eastAsia="x-none"/>
        </w:rPr>
        <w:t xml:space="preserve"> </w:t>
      </w:r>
      <w:r w:rsidR="006E3163">
        <w:rPr>
          <w:lang w:eastAsia="x-none"/>
        </w:rPr>
        <w:t>(</w:t>
      </w:r>
      <w:r w:rsidR="00D07726">
        <w:rPr>
          <w:lang w:eastAsia="x-none"/>
        </w:rPr>
        <w:t>578) = -</w:t>
      </w:r>
      <w:r w:rsidR="00737CB1">
        <w:rPr>
          <w:lang w:eastAsia="x-none"/>
        </w:rPr>
        <w:t>9,767</w:t>
      </w:r>
      <w:r w:rsidR="008F7771">
        <w:rPr>
          <w:lang w:eastAsia="x-none"/>
        </w:rPr>
        <w:t>, p</w:t>
      </w:r>
      <w:r w:rsidR="00332480">
        <w:rPr>
          <w:lang w:eastAsia="x-none"/>
        </w:rPr>
        <w:t>= 0,000</w:t>
      </w:r>
      <w:r w:rsidR="00D75687">
        <w:rPr>
          <w:lang w:eastAsia="x-none"/>
        </w:rPr>
        <w:t>, 2-suuntianen</w:t>
      </w:r>
      <w:r w:rsidR="002165A9">
        <w:rPr>
          <w:lang w:eastAsia="x-none"/>
        </w:rPr>
        <w:t xml:space="preserve"> ja luottamustaso 95%.</w:t>
      </w:r>
    </w:p>
    <w:p w14:paraId="585E7024" w14:textId="673C4AFC" w:rsidR="00D75687" w:rsidRDefault="00D75687" w:rsidP="00783960">
      <w:pPr>
        <w:rPr>
          <w:lang w:eastAsia="x-none"/>
        </w:rPr>
      </w:pPr>
      <w:r>
        <w:rPr>
          <w:lang w:eastAsia="x-none"/>
        </w:rPr>
        <w:t>Käytännössä tämä tarkoittaa si</w:t>
      </w:r>
      <w:r w:rsidR="008E02AC">
        <w:rPr>
          <w:lang w:eastAsia="x-none"/>
        </w:rPr>
        <w:t xml:space="preserve">tä, että </w:t>
      </w:r>
      <w:r w:rsidR="009324D6">
        <w:rPr>
          <w:lang w:eastAsia="x-none"/>
        </w:rPr>
        <w:t xml:space="preserve">naisten ja miesten </w:t>
      </w:r>
      <w:r w:rsidR="007E30EE">
        <w:rPr>
          <w:lang w:eastAsia="x-none"/>
        </w:rPr>
        <w:t xml:space="preserve">välinen ero uintiosuuden </w:t>
      </w:r>
      <w:r w:rsidR="007B3CE4">
        <w:rPr>
          <w:lang w:eastAsia="x-none"/>
        </w:rPr>
        <w:t>kes</w:t>
      </w:r>
      <w:r w:rsidR="003D4FDC">
        <w:rPr>
          <w:lang w:eastAsia="x-none"/>
        </w:rPr>
        <w:t>k</w:t>
      </w:r>
      <w:r w:rsidR="007B3CE4">
        <w:rPr>
          <w:lang w:eastAsia="x-none"/>
        </w:rPr>
        <w:t xml:space="preserve">iarvoajoissa ei mene </w:t>
      </w:r>
      <w:r w:rsidR="005978F0">
        <w:rPr>
          <w:lang w:eastAsia="x-none"/>
        </w:rPr>
        <w:t>otantavirhee</w:t>
      </w:r>
      <w:r w:rsidR="00F934DC">
        <w:rPr>
          <w:lang w:eastAsia="x-none"/>
        </w:rPr>
        <w:t>stä, vaan miehet ovat pulikoineet radan nopeammin.</w:t>
      </w:r>
    </w:p>
    <w:p w14:paraId="5F2640EB" w14:textId="5D4601D0" w:rsidR="005A18D8" w:rsidRDefault="005A18D8">
      <w:pPr>
        <w:spacing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61C07A27" w14:textId="77777777" w:rsidR="00D24309" w:rsidRPr="00783960" w:rsidRDefault="00D24309" w:rsidP="00783960">
      <w:pPr>
        <w:rPr>
          <w:lang w:eastAsia="x-none"/>
        </w:rPr>
      </w:pPr>
    </w:p>
    <w:p w14:paraId="5ED18CD8" w14:textId="64E2B079" w:rsidR="00956867" w:rsidRDefault="00956867" w:rsidP="009423E3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679906C5" w14:textId="77777777" w:rsidR="007F47B0" w:rsidRDefault="007F47B0" w:rsidP="009423E3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40BC129C" w14:textId="37032BB7" w:rsidR="00CF0881" w:rsidRDefault="009423E3" w:rsidP="00CF0881">
      <w:pPr>
        <w:pStyle w:val="Heading1"/>
      </w:pPr>
      <w:bookmarkStart w:id="5" w:name="_Toc36229266"/>
      <w:r>
        <w:t>Pyöräily</w:t>
      </w:r>
      <w:bookmarkEnd w:id="5"/>
    </w:p>
    <w:p w14:paraId="0FB0E0C1" w14:textId="2B1138EF" w:rsidR="00CF0881" w:rsidRDefault="00CF0881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Tässä </w:t>
      </w:r>
      <w:r w:rsidR="00951701">
        <w:rPr>
          <w:rFonts w:ascii="Arial" w:hAnsi="Arial" w:cs="Arial"/>
          <w:sz w:val="22"/>
          <w:szCs w:val="22"/>
          <w:lang w:eastAsia="fi-FI"/>
        </w:rPr>
        <w:t xml:space="preserve">luvussa </w:t>
      </w:r>
      <w:r w:rsidR="00F96F7A">
        <w:rPr>
          <w:rFonts w:ascii="Arial" w:hAnsi="Arial" w:cs="Arial"/>
          <w:sz w:val="22"/>
          <w:szCs w:val="22"/>
          <w:lang w:eastAsia="fi-FI"/>
        </w:rPr>
        <w:t xml:space="preserve">analysoidaan pyöräilyosuuden aikoja vuosien 2009-2019 ajalta. </w:t>
      </w:r>
      <w:r w:rsidR="00721B48">
        <w:rPr>
          <w:rFonts w:ascii="Arial" w:hAnsi="Arial" w:cs="Arial"/>
          <w:sz w:val="22"/>
          <w:szCs w:val="22"/>
          <w:lang w:eastAsia="fi-FI"/>
        </w:rPr>
        <w:t>Pyöräilyreitti on pysynyt samana</w:t>
      </w:r>
      <w:r w:rsidR="003F6E01">
        <w:rPr>
          <w:rFonts w:ascii="Arial" w:hAnsi="Arial" w:cs="Arial"/>
          <w:sz w:val="22"/>
          <w:szCs w:val="22"/>
          <w:lang w:eastAsia="fi-FI"/>
        </w:rPr>
        <w:t xml:space="preserve"> ja tietävästi </w:t>
      </w:r>
      <w:r w:rsidR="00FD5575">
        <w:rPr>
          <w:rFonts w:ascii="Arial" w:hAnsi="Arial" w:cs="Arial"/>
          <w:sz w:val="22"/>
          <w:szCs w:val="22"/>
          <w:lang w:eastAsia="fi-FI"/>
        </w:rPr>
        <w:t xml:space="preserve">jokaisena vuotena on vältytty suuremmilta tukkeilta </w:t>
      </w:r>
      <w:r w:rsidR="00B01128">
        <w:rPr>
          <w:rFonts w:ascii="Arial" w:hAnsi="Arial" w:cs="Arial"/>
          <w:sz w:val="22"/>
          <w:szCs w:val="22"/>
          <w:lang w:eastAsia="fi-FI"/>
        </w:rPr>
        <w:t>tai muilta ongelmilta reitin varrella</w:t>
      </w:r>
      <w:r w:rsidR="00886FB8">
        <w:rPr>
          <w:rFonts w:ascii="Arial" w:hAnsi="Arial" w:cs="Arial"/>
          <w:sz w:val="22"/>
          <w:szCs w:val="22"/>
          <w:lang w:eastAsia="fi-FI"/>
        </w:rPr>
        <w:t>. Tästä syystä mahdolliset nousevat tai laskevat käyrät voivatkin kertoa jotain välinei</w:t>
      </w:r>
      <w:r w:rsidR="00906092">
        <w:rPr>
          <w:rFonts w:ascii="Arial" w:hAnsi="Arial" w:cs="Arial"/>
          <w:sz w:val="22"/>
          <w:szCs w:val="22"/>
          <w:lang w:eastAsia="fi-FI"/>
        </w:rPr>
        <w:t xml:space="preserve">stä tai kilpailijoista. </w:t>
      </w:r>
      <w:r w:rsidR="00294FBB">
        <w:rPr>
          <w:rFonts w:ascii="Arial" w:hAnsi="Arial" w:cs="Arial"/>
          <w:sz w:val="22"/>
          <w:szCs w:val="22"/>
          <w:lang w:eastAsia="fi-FI"/>
        </w:rPr>
        <w:t xml:space="preserve"> Pyöräilyreitin pituus on n. 11km</w:t>
      </w:r>
    </w:p>
    <w:p w14:paraId="7C66B63F" w14:textId="77777777" w:rsidR="00AB59AD" w:rsidRDefault="00AB59AD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C593639" w14:textId="158846B8" w:rsidR="007D70B8" w:rsidRDefault="007D70B8" w:rsidP="007D70B8">
      <w:pPr>
        <w:pStyle w:val="Caption"/>
        <w:keepNext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BB149A">
        <w:rPr>
          <w:noProof/>
        </w:rPr>
        <w:t>3</w:t>
      </w:r>
      <w:r>
        <w:fldChar w:fldCharType="end"/>
      </w:r>
      <w:r>
        <w:rPr>
          <w:lang w:val="fi-FI"/>
        </w:rPr>
        <w:t xml:space="preserve"> pyöräilyosuuden tunnusluvut </w:t>
      </w:r>
      <w:r w:rsidR="009466EF">
        <w:rPr>
          <w:lang w:val="fi-FI"/>
        </w:rPr>
        <w:t>vuosittain ja koko kymmeneltä vuodelta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00"/>
        <w:gridCol w:w="1059"/>
        <w:gridCol w:w="741"/>
        <w:gridCol w:w="810"/>
        <w:gridCol w:w="1055"/>
        <w:gridCol w:w="781"/>
        <w:gridCol w:w="1038"/>
        <w:gridCol w:w="810"/>
        <w:gridCol w:w="741"/>
        <w:gridCol w:w="541"/>
      </w:tblGrid>
      <w:tr w:rsidR="00AB59AD" w:rsidRPr="00AB59AD" w14:paraId="3FEA9F40" w14:textId="77777777" w:rsidTr="007D70B8">
        <w:trPr>
          <w:trHeight w:val="252"/>
        </w:trPr>
        <w:tc>
          <w:tcPr>
            <w:tcW w:w="9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187C057" w14:textId="77777777" w:rsidR="00AB59AD" w:rsidRPr="00AB59AD" w:rsidRDefault="00AB59AD" w:rsidP="00AB59AD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Pyöräily</w:t>
            </w:r>
          </w:p>
        </w:tc>
      </w:tr>
      <w:tr w:rsidR="00AB59AD" w:rsidRPr="00AB59AD" w14:paraId="4FB7CC2C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C2554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0E181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Keskiarvo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7F179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Keskihajonta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7801B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Pienin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A5AC9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10%-piste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995BA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Alaneljännes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1F011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Mediaani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37A70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Yläneljännes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D18B7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90%-piste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A1240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Suurin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AFF10" w14:textId="77777777" w:rsidR="00AB59AD" w:rsidRPr="00AB59AD" w:rsidRDefault="00AB59AD" w:rsidP="00AB59AD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59AD">
              <w:rPr>
                <w:b/>
                <w:color w:val="000000"/>
                <w:sz w:val="18"/>
                <w:szCs w:val="18"/>
              </w:rPr>
              <w:t>Kpl</w:t>
            </w:r>
          </w:p>
        </w:tc>
      </w:tr>
      <w:tr w:rsidR="00AB59AD" w:rsidRPr="00AB59AD" w14:paraId="383F82C1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0992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5CC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0.24.13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408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75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0.17.35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5A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0.19.54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C3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0.21.24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92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EC1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0.26.28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999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0.29.12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87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0.36.23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F4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102</w:t>
            </w:r>
          </w:p>
        </w:tc>
      </w:tr>
      <w:tr w:rsidR="00AB59AD" w:rsidRPr="00AB59AD" w14:paraId="6445382A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803D8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E9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0.24.22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9E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0.04.00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5A6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0.17.51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3D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0.19.38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18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0.21.27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DCA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67F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0.26.41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84C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0.29.41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90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0.39.42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BFA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120</w:t>
            </w:r>
          </w:p>
        </w:tc>
      </w:tr>
      <w:tr w:rsidR="00AB59AD" w:rsidRPr="00AB59AD" w14:paraId="020D929D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8950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07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D9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4625C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DE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02C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0.19.49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EA6AF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0.21.44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1E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DF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0.27.18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098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0.33.22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7B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98</w:t>
            </w:r>
          </w:p>
        </w:tc>
      </w:tr>
      <w:tr w:rsidR="00AB59AD" w:rsidRPr="00AB59AD" w14:paraId="4357A1C8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E54E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AF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BC9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ED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0.17.27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2D0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0C9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0.20.18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4E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3F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0.24.25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6B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0.27.47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D7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0.34.51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24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109</w:t>
            </w:r>
          </w:p>
        </w:tc>
      </w:tr>
      <w:tr w:rsidR="00AB59AD" w:rsidRPr="00AB59AD" w14:paraId="5C01FFF4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643C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0F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3A6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17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0.17.14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10D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C2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0.20.04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38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3D1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0.24.45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E2D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0.28.25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38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0.40.50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361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131</w:t>
            </w:r>
          </w:p>
        </w:tc>
      </w:tr>
      <w:tr w:rsidR="00AB59AD" w:rsidRPr="00AB59AD" w14:paraId="63AF8DCD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5126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B0D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E3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46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0.17.22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39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37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0.19.56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A76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291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0.24.39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C7F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0.26.47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F5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0.35.18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4B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121</w:t>
            </w:r>
          </w:p>
        </w:tc>
      </w:tr>
      <w:tr w:rsidR="00AB59AD" w:rsidRPr="00AB59AD" w14:paraId="6EC03D34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FD4D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F49D5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0.21.53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C6C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7DE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0.16.34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A152E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0.17.59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F51F2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0.19.30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BA36AC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0.21.09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D0543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21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0.26.09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8B1E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0.33.11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66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103</w:t>
            </w:r>
          </w:p>
        </w:tc>
      </w:tr>
      <w:tr w:rsidR="00AB59AD" w:rsidRPr="00AB59AD" w14:paraId="6DB88B61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8EC86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B9A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481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F86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0.16.42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62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AC31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0.20.22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53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13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0.25.13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D99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0.28.53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448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0.34.33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5DC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105</w:t>
            </w:r>
          </w:p>
        </w:tc>
      </w:tr>
      <w:tr w:rsidR="00AB59AD" w:rsidRPr="00AB59AD" w14:paraId="072EDBBF" w14:textId="77777777" w:rsidTr="007D70B8">
        <w:trPr>
          <w:trHeight w:val="25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80CDC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13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1E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0.04.01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FD8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0.16.19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D3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BBB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0.20.02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418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68A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0.25.32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92E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0.29.10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A2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0.35.58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46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123</w:t>
            </w:r>
          </w:p>
        </w:tc>
      </w:tr>
      <w:tr w:rsidR="00AB59AD" w:rsidRPr="00AB59AD" w14:paraId="0B837EB8" w14:textId="77777777" w:rsidTr="007D70B8">
        <w:trPr>
          <w:trHeight w:val="24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0E49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84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076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0.04.12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F8943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0.15.36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868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33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0.20.04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AC6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8C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0.25.19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92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0.29.24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6B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0.36.19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9B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125</w:t>
            </w:r>
          </w:p>
        </w:tc>
      </w:tr>
      <w:tr w:rsidR="00AB59AD" w:rsidRPr="00AB59AD" w14:paraId="4048D384" w14:textId="77777777" w:rsidTr="007D70B8">
        <w:trPr>
          <w:trHeight w:val="24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1018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A16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300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0.04.19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6C01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0.16.12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368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26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0.20.38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60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93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0.25.48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11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0.29.28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044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0.41.11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D95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133</w:t>
            </w:r>
          </w:p>
        </w:tc>
      </w:tr>
      <w:tr w:rsidR="00AB59AD" w:rsidRPr="00AB59AD" w14:paraId="521BAA7F" w14:textId="77777777" w:rsidTr="007D70B8">
        <w:trPr>
          <w:trHeight w:val="24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7487E" w14:textId="77777777" w:rsidR="00AB59AD" w:rsidRPr="00AB59AD" w:rsidRDefault="00AB59AD" w:rsidP="00AB59AD">
            <w:pPr>
              <w:spacing w:line="240" w:lineRule="auto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2009-2019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D4E5EF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0.23.06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85EBB3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0.03.54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AFFED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0.15.36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CFEBD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0.18.45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96CB3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0.20.18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FE63A7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0.22.36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1EEBD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0.25.11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707FE2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0.28.28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E6D5EB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0.41.11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989E4" w14:textId="77777777" w:rsidR="00AB59AD" w:rsidRPr="00AB59AD" w:rsidRDefault="00AB59AD" w:rsidP="00AB59AD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AB59AD">
              <w:rPr>
                <w:bCs w:val="0"/>
                <w:color w:val="000000"/>
                <w:sz w:val="18"/>
                <w:szCs w:val="18"/>
              </w:rPr>
              <w:t>1270</w:t>
            </w:r>
          </w:p>
        </w:tc>
      </w:tr>
    </w:tbl>
    <w:p w14:paraId="7A1CB4D8" w14:textId="13E76E84" w:rsidR="001967DA" w:rsidRDefault="001967DA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23FF81B" w14:textId="68A1D521" w:rsidR="00151390" w:rsidRDefault="004B5EF5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Taulukko 3 näyttää tarkastelujakson pyöräilyosuuden luvut samanlaisessa taulukossa, kuin </w:t>
      </w:r>
      <w:r w:rsidR="00E32252">
        <w:rPr>
          <w:rFonts w:ascii="Arial" w:hAnsi="Arial" w:cs="Arial"/>
          <w:sz w:val="22"/>
          <w:szCs w:val="22"/>
          <w:lang w:eastAsia="fi-FI"/>
        </w:rPr>
        <w:t xml:space="preserve">tulokset ja uinnin. </w:t>
      </w:r>
      <w:r w:rsidR="00E4524D">
        <w:rPr>
          <w:rFonts w:ascii="Arial" w:hAnsi="Arial" w:cs="Arial"/>
          <w:sz w:val="22"/>
          <w:szCs w:val="22"/>
          <w:lang w:eastAsia="fi-FI"/>
        </w:rPr>
        <w:t xml:space="preserve">Koko </w:t>
      </w:r>
      <w:r w:rsidR="007906A1">
        <w:rPr>
          <w:rFonts w:ascii="Arial" w:hAnsi="Arial" w:cs="Arial"/>
          <w:sz w:val="22"/>
          <w:szCs w:val="22"/>
          <w:lang w:eastAsia="fi-FI"/>
        </w:rPr>
        <w:t xml:space="preserve">kymmenen vuoden </w:t>
      </w:r>
      <w:r w:rsidR="00D30E2A">
        <w:rPr>
          <w:rFonts w:ascii="Arial" w:hAnsi="Arial" w:cs="Arial"/>
          <w:sz w:val="22"/>
          <w:szCs w:val="22"/>
          <w:lang w:eastAsia="fi-FI"/>
        </w:rPr>
        <w:t xml:space="preserve">keskiarvo pyöräilyosuudella on </w:t>
      </w:r>
      <w:r w:rsidR="00FB0E2B">
        <w:rPr>
          <w:rFonts w:ascii="Arial" w:hAnsi="Arial" w:cs="Arial"/>
          <w:sz w:val="22"/>
          <w:szCs w:val="22"/>
          <w:lang w:eastAsia="fi-FI"/>
        </w:rPr>
        <w:t xml:space="preserve">00:23:06 ja </w:t>
      </w:r>
      <w:r w:rsidR="00C03A96">
        <w:rPr>
          <w:rFonts w:ascii="Arial" w:hAnsi="Arial" w:cs="Arial"/>
          <w:sz w:val="22"/>
          <w:szCs w:val="22"/>
          <w:lang w:eastAsia="fi-FI"/>
        </w:rPr>
        <w:t>selkeästi pienin aika 00:21:53</w:t>
      </w:r>
      <w:r w:rsidR="0011499E">
        <w:rPr>
          <w:rFonts w:ascii="Arial" w:hAnsi="Arial" w:cs="Arial"/>
          <w:sz w:val="22"/>
          <w:szCs w:val="22"/>
          <w:lang w:eastAsia="fi-FI"/>
        </w:rPr>
        <w:t xml:space="preserve"> on vuodelta 2015</w:t>
      </w:r>
      <w:r w:rsidR="00D03314">
        <w:rPr>
          <w:rFonts w:ascii="Arial" w:hAnsi="Arial" w:cs="Arial"/>
          <w:sz w:val="22"/>
          <w:szCs w:val="22"/>
          <w:lang w:eastAsia="fi-FI"/>
        </w:rPr>
        <w:t xml:space="preserve"> ja keskihajontakin on varsin pieni</w:t>
      </w:r>
      <w:r w:rsidR="00626D0F">
        <w:rPr>
          <w:rFonts w:ascii="Arial" w:hAnsi="Arial" w:cs="Arial"/>
          <w:sz w:val="22"/>
          <w:szCs w:val="22"/>
          <w:lang w:eastAsia="fi-FI"/>
        </w:rPr>
        <w:t xml:space="preserve"> tuona vuonna.</w:t>
      </w:r>
      <w:r w:rsidR="005F02AF">
        <w:rPr>
          <w:rFonts w:ascii="Arial" w:hAnsi="Arial" w:cs="Arial"/>
          <w:sz w:val="22"/>
          <w:szCs w:val="22"/>
          <w:lang w:eastAsia="fi-FI"/>
        </w:rPr>
        <w:t xml:space="preserve"> Selkeästi</w:t>
      </w:r>
      <w:r w:rsidR="00557DAF">
        <w:rPr>
          <w:rFonts w:ascii="Arial" w:hAnsi="Arial" w:cs="Arial"/>
          <w:sz w:val="22"/>
          <w:szCs w:val="22"/>
          <w:lang w:eastAsia="fi-FI"/>
        </w:rPr>
        <w:t xml:space="preserve"> pienin aika kymmenen vuod</w:t>
      </w:r>
      <w:r w:rsidR="00C920DE">
        <w:rPr>
          <w:rFonts w:ascii="Arial" w:hAnsi="Arial" w:cs="Arial"/>
          <w:sz w:val="22"/>
          <w:szCs w:val="22"/>
          <w:lang w:eastAsia="fi-FI"/>
        </w:rPr>
        <w:t>en ajalta on 00:15:36</w:t>
      </w:r>
      <w:r w:rsidR="000C57E0">
        <w:rPr>
          <w:rFonts w:ascii="Arial" w:hAnsi="Arial" w:cs="Arial"/>
          <w:sz w:val="22"/>
          <w:szCs w:val="22"/>
          <w:lang w:eastAsia="fi-FI"/>
        </w:rPr>
        <w:t xml:space="preserve"> ja se on sotkettu vuonna </w:t>
      </w:r>
      <w:r w:rsidR="007D6E22">
        <w:rPr>
          <w:rFonts w:ascii="Arial" w:hAnsi="Arial" w:cs="Arial"/>
          <w:sz w:val="22"/>
          <w:szCs w:val="22"/>
          <w:lang w:eastAsia="fi-FI"/>
        </w:rPr>
        <w:t>2018</w:t>
      </w:r>
      <w:r w:rsidR="00864566">
        <w:rPr>
          <w:rFonts w:ascii="Arial" w:hAnsi="Arial" w:cs="Arial"/>
          <w:sz w:val="22"/>
          <w:szCs w:val="22"/>
          <w:lang w:eastAsia="fi-FI"/>
        </w:rPr>
        <w:t xml:space="preserve">. Tuolloin on saattanut olla sopiva </w:t>
      </w:r>
      <w:r w:rsidR="007D2C9C">
        <w:rPr>
          <w:rFonts w:ascii="Arial" w:hAnsi="Arial" w:cs="Arial"/>
          <w:sz w:val="22"/>
          <w:szCs w:val="22"/>
          <w:lang w:eastAsia="fi-FI"/>
        </w:rPr>
        <w:t xml:space="preserve">etelätuuli </w:t>
      </w:r>
      <w:r w:rsidR="009376A2">
        <w:rPr>
          <w:rFonts w:ascii="Arial" w:hAnsi="Arial" w:cs="Arial"/>
          <w:sz w:val="22"/>
          <w:szCs w:val="22"/>
          <w:lang w:eastAsia="fi-FI"/>
        </w:rPr>
        <w:t>V</w:t>
      </w:r>
      <w:r w:rsidR="007D2C9C">
        <w:rPr>
          <w:rFonts w:ascii="Arial" w:hAnsi="Arial" w:cs="Arial"/>
          <w:sz w:val="22"/>
          <w:szCs w:val="22"/>
          <w:lang w:eastAsia="fi-FI"/>
        </w:rPr>
        <w:t xml:space="preserve">anhalla </w:t>
      </w:r>
      <w:r w:rsidR="00C27D59">
        <w:rPr>
          <w:rFonts w:ascii="Arial" w:hAnsi="Arial" w:cs="Arial"/>
          <w:sz w:val="22"/>
          <w:szCs w:val="22"/>
          <w:lang w:eastAsia="fi-FI"/>
        </w:rPr>
        <w:t>L</w:t>
      </w:r>
      <w:r w:rsidR="007D2C9C">
        <w:rPr>
          <w:rFonts w:ascii="Arial" w:hAnsi="Arial" w:cs="Arial"/>
          <w:sz w:val="22"/>
          <w:szCs w:val="22"/>
          <w:lang w:eastAsia="fi-FI"/>
        </w:rPr>
        <w:t>ahdentiellä tai yksinkertaiset teräksiset reidet</w:t>
      </w:r>
      <w:r w:rsidR="002A0062">
        <w:rPr>
          <w:rFonts w:ascii="Arial" w:hAnsi="Arial" w:cs="Arial"/>
          <w:sz w:val="22"/>
          <w:szCs w:val="22"/>
          <w:lang w:eastAsia="fi-FI"/>
        </w:rPr>
        <w:t xml:space="preserve">. 2011 on saattanutkin olla </w:t>
      </w:r>
      <w:r w:rsidR="00826955">
        <w:rPr>
          <w:rFonts w:ascii="Arial" w:hAnsi="Arial" w:cs="Arial"/>
          <w:sz w:val="22"/>
          <w:szCs w:val="22"/>
          <w:lang w:eastAsia="fi-FI"/>
        </w:rPr>
        <w:t xml:space="preserve">sitten </w:t>
      </w:r>
      <w:r w:rsidR="002A0062">
        <w:rPr>
          <w:rFonts w:ascii="Arial" w:hAnsi="Arial" w:cs="Arial"/>
          <w:sz w:val="22"/>
          <w:szCs w:val="22"/>
          <w:lang w:eastAsia="fi-FI"/>
        </w:rPr>
        <w:t xml:space="preserve">pohjoistuuli, kun </w:t>
      </w:r>
      <w:r w:rsidR="00D01101">
        <w:rPr>
          <w:rFonts w:ascii="Arial" w:hAnsi="Arial" w:cs="Arial"/>
          <w:sz w:val="22"/>
          <w:szCs w:val="22"/>
          <w:lang w:eastAsia="fi-FI"/>
        </w:rPr>
        <w:t>s</w:t>
      </w:r>
      <w:r w:rsidR="00826955">
        <w:rPr>
          <w:rFonts w:ascii="Arial" w:hAnsi="Arial" w:cs="Arial"/>
          <w:sz w:val="22"/>
          <w:szCs w:val="22"/>
          <w:lang w:eastAsia="fi-FI"/>
        </w:rPr>
        <w:t>en vuoden</w:t>
      </w:r>
      <w:r w:rsidR="00D01101">
        <w:rPr>
          <w:rFonts w:ascii="Arial" w:hAnsi="Arial" w:cs="Arial"/>
          <w:sz w:val="22"/>
          <w:szCs w:val="22"/>
          <w:lang w:eastAsia="fi-FI"/>
        </w:rPr>
        <w:t xml:space="preserve"> pienin aika on tarkastelujakson suurin 00:18:02</w:t>
      </w:r>
      <w:r w:rsidR="003E4A34">
        <w:rPr>
          <w:rFonts w:ascii="Arial" w:hAnsi="Arial" w:cs="Arial"/>
          <w:sz w:val="22"/>
          <w:szCs w:val="22"/>
          <w:lang w:eastAsia="fi-FI"/>
        </w:rPr>
        <w:t xml:space="preserve">. Vuoden 2018 ja 2011 tuloksilla on </w:t>
      </w:r>
      <w:r w:rsidR="00F873A8">
        <w:rPr>
          <w:rFonts w:ascii="Arial" w:hAnsi="Arial" w:cs="Arial"/>
          <w:sz w:val="22"/>
          <w:szCs w:val="22"/>
          <w:lang w:eastAsia="fi-FI"/>
        </w:rPr>
        <w:t>eroa melkein kolme minuuttia</w:t>
      </w:r>
      <w:r w:rsidR="001D3C06"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3087849D" w14:textId="18DD139A" w:rsidR="00AB59AD" w:rsidRDefault="00520ED6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10% prosenttipiste </w:t>
      </w:r>
      <w:r w:rsidR="00722331">
        <w:rPr>
          <w:rFonts w:ascii="Arial" w:hAnsi="Arial" w:cs="Arial"/>
          <w:sz w:val="22"/>
          <w:szCs w:val="22"/>
          <w:lang w:eastAsia="fi-FI"/>
        </w:rPr>
        <w:t xml:space="preserve">on koko kymmeneltä vuodelta </w:t>
      </w:r>
      <w:r w:rsidR="00470244">
        <w:rPr>
          <w:rFonts w:ascii="Arial" w:hAnsi="Arial" w:cs="Arial"/>
          <w:sz w:val="22"/>
          <w:szCs w:val="22"/>
          <w:lang w:eastAsia="fi-FI"/>
        </w:rPr>
        <w:t>00:18:45, jolloin 10% k</w:t>
      </w:r>
      <w:r w:rsidR="00C4119B">
        <w:rPr>
          <w:rFonts w:ascii="Arial" w:hAnsi="Arial" w:cs="Arial"/>
          <w:sz w:val="22"/>
          <w:szCs w:val="22"/>
          <w:lang w:eastAsia="fi-FI"/>
        </w:rPr>
        <w:t>aikista kilpai</w:t>
      </w:r>
      <w:r w:rsidR="00DC31B4">
        <w:rPr>
          <w:rFonts w:ascii="Arial" w:hAnsi="Arial" w:cs="Arial"/>
          <w:sz w:val="22"/>
          <w:szCs w:val="22"/>
          <w:lang w:eastAsia="fi-FI"/>
        </w:rPr>
        <w:t xml:space="preserve">lijoista on suorittanut reitin alle </w:t>
      </w:r>
      <w:r w:rsidR="005C447A">
        <w:rPr>
          <w:rFonts w:ascii="Arial" w:hAnsi="Arial" w:cs="Arial"/>
          <w:sz w:val="22"/>
          <w:szCs w:val="22"/>
          <w:lang w:eastAsia="fi-FI"/>
        </w:rPr>
        <w:t xml:space="preserve">19 minuutin. </w:t>
      </w:r>
      <w:r w:rsidR="000357C1">
        <w:rPr>
          <w:rFonts w:ascii="Arial" w:hAnsi="Arial" w:cs="Arial"/>
          <w:sz w:val="22"/>
          <w:szCs w:val="22"/>
          <w:lang w:eastAsia="fi-FI"/>
        </w:rPr>
        <w:t xml:space="preserve">Kaikista pienin aika </w:t>
      </w:r>
      <w:r w:rsidR="00F212D6">
        <w:rPr>
          <w:rFonts w:ascii="Arial" w:hAnsi="Arial" w:cs="Arial"/>
          <w:sz w:val="22"/>
          <w:szCs w:val="22"/>
          <w:lang w:eastAsia="fi-FI"/>
        </w:rPr>
        <w:t>00:1</w:t>
      </w:r>
      <w:r w:rsidR="005E4F6D">
        <w:rPr>
          <w:rFonts w:ascii="Arial" w:hAnsi="Arial" w:cs="Arial"/>
          <w:sz w:val="22"/>
          <w:szCs w:val="22"/>
          <w:lang w:eastAsia="fi-FI"/>
        </w:rPr>
        <w:t xml:space="preserve">7:59 on vuodelta 2015 joka on </w:t>
      </w:r>
      <w:r w:rsidR="00C9597A">
        <w:rPr>
          <w:rFonts w:ascii="Arial" w:hAnsi="Arial" w:cs="Arial"/>
          <w:sz w:val="22"/>
          <w:szCs w:val="22"/>
          <w:lang w:eastAsia="fi-FI"/>
        </w:rPr>
        <w:t xml:space="preserve">jopa yli minuutin pienempi, kuin </w:t>
      </w:r>
      <w:r w:rsidR="00266ED8">
        <w:rPr>
          <w:rFonts w:ascii="Arial" w:hAnsi="Arial" w:cs="Arial"/>
          <w:sz w:val="22"/>
          <w:szCs w:val="22"/>
          <w:lang w:eastAsia="fi-FI"/>
        </w:rPr>
        <w:t xml:space="preserve">koko kymmenen vuoden 10% prosenttipiste. </w:t>
      </w:r>
    </w:p>
    <w:p w14:paraId="1F08CD1F" w14:textId="38EE570E" w:rsidR="003C5062" w:rsidRDefault="003C5062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Pienin aika al</w:t>
      </w:r>
      <w:r w:rsidR="00BA26EB">
        <w:rPr>
          <w:rFonts w:ascii="Arial" w:hAnsi="Arial" w:cs="Arial"/>
          <w:sz w:val="22"/>
          <w:szCs w:val="22"/>
          <w:lang w:eastAsia="fi-FI"/>
        </w:rPr>
        <w:t>aneljänneksestä 00:19:</w:t>
      </w:r>
      <w:r w:rsidR="00FD0B98">
        <w:rPr>
          <w:rFonts w:ascii="Arial" w:hAnsi="Arial" w:cs="Arial"/>
          <w:sz w:val="22"/>
          <w:szCs w:val="22"/>
          <w:lang w:eastAsia="fi-FI"/>
        </w:rPr>
        <w:t>30 löytyy myös vuodelta 2015</w:t>
      </w:r>
      <w:r w:rsidR="00B920C8"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2A8E7AD2" w14:textId="370A8FC0" w:rsidR="00B920C8" w:rsidRDefault="00B920C8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2B397AD7" w14:textId="65DCD812" w:rsidR="00B920C8" w:rsidRDefault="00A20435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Aikaisemminkin on </w:t>
      </w:r>
      <w:r w:rsidR="00F93215">
        <w:rPr>
          <w:rFonts w:ascii="Arial" w:hAnsi="Arial" w:cs="Arial"/>
          <w:sz w:val="22"/>
          <w:szCs w:val="22"/>
          <w:lang w:eastAsia="fi-FI"/>
        </w:rPr>
        <w:t>tullut huomattua</w:t>
      </w:r>
      <w:r>
        <w:rPr>
          <w:rFonts w:ascii="Arial" w:hAnsi="Arial" w:cs="Arial"/>
          <w:sz w:val="22"/>
          <w:szCs w:val="22"/>
          <w:lang w:eastAsia="fi-FI"/>
        </w:rPr>
        <w:t xml:space="preserve"> </w:t>
      </w:r>
      <w:r w:rsidR="000A400F">
        <w:rPr>
          <w:rFonts w:ascii="Arial" w:hAnsi="Arial" w:cs="Arial"/>
          <w:sz w:val="22"/>
          <w:szCs w:val="22"/>
          <w:lang w:eastAsia="fi-FI"/>
        </w:rPr>
        <w:t>suuret määrät kilpailijoita pienen aikamarginaalin sisällä</w:t>
      </w:r>
      <w:r w:rsidR="00F93215">
        <w:rPr>
          <w:rFonts w:ascii="Arial" w:hAnsi="Arial" w:cs="Arial"/>
          <w:sz w:val="22"/>
          <w:szCs w:val="22"/>
          <w:lang w:eastAsia="fi-FI"/>
        </w:rPr>
        <w:t xml:space="preserve"> ja niin on myös pyöräilyssäkin. </w:t>
      </w:r>
      <w:r w:rsidR="00294428">
        <w:rPr>
          <w:rFonts w:ascii="Arial" w:hAnsi="Arial" w:cs="Arial"/>
          <w:sz w:val="22"/>
          <w:szCs w:val="22"/>
          <w:lang w:eastAsia="fi-FI"/>
        </w:rPr>
        <w:t xml:space="preserve">Kymmenenvuoden </w:t>
      </w:r>
      <w:r w:rsidR="007A4971">
        <w:rPr>
          <w:rFonts w:ascii="Arial" w:hAnsi="Arial" w:cs="Arial"/>
          <w:sz w:val="22"/>
          <w:szCs w:val="22"/>
          <w:lang w:eastAsia="fi-FI"/>
        </w:rPr>
        <w:t xml:space="preserve">tarkastelujaksolla on </w:t>
      </w:r>
      <w:r w:rsidR="00424975">
        <w:rPr>
          <w:rFonts w:ascii="Arial" w:hAnsi="Arial" w:cs="Arial"/>
          <w:sz w:val="22"/>
          <w:szCs w:val="22"/>
          <w:lang w:eastAsia="fi-FI"/>
        </w:rPr>
        <w:t>10% prosenttipisteen</w:t>
      </w:r>
      <w:r w:rsidR="00CB6042">
        <w:rPr>
          <w:rFonts w:ascii="Arial" w:hAnsi="Arial" w:cs="Arial"/>
          <w:sz w:val="22"/>
          <w:szCs w:val="22"/>
          <w:lang w:eastAsia="fi-FI"/>
        </w:rPr>
        <w:t xml:space="preserve"> ajan ja mediaaniajan välissä on </w:t>
      </w:r>
      <w:r w:rsidR="007349F6">
        <w:rPr>
          <w:rFonts w:ascii="Arial" w:hAnsi="Arial" w:cs="Arial"/>
          <w:sz w:val="22"/>
          <w:szCs w:val="22"/>
          <w:lang w:eastAsia="fi-FI"/>
        </w:rPr>
        <w:t xml:space="preserve">neljä minuuttia ja </w:t>
      </w:r>
      <w:r w:rsidR="00C952ED">
        <w:rPr>
          <w:rFonts w:ascii="Arial" w:hAnsi="Arial" w:cs="Arial"/>
          <w:sz w:val="22"/>
          <w:szCs w:val="22"/>
          <w:lang w:eastAsia="fi-FI"/>
        </w:rPr>
        <w:t xml:space="preserve">yhdeksän sekuntia. Eli </w:t>
      </w:r>
      <w:r w:rsidR="00C952ED">
        <w:rPr>
          <w:rFonts w:ascii="Arial" w:hAnsi="Arial" w:cs="Arial"/>
          <w:sz w:val="22"/>
          <w:szCs w:val="22"/>
          <w:lang w:eastAsia="fi-FI"/>
        </w:rPr>
        <w:lastRenderedPageBreak/>
        <w:t xml:space="preserve">tuon reilun neljän minuutin </w:t>
      </w:r>
      <w:r w:rsidR="002E77E9">
        <w:rPr>
          <w:rFonts w:ascii="Arial" w:hAnsi="Arial" w:cs="Arial"/>
          <w:sz w:val="22"/>
          <w:szCs w:val="22"/>
          <w:lang w:eastAsia="fi-FI"/>
        </w:rPr>
        <w:t>marginaalissa</w:t>
      </w:r>
      <w:r w:rsidR="00C952ED">
        <w:rPr>
          <w:rFonts w:ascii="Arial" w:hAnsi="Arial" w:cs="Arial"/>
          <w:sz w:val="22"/>
          <w:szCs w:val="22"/>
          <w:lang w:eastAsia="fi-FI"/>
        </w:rPr>
        <w:t xml:space="preserve"> </w:t>
      </w:r>
      <w:r w:rsidR="00086708">
        <w:rPr>
          <w:rFonts w:ascii="Arial" w:hAnsi="Arial" w:cs="Arial"/>
          <w:sz w:val="22"/>
          <w:szCs w:val="22"/>
          <w:lang w:eastAsia="fi-FI"/>
        </w:rPr>
        <w:t>pyöräilee</w:t>
      </w:r>
      <w:r w:rsidR="00C952ED">
        <w:rPr>
          <w:rFonts w:ascii="Arial" w:hAnsi="Arial" w:cs="Arial"/>
          <w:sz w:val="22"/>
          <w:szCs w:val="22"/>
          <w:lang w:eastAsia="fi-FI"/>
        </w:rPr>
        <w:t xml:space="preserve"> </w:t>
      </w:r>
      <w:r w:rsidR="0053381A">
        <w:rPr>
          <w:rFonts w:ascii="Arial" w:hAnsi="Arial" w:cs="Arial"/>
          <w:sz w:val="22"/>
          <w:szCs w:val="22"/>
          <w:lang w:eastAsia="fi-FI"/>
        </w:rPr>
        <w:t xml:space="preserve">40% </w:t>
      </w:r>
      <w:r w:rsidR="00086708">
        <w:rPr>
          <w:rFonts w:ascii="Arial" w:hAnsi="Arial" w:cs="Arial"/>
          <w:sz w:val="22"/>
          <w:szCs w:val="22"/>
          <w:lang w:eastAsia="fi-FI"/>
        </w:rPr>
        <w:t>ki</w:t>
      </w:r>
      <w:r w:rsidR="0054796F">
        <w:rPr>
          <w:rFonts w:ascii="Arial" w:hAnsi="Arial" w:cs="Arial"/>
          <w:sz w:val="22"/>
          <w:szCs w:val="22"/>
          <w:lang w:eastAsia="fi-FI"/>
        </w:rPr>
        <w:t>lpailijoista osuuden läpi</w:t>
      </w:r>
      <w:r w:rsidR="002E77E9">
        <w:rPr>
          <w:rFonts w:ascii="Arial" w:hAnsi="Arial" w:cs="Arial"/>
          <w:sz w:val="22"/>
          <w:szCs w:val="22"/>
          <w:lang w:eastAsia="fi-FI"/>
        </w:rPr>
        <w:t xml:space="preserve">, joka nykyisillä osallistuja määrillä (150kpl) tarkoittaa </w:t>
      </w:r>
      <w:r w:rsidR="00622A44">
        <w:rPr>
          <w:rFonts w:ascii="Arial" w:hAnsi="Arial" w:cs="Arial"/>
          <w:sz w:val="22"/>
          <w:szCs w:val="22"/>
          <w:lang w:eastAsia="fi-FI"/>
        </w:rPr>
        <w:t>60 pyöräilijää.</w:t>
      </w:r>
    </w:p>
    <w:p w14:paraId="645A0ECB" w14:textId="6DF65CEE" w:rsidR="00A54B03" w:rsidRDefault="00A54B03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1F5818D7" w14:textId="6E629EF0" w:rsidR="00A54B03" w:rsidRDefault="005F7D71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Parhaimmat mediaaniajat ovat vuosilta </w:t>
      </w:r>
      <w:r w:rsidR="00686FBD">
        <w:rPr>
          <w:rFonts w:ascii="Arial" w:hAnsi="Arial" w:cs="Arial"/>
          <w:sz w:val="22"/>
          <w:szCs w:val="22"/>
          <w:lang w:eastAsia="fi-FI"/>
        </w:rPr>
        <w:t xml:space="preserve">2015 </w:t>
      </w:r>
      <w:r w:rsidR="00BF29D9">
        <w:rPr>
          <w:rFonts w:ascii="Arial" w:hAnsi="Arial" w:cs="Arial"/>
          <w:sz w:val="22"/>
          <w:szCs w:val="22"/>
          <w:lang w:eastAsia="fi-FI"/>
        </w:rPr>
        <w:t>00:21:09</w:t>
      </w:r>
      <w:r w:rsidR="006F22D1">
        <w:rPr>
          <w:rFonts w:ascii="Arial" w:hAnsi="Arial" w:cs="Arial"/>
          <w:sz w:val="22"/>
          <w:szCs w:val="22"/>
          <w:lang w:eastAsia="fi-FI"/>
        </w:rPr>
        <w:t xml:space="preserve"> ja 2011 </w:t>
      </w:r>
      <w:r w:rsidR="0049069D">
        <w:rPr>
          <w:rFonts w:ascii="Arial" w:hAnsi="Arial" w:cs="Arial"/>
          <w:sz w:val="22"/>
          <w:szCs w:val="22"/>
          <w:lang w:eastAsia="fi-FI"/>
        </w:rPr>
        <w:t xml:space="preserve">00:21:44, jolloin puolet kilpailijoista on </w:t>
      </w:r>
      <w:r w:rsidR="003A31C4">
        <w:rPr>
          <w:rFonts w:ascii="Arial" w:hAnsi="Arial" w:cs="Arial"/>
          <w:sz w:val="22"/>
          <w:szCs w:val="22"/>
          <w:lang w:eastAsia="fi-FI"/>
        </w:rPr>
        <w:t>alittanut kyseisen ajan.</w:t>
      </w:r>
      <w:r w:rsidR="00836638">
        <w:rPr>
          <w:rFonts w:ascii="Arial" w:hAnsi="Arial" w:cs="Arial"/>
          <w:sz w:val="22"/>
          <w:szCs w:val="22"/>
          <w:lang w:eastAsia="fi-FI"/>
        </w:rPr>
        <w:t xml:space="preserve"> Pienin aika yläneljänneks</w:t>
      </w:r>
      <w:r w:rsidR="00E2051F">
        <w:rPr>
          <w:rFonts w:ascii="Arial" w:hAnsi="Arial" w:cs="Arial"/>
          <w:sz w:val="22"/>
          <w:szCs w:val="22"/>
          <w:lang w:eastAsia="fi-FI"/>
        </w:rPr>
        <w:t xml:space="preserve">essä on 00:23:45 ja sekin on vuodelta 2015. Tästä voisi alkaa jo vetämään johtopäätöksen, että vuosi 2015 on ollut </w:t>
      </w:r>
      <w:r w:rsidR="00B80488">
        <w:rPr>
          <w:rFonts w:ascii="Arial" w:hAnsi="Arial" w:cs="Arial"/>
          <w:sz w:val="22"/>
          <w:szCs w:val="22"/>
          <w:lang w:eastAsia="fi-FI"/>
        </w:rPr>
        <w:t>paras pyöräilyosuuden ajoilta</w:t>
      </w:r>
      <w:r w:rsidR="007A7A45">
        <w:rPr>
          <w:rFonts w:ascii="Arial" w:hAnsi="Arial" w:cs="Arial"/>
          <w:sz w:val="22"/>
          <w:szCs w:val="22"/>
          <w:lang w:eastAsia="fi-FI"/>
        </w:rPr>
        <w:t>.</w:t>
      </w:r>
      <w:r w:rsidR="006B6743">
        <w:rPr>
          <w:rFonts w:ascii="Arial" w:hAnsi="Arial" w:cs="Arial"/>
          <w:sz w:val="22"/>
          <w:szCs w:val="22"/>
          <w:lang w:eastAsia="fi-FI"/>
        </w:rPr>
        <w:t xml:space="preserve"> </w:t>
      </w:r>
      <w:r w:rsidR="00A63F92">
        <w:rPr>
          <w:rFonts w:ascii="Arial" w:hAnsi="Arial" w:cs="Arial"/>
          <w:sz w:val="22"/>
          <w:szCs w:val="22"/>
          <w:lang w:eastAsia="fi-FI"/>
        </w:rPr>
        <w:t xml:space="preserve">Taulukot 1 ja 2, näyttävät myös, että </w:t>
      </w:r>
      <w:r w:rsidR="007E2C41">
        <w:rPr>
          <w:rFonts w:ascii="Arial" w:hAnsi="Arial" w:cs="Arial"/>
          <w:sz w:val="22"/>
          <w:szCs w:val="22"/>
          <w:lang w:eastAsia="fi-FI"/>
        </w:rPr>
        <w:t xml:space="preserve">vuoden 2015 ajat eivät ole </w:t>
      </w:r>
      <w:r w:rsidR="007D08F5">
        <w:rPr>
          <w:rFonts w:ascii="Arial" w:hAnsi="Arial" w:cs="Arial"/>
          <w:sz w:val="22"/>
          <w:szCs w:val="22"/>
          <w:lang w:eastAsia="fi-FI"/>
        </w:rPr>
        <w:t>kokonaisajoissa tai uinnin ajoissa pienimmästä päästä</w:t>
      </w:r>
      <w:r w:rsidR="00B2646E">
        <w:rPr>
          <w:rFonts w:ascii="Arial" w:hAnsi="Arial" w:cs="Arial"/>
          <w:sz w:val="22"/>
          <w:szCs w:val="22"/>
          <w:lang w:eastAsia="fi-FI"/>
        </w:rPr>
        <w:t>, mutta pyöräilyssä on loistettu</w:t>
      </w:r>
      <w:r w:rsidR="006F5A25">
        <w:rPr>
          <w:rFonts w:ascii="Arial" w:hAnsi="Arial" w:cs="Arial"/>
          <w:sz w:val="22"/>
          <w:szCs w:val="22"/>
          <w:lang w:eastAsia="fi-FI"/>
        </w:rPr>
        <w:t xml:space="preserve">. Voidaan sulkea siis </w:t>
      </w:r>
      <w:r w:rsidR="008619C1">
        <w:rPr>
          <w:rFonts w:ascii="Arial" w:hAnsi="Arial" w:cs="Arial"/>
          <w:sz w:val="22"/>
          <w:szCs w:val="22"/>
          <w:lang w:eastAsia="fi-FI"/>
        </w:rPr>
        <w:t xml:space="preserve">ajatus </w:t>
      </w:r>
      <w:r w:rsidR="00D5737D">
        <w:rPr>
          <w:rFonts w:ascii="Arial" w:hAnsi="Arial" w:cs="Arial"/>
          <w:sz w:val="22"/>
          <w:szCs w:val="22"/>
          <w:lang w:eastAsia="fi-FI"/>
        </w:rPr>
        <w:t>kovatasoisimm</w:t>
      </w:r>
      <w:r w:rsidR="00CA0949">
        <w:rPr>
          <w:rFonts w:ascii="Arial" w:hAnsi="Arial" w:cs="Arial"/>
          <w:sz w:val="22"/>
          <w:szCs w:val="22"/>
          <w:lang w:eastAsia="fi-FI"/>
        </w:rPr>
        <w:t>ista kilpailijoista.</w:t>
      </w:r>
    </w:p>
    <w:p w14:paraId="587852AD" w14:textId="1B08897F" w:rsidR="00CA0949" w:rsidRDefault="00CA0949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18F8E07" w14:textId="7BB29FB3" w:rsidR="00CA0949" w:rsidRDefault="0017587B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90% prosenttipist</w:t>
      </w:r>
      <w:r w:rsidR="008D5AEA">
        <w:rPr>
          <w:rFonts w:ascii="Arial" w:hAnsi="Arial" w:cs="Arial"/>
          <w:sz w:val="22"/>
          <w:szCs w:val="22"/>
          <w:lang w:eastAsia="fi-FI"/>
        </w:rPr>
        <w:t xml:space="preserve">e näyttää, </w:t>
      </w:r>
      <w:r w:rsidR="00C279F8">
        <w:rPr>
          <w:rFonts w:ascii="Arial" w:hAnsi="Arial" w:cs="Arial"/>
          <w:sz w:val="22"/>
          <w:szCs w:val="22"/>
          <w:lang w:eastAsia="fi-FI"/>
        </w:rPr>
        <w:t xml:space="preserve">että ainakin </w:t>
      </w:r>
      <w:r w:rsidR="0043178B">
        <w:rPr>
          <w:rFonts w:ascii="Arial" w:hAnsi="Arial" w:cs="Arial"/>
          <w:sz w:val="22"/>
          <w:szCs w:val="22"/>
          <w:lang w:eastAsia="fi-FI"/>
        </w:rPr>
        <w:t>90% terässikailijoista sotkee reitin alle puolen tunnin</w:t>
      </w:r>
      <w:r w:rsidR="00BE5EF0">
        <w:rPr>
          <w:rFonts w:ascii="Arial" w:hAnsi="Arial" w:cs="Arial"/>
          <w:sz w:val="22"/>
          <w:szCs w:val="22"/>
          <w:lang w:eastAsia="fi-FI"/>
        </w:rPr>
        <w:t xml:space="preserve">. Yhtenäkään vuonna ei ole ylitetty </w:t>
      </w:r>
      <w:r w:rsidR="00C44657">
        <w:rPr>
          <w:rFonts w:ascii="Arial" w:hAnsi="Arial" w:cs="Arial"/>
          <w:sz w:val="22"/>
          <w:szCs w:val="22"/>
          <w:lang w:eastAsia="fi-FI"/>
        </w:rPr>
        <w:t>30 minuuttia.</w:t>
      </w:r>
      <w:r w:rsidR="00AC68CA">
        <w:rPr>
          <w:rFonts w:ascii="Arial" w:hAnsi="Arial" w:cs="Arial"/>
          <w:sz w:val="22"/>
          <w:szCs w:val="22"/>
          <w:lang w:eastAsia="fi-FI"/>
        </w:rPr>
        <w:t xml:space="preserve"> </w:t>
      </w:r>
      <w:r w:rsidR="0061725A">
        <w:rPr>
          <w:rFonts w:ascii="Arial" w:hAnsi="Arial" w:cs="Arial"/>
          <w:sz w:val="22"/>
          <w:szCs w:val="22"/>
          <w:lang w:eastAsia="fi-FI"/>
        </w:rPr>
        <w:t>Vähemmän yllättäen v</w:t>
      </w:r>
      <w:r w:rsidR="00D01F4A">
        <w:rPr>
          <w:rFonts w:ascii="Arial" w:hAnsi="Arial" w:cs="Arial"/>
          <w:sz w:val="22"/>
          <w:szCs w:val="22"/>
          <w:lang w:eastAsia="fi-FI"/>
        </w:rPr>
        <w:t xml:space="preserve">uodelta 2015 löytyy pyöräilyosuuden </w:t>
      </w:r>
      <w:r w:rsidR="00AD6F50">
        <w:rPr>
          <w:rFonts w:ascii="Arial" w:hAnsi="Arial" w:cs="Arial"/>
          <w:sz w:val="22"/>
          <w:szCs w:val="22"/>
          <w:lang w:eastAsia="fi-FI"/>
        </w:rPr>
        <w:t>pienin suurin aika</w:t>
      </w:r>
      <w:r w:rsidR="008D5DD1">
        <w:rPr>
          <w:rFonts w:ascii="Arial" w:hAnsi="Arial" w:cs="Arial"/>
          <w:sz w:val="22"/>
          <w:szCs w:val="22"/>
          <w:lang w:eastAsia="fi-FI"/>
        </w:rPr>
        <w:t>.</w:t>
      </w:r>
    </w:p>
    <w:p w14:paraId="0EA59DF3" w14:textId="02A939F0" w:rsidR="001D476E" w:rsidRDefault="001D476E" w:rsidP="00CF088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0B31791" w14:textId="77777777" w:rsidR="00A42D8E" w:rsidRDefault="00A42D8E" w:rsidP="00A42D8E">
      <w:pPr>
        <w:pStyle w:val="Default"/>
        <w:keepNext/>
        <w:spacing w:line="360" w:lineRule="auto"/>
      </w:pPr>
      <w:r>
        <w:rPr>
          <w:noProof/>
        </w:rPr>
        <w:drawing>
          <wp:inline distT="0" distB="0" distL="0" distR="0" wp14:anchorId="5FA7DE7D" wp14:editId="5436A90C">
            <wp:extent cx="5604095" cy="3376943"/>
            <wp:effectExtent l="0" t="0" r="15875" b="1397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419F493C-C939-4BAA-B761-B58EEF91C4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1206AAE" w14:textId="5ABF2878" w:rsidR="001D476E" w:rsidRDefault="00A42D8E" w:rsidP="00A42D8E">
      <w:pPr>
        <w:pStyle w:val="Caption"/>
        <w:rPr>
          <w:lang w:val="fi-FI"/>
        </w:rPr>
      </w:pPr>
      <w:r>
        <w:t xml:space="preserve">Kaavio </w:t>
      </w:r>
      <w:r>
        <w:fldChar w:fldCharType="begin"/>
      </w:r>
      <w:r>
        <w:instrText xml:space="preserve"> SEQ Kaavio \* ARABIC </w:instrText>
      </w:r>
      <w:r>
        <w:fldChar w:fldCharType="separate"/>
      </w:r>
      <w:r w:rsidR="007C133F">
        <w:rPr>
          <w:noProof/>
        </w:rPr>
        <w:t>3</w:t>
      </w:r>
      <w:r>
        <w:fldChar w:fldCharType="end"/>
      </w:r>
      <w:r>
        <w:rPr>
          <w:lang w:val="fi-FI"/>
        </w:rPr>
        <w:t xml:space="preserve"> pyöräilyosuuden tunnuslukuja kaaviossa</w:t>
      </w:r>
    </w:p>
    <w:p w14:paraId="0C5BB9C6" w14:textId="35F2900F" w:rsidR="00AA3341" w:rsidRDefault="00AA3341" w:rsidP="00AA3341">
      <w:pPr>
        <w:rPr>
          <w:lang w:eastAsia="x-none"/>
        </w:rPr>
      </w:pPr>
    </w:p>
    <w:p w14:paraId="2356238A" w14:textId="3DC20CAC" w:rsidR="00CF0881" w:rsidRDefault="00045F9F" w:rsidP="00983BE9">
      <w:pPr>
        <w:rPr>
          <w:lang w:eastAsia="x-none"/>
        </w:rPr>
      </w:pPr>
      <w:r>
        <w:rPr>
          <w:lang w:eastAsia="x-none"/>
        </w:rPr>
        <w:t xml:space="preserve">Kaaviosta 3 voi nähdä kuinka </w:t>
      </w:r>
      <w:r w:rsidR="00575A7F">
        <w:rPr>
          <w:lang w:eastAsia="x-none"/>
        </w:rPr>
        <w:t>10% prosenttipiste</w:t>
      </w:r>
      <w:r w:rsidR="00B37DE0">
        <w:rPr>
          <w:lang w:eastAsia="x-none"/>
        </w:rPr>
        <w:t xml:space="preserve">en ja pienimmän ajan viivat </w:t>
      </w:r>
      <w:r w:rsidR="00010C85">
        <w:rPr>
          <w:lang w:eastAsia="x-none"/>
        </w:rPr>
        <w:t xml:space="preserve">ovat hyvin pienessä </w:t>
      </w:r>
      <w:r w:rsidR="005308E6">
        <w:rPr>
          <w:lang w:eastAsia="x-none"/>
        </w:rPr>
        <w:t>alamäessä, ku</w:t>
      </w:r>
      <w:r w:rsidR="00625281">
        <w:rPr>
          <w:lang w:eastAsia="x-none"/>
        </w:rPr>
        <w:t>n taas muiden viivat ovat viime</w:t>
      </w:r>
      <w:r w:rsidR="006E14FC">
        <w:rPr>
          <w:lang w:eastAsia="x-none"/>
        </w:rPr>
        <w:t xml:space="preserve"> vuosilta pienoisessa nous</w:t>
      </w:r>
      <w:r w:rsidR="00612A33">
        <w:rPr>
          <w:lang w:eastAsia="x-none"/>
        </w:rPr>
        <w:t xml:space="preserve">ussa. </w:t>
      </w:r>
      <w:r w:rsidR="004A2AA7">
        <w:rPr>
          <w:lang w:eastAsia="x-none"/>
        </w:rPr>
        <w:t xml:space="preserve">Onko kilpailuun löytänyt viime vuosina enemmän </w:t>
      </w:r>
      <w:r w:rsidR="00E641BA">
        <w:rPr>
          <w:lang w:eastAsia="x-none"/>
        </w:rPr>
        <w:t xml:space="preserve">tosimielellä kisaavia, jotka panostavat </w:t>
      </w:r>
      <w:r w:rsidR="00160D1B">
        <w:rPr>
          <w:lang w:eastAsia="x-none"/>
        </w:rPr>
        <w:t xml:space="preserve">välineisiin, eli pyörään enemmän vai </w:t>
      </w:r>
      <w:r w:rsidR="00410E72">
        <w:rPr>
          <w:lang w:eastAsia="x-none"/>
        </w:rPr>
        <w:t>onko asfaltti kulunut vuosien aikana sileämmäksi ja täten</w:t>
      </w:r>
      <w:r w:rsidR="00E47AC8">
        <w:rPr>
          <w:lang w:eastAsia="x-none"/>
        </w:rPr>
        <w:t xml:space="preserve"> </w:t>
      </w:r>
      <w:r w:rsidR="00194CDF">
        <w:rPr>
          <w:lang w:eastAsia="x-none"/>
        </w:rPr>
        <w:t>kärjelle</w:t>
      </w:r>
      <w:r w:rsidR="00410E72">
        <w:rPr>
          <w:lang w:eastAsia="x-none"/>
        </w:rPr>
        <w:t xml:space="preserve"> nopeammaksi</w:t>
      </w:r>
      <w:r w:rsidR="00AC1183">
        <w:rPr>
          <w:lang w:eastAsia="x-none"/>
        </w:rPr>
        <w:t xml:space="preserve">. </w:t>
      </w:r>
      <w:r w:rsidR="00FB27B5">
        <w:rPr>
          <w:lang w:eastAsia="x-none"/>
        </w:rPr>
        <w:t xml:space="preserve">Tämä </w:t>
      </w:r>
      <w:r w:rsidR="008174EF">
        <w:rPr>
          <w:lang w:eastAsia="x-none"/>
        </w:rPr>
        <w:t xml:space="preserve">data on </w:t>
      </w:r>
      <w:r w:rsidR="007E0F73">
        <w:rPr>
          <w:lang w:eastAsia="x-none"/>
        </w:rPr>
        <w:t>kuitenkin luotettavin</w:t>
      </w:r>
      <w:r w:rsidR="000167E2">
        <w:rPr>
          <w:lang w:eastAsia="x-none"/>
        </w:rPr>
        <w:t xml:space="preserve"> ja kyllä voi sanoa, että pyöräilyn kärki on </w:t>
      </w:r>
      <w:r w:rsidR="00743D27">
        <w:rPr>
          <w:lang w:eastAsia="x-none"/>
        </w:rPr>
        <w:t>parantanut aikoja</w:t>
      </w:r>
      <w:r w:rsidR="006C3F90">
        <w:rPr>
          <w:lang w:eastAsia="x-none"/>
        </w:rPr>
        <w:t xml:space="preserve"> kymmenen vuoden aikana</w:t>
      </w:r>
      <w:r w:rsidR="007308FF">
        <w:rPr>
          <w:lang w:eastAsia="x-none"/>
        </w:rPr>
        <w:t>.</w:t>
      </w:r>
    </w:p>
    <w:p w14:paraId="30DF257B" w14:textId="77777777" w:rsidR="00A42D8E" w:rsidRPr="00CF0881" w:rsidRDefault="00A42D8E" w:rsidP="00CF0881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33132F24" w14:textId="051B9F2B" w:rsidR="00C34ABE" w:rsidRDefault="00C34ABE" w:rsidP="00C34ABE">
      <w:pPr>
        <w:pStyle w:val="Heading2"/>
      </w:pPr>
      <w:bookmarkStart w:id="6" w:name="_Toc36229267"/>
      <w:r>
        <w:lastRenderedPageBreak/>
        <w:t xml:space="preserve">Onko naisten ja miesten </w:t>
      </w:r>
      <w:r>
        <w:t>pyöräilyaikojen</w:t>
      </w:r>
      <w:r>
        <w:t xml:space="preserve"> välinen ero tilastollisesti merkittävä</w:t>
      </w:r>
      <w:bookmarkEnd w:id="6"/>
    </w:p>
    <w:p w14:paraId="71F75E6C" w14:textId="4AB4AA6D" w:rsidR="00C34ABE" w:rsidRDefault="00C34ABE" w:rsidP="00C34ABE">
      <w:pPr>
        <w:rPr>
          <w:lang w:eastAsia="x-none"/>
        </w:rPr>
      </w:pPr>
      <w:r>
        <w:rPr>
          <w:lang w:eastAsia="x-none"/>
        </w:rPr>
        <w:t xml:space="preserve">Miesten </w:t>
      </w:r>
      <w:r w:rsidR="00977B60">
        <w:rPr>
          <w:lang w:eastAsia="x-none"/>
        </w:rPr>
        <w:t>pyöräilyosuude</w:t>
      </w:r>
      <w:r>
        <w:rPr>
          <w:lang w:eastAsia="x-none"/>
        </w:rPr>
        <w:t>n kymmenen vuoden keskiarvoaika on 00:</w:t>
      </w:r>
      <w:r w:rsidR="007E7F98">
        <w:rPr>
          <w:lang w:eastAsia="x-none"/>
        </w:rPr>
        <w:t>22:07</w:t>
      </w:r>
      <w:r>
        <w:rPr>
          <w:lang w:eastAsia="x-none"/>
        </w:rPr>
        <w:t xml:space="preserve"> ja keskihajonta 00:</w:t>
      </w:r>
      <w:r w:rsidR="00022526">
        <w:rPr>
          <w:lang w:eastAsia="x-none"/>
        </w:rPr>
        <w:t>03:25</w:t>
      </w:r>
      <w:r>
        <w:rPr>
          <w:lang w:eastAsia="x-none"/>
        </w:rPr>
        <w:t>. Naisten vastaavat luvut vastaavalta ajalta on 00:</w:t>
      </w:r>
      <w:r w:rsidR="00B0626D">
        <w:rPr>
          <w:lang w:eastAsia="x-none"/>
        </w:rPr>
        <w:t>25:48</w:t>
      </w:r>
      <w:r>
        <w:rPr>
          <w:lang w:eastAsia="x-none"/>
        </w:rPr>
        <w:t xml:space="preserve"> ja 00:0</w:t>
      </w:r>
      <w:r w:rsidR="002E2C7D">
        <w:rPr>
          <w:lang w:eastAsia="x-none"/>
        </w:rPr>
        <w:t>3:</w:t>
      </w:r>
      <w:r w:rsidR="008F0383">
        <w:rPr>
          <w:lang w:eastAsia="x-none"/>
        </w:rPr>
        <w:t>49</w:t>
      </w:r>
      <w:r>
        <w:rPr>
          <w:lang w:eastAsia="x-none"/>
        </w:rPr>
        <w:t>. Otantana on käytetty miehissä 92</w:t>
      </w:r>
      <w:r w:rsidR="008F0383">
        <w:rPr>
          <w:lang w:eastAsia="x-none"/>
        </w:rPr>
        <w:t>9</w:t>
      </w:r>
      <w:r>
        <w:rPr>
          <w:lang w:eastAsia="x-none"/>
        </w:rPr>
        <w:t xml:space="preserve"> ja naisissa 34</w:t>
      </w:r>
      <w:r w:rsidR="008F0383">
        <w:rPr>
          <w:lang w:eastAsia="x-none"/>
        </w:rPr>
        <w:t>1</w:t>
      </w:r>
      <w:r>
        <w:rPr>
          <w:lang w:eastAsia="x-none"/>
        </w:rPr>
        <w:t>.</w:t>
      </w:r>
    </w:p>
    <w:p w14:paraId="39EE598F" w14:textId="77777777" w:rsidR="00C34ABE" w:rsidRDefault="00C34ABE" w:rsidP="00C34ABE">
      <w:pPr>
        <w:rPr>
          <w:lang w:eastAsia="x-none"/>
        </w:rPr>
      </w:pPr>
    </w:p>
    <w:p w14:paraId="07EE9466" w14:textId="1AE9E4CB" w:rsidR="00C34ABE" w:rsidRDefault="00C34ABE" w:rsidP="00C34ABE">
      <w:pPr>
        <w:rPr>
          <w:lang w:eastAsia="x-none"/>
        </w:rPr>
      </w:pPr>
      <w:r>
        <w:rPr>
          <w:lang w:eastAsia="x-none"/>
        </w:rPr>
        <w:t>Ero osoittautui riippumattomien otosten t-testillä merkitseväksi: t (5</w:t>
      </w:r>
      <w:r w:rsidR="004F41BE">
        <w:rPr>
          <w:lang w:eastAsia="x-none"/>
        </w:rPr>
        <w:t>51</w:t>
      </w:r>
      <w:r>
        <w:rPr>
          <w:lang w:eastAsia="x-none"/>
        </w:rPr>
        <w:t>) = -</w:t>
      </w:r>
      <w:r w:rsidR="002A18EA">
        <w:rPr>
          <w:lang w:eastAsia="x-none"/>
        </w:rPr>
        <w:t>15,617</w:t>
      </w:r>
      <w:r>
        <w:rPr>
          <w:lang w:eastAsia="x-none"/>
        </w:rPr>
        <w:t>, p= 0,000, 2-suuntianen ja luottamustaso 95%.</w:t>
      </w:r>
    </w:p>
    <w:p w14:paraId="66BFD18A" w14:textId="207D83BF" w:rsidR="00C34ABE" w:rsidRDefault="00C34ABE" w:rsidP="00C34ABE">
      <w:pPr>
        <w:rPr>
          <w:lang w:eastAsia="x-none"/>
        </w:rPr>
      </w:pPr>
      <w:r>
        <w:rPr>
          <w:lang w:eastAsia="x-none"/>
        </w:rPr>
        <w:t xml:space="preserve">Käytännössä tämä tarkoittaa sitä, että naisten ja miesten välinen ero uintiosuuden keskiarvoajoissa ei mene otantavirheestä, vaan miehet ovat </w:t>
      </w:r>
      <w:r w:rsidR="00215D48">
        <w:rPr>
          <w:lang w:eastAsia="x-none"/>
        </w:rPr>
        <w:t>sotkeneen matkan rivakammin, kuin naiset.</w:t>
      </w:r>
    </w:p>
    <w:p w14:paraId="22D4D40B" w14:textId="77777777" w:rsidR="00C34ABE" w:rsidRPr="00C34ABE" w:rsidRDefault="00C34ABE" w:rsidP="00C34ABE">
      <w:pPr>
        <w:rPr>
          <w:lang w:eastAsia="x-none"/>
        </w:rPr>
      </w:pPr>
    </w:p>
    <w:p w14:paraId="22356058" w14:textId="6DE0EBD3" w:rsidR="00620FEF" w:rsidRDefault="00620FEF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br w:type="page"/>
      </w:r>
    </w:p>
    <w:p w14:paraId="68C3F370" w14:textId="77777777" w:rsidR="00C34ABE" w:rsidRDefault="00C34ABE" w:rsidP="009423E3">
      <w:pPr>
        <w:pStyle w:val="Default"/>
        <w:rPr>
          <w:lang w:eastAsia="fi-FI"/>
        </w:rPr>
      </w:pPr>
    </w:p>
    <w:p w14:paraId="62419C7B" w14:textId="752585B0" w:rsidR="00F3588F" w:rsidRDefault="00855B3F" w:rsidP="00F3588F">
      <w:pPr>
        <w:pStyle w:val="Heading1"/>
      </w:pPr>
      <w:bookmarkStart w:id="7" w:name="_Toc36229268"/>
      <w:r>
        <w:t>Juoksu</w:t>
      </w:r>
      <w:bookmarkEnd w:id="7"/>
    </w:p>
    <w:p w14:paraId="3B86B290" w14:textId="47B50945" w:rsidR="00F3588F" w:rsidRDefault="00BD7A80" w:rsidP="009538D6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Tämä luku keskittyy juoksuosuuden tunnuslukujen analysointiin.</w:t>
      </w:r>
      <w:r w:rsidR="009538D6">
        <w:rPr>
          <w:rFonts w:ascii="Arial" w:hAnsi="Arial" w:cs="Arial"/>
          <w:sz w:val="22"/>
          <w:szCs w:val="22"/>
          <w:lang w:eastAsia="fi-FI"/>
        </w:rPr>
        <w:t xml:space="preserve"> Juoksureitti on muutaman kerran kokenut muutoksia tarkastelujaksojen aikana, mutta </w:t>
      </w:r>
      <w:r w:rsidR="007E4B21">
        <w:rPr>
          <w:rFonts w:ascii="Arial" w:hAnsi="Arial" w:cs="Arial"/>
          <w:sz w:val="22"/>
          <w:szCs w:val="22"/>
          <w:lang w:eastAsia="fi-FI"/>
        </w:rPr>
        <w:t xml:space="preserve">matkaltaan </w:t>
      </w:r>
      <w:r w:rsidR="001A155E">
        <w:rPr>
          <w:rFonts w:ascii="Arial" w:hAnsi="Arial" w:cs="Arial"/>
          <w:sz w:val="22"/>
          <w:szCs w:val="22"/>
          <w:lang w:eastAsia="fi-FI"/>
        </w:rPr>
        <w:t xml:space="preserve">ei ole montaa kymmentä metriä </w:t>
      </w:r>
      <w:r w:rsidR="00556A8D">
        <w:rPr>
          <w:rFonts w:ascii="Arial" w:hAnsi="Arial" w:cs="Arial"/>
          <w:sz w:val="22"/>
          <w:szCs w:val="22"/>
          <w:lang w:eastAsia="fi-FI"/>
        </w:rPr>
        <w:t xml:space="preserve">muuttunut. </w:t>
      </w:r>
      <w:r w:rsidR="00D8781F">
        <w:rPr>
          <w:rFonts w:ascii="Arial" w:hAnsi="Arial" w:cs="Arial"/>
          <w:sz w:val="22"/>
          <w:szCs w:val="22"/>
          <w:lang w:eastAsia="fi-FI"/>
        </w:rPr>
        <w:t xml:space="preserve">Juoksureitti kulkee kaksi kertaa Kuusijärven ympäri </w:t>
      </w:r>
      <w:r w:rsidR="00406C53">
        <w:rPr>
          <w:rFonts w:ascii="Arial" w:hAnsi="Arial" w:cs="Arial"/>
          <w:sz w:val="22"/>
          <w:szCs w:val="22"/>
          <w:lang w:eastAsia="fi-FI"/>
        </w:rPr>
        <w:t>myötäpäivään</w:t>
      </w:r>
      <w:r w:rsidR="00921821">
        <w:rPr>
          <w:rFonts w:ascii="Arial" w:hAnsi="Arial" w:cs="Arial"/>
          <w:sz w:val="22"/>
          <w:szCs w:val="22"/>
          <w:lang w:eastAsia="fi-FI"/>
        </w:rPr>
        <w:t xml:space="preserve"> ja on 3,4km pitkä.</w:t>
      </w:r>
    </w:p>
    <w:p w14:paraId="1440F524" w14:textId="1B09337B" w:rsidR="006B3F98" w:rsidRPr="00D73BAF" w:rsidRDefault="006B3F98" w:rsidP="009538D6">
      <w:pPr>
        <w:pStyle w:val="Default"/>
        <w:spacing w:line="360" w:lineRule="auto"/>
        <w:rPr>
          <w:rFonts w:ascii="Arial" w:hAnsi="Arial" w:cs="Arial"/>
          <w:sz w:val="18"/>
          <w:szCs w:val="18"/>
          <w:lang w:eastAsia="fi-FI"/>
        </w:rPr>
      </w:pPr>
    </w:p>
    <w:p w14:paraId="3DBF7B38" w14:textId="42B84FA7" w:rsidR="00D73BAF" w:rsidRDefault="00D73BAF" w:rsidP="00D73BAF">
      <w:pPr>
        <w:pStyle w:val="Caption"/>
        <w:keepNext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BB149A">
        <w:rPr>
          <w:noProof/>
        </w:rPr>
        <w:t>4</w:t>
      </w:r>
      <w:r>
        <w:fldChar w:fldCharType="end"/>
      </w:r>
      <w:r>
        <w:rPr>
          <w:lang w:val="fi-FI"/>
        </w:rPr>
        <w:t xml:space="preserve"> juoksuosuuden tunnusluvut vuosittain ja koko kymmeneltä vuodelta</w:t>
      </w:r>
    </w:p>
    <w:tbl>
      <w:tblPr>
        <w:tblW w:w="8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64"/>
        <w:gridCol w:w="955"/>
        <w:gridCol w:w="764"/>
        <w:gridCol w:w="764"/>
        <w:gridCol w:w="953"/>
        <w:gridCol w:w="764"/>
        <w:gridCol w:w="936"/>
        <w:gridCol w:w="764"/>
        <w:gridCol w:w="764"/>
        <w:gridCol w:w="557"/>
        <w:gridCol w:w="17"/>
      </w:tblGrid>
      <w:tr w:rsidR="00D73BAF" w:rsidRPr="00D73BAF" w14:paraId="25B93F50" w14:textId="77777777" w:rsidTr="00D73BAF">
        <w:trPr>
          <w:trHeight w:val="258"/>
        </w:trPr>
        <w:tc>
          <w:tcPr>
            <w:tcW w:w="8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F3D8236" w14:textId="77777777" w:rsidR="00D73BAF" w:rsidRPr="00D73BAF" w:rsidRDefault="00D73BAF" w:rsidP="00D73BAF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Juoksu</w:t>
            </w:r>
          </w:p>
        </w:tc>
      </w:tr>
      <w:tr w:rsidR="00D73BAF" w:rsidRPr="00D73BAF" w14:paraId="780537DB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EB6E7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BA9C4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Keskiarvo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C829E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Keskihajonta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BCD00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Pienin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45E86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10%-piste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B3F9B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Alaneljännes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3D9C7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Mediaani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6712C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Yläneljännes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08293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90%-piste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DEFDC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Suurin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79614" w14:textId="77777777" w:rsidR="00D73BAF" w:rsidRPr="00D73BAF" w:rsidRDefault="00D73BAF" w:rsidP="00D73BAF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D73BAF">
              <w:rPr>
                <w:b/>
                <w:color w:val="000000"/>
                <w:sz w:val="18"/>
                <w:szCs w:val="18"/>
              </w:rPr>
              <w:t>Kpl</w:t>
            </w:r>
          </w:p>
        </w:tc>
      </w:tr>
      <w:tr w:rsidR="00D73BAF" w:rsidRPr="00D73BAF" w14:paraId="6E26DCCE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CCE68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3B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28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1A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0.11.13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B1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0.14.06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10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51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58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0.19.18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137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0.22.15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D7A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0.34.15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6F7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103</w:t>
            </w:r>
          </w:p>
        </w:tc>
      </w:tr>
      <w:tr w:rsidR="00D73BAF" w:rsidRPr="00D73BAF" w14:paraId="46DA45BF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1CB3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D01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D6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A30D17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0.07.55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6C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0.14.05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29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7F2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D90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0.19.23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EA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0.21.14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60C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0.33.46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43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121</w:t>
            </w:r>
          </w:p>
        </w:tc>
      </w:tr>
      <w:tr w:rsidR="00D73BAF" w:rsidRPr="00D73BAF" w14:paraId="113E73A1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28535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D68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FB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0.02.58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12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0.10.25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205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D101F8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0.14.38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D9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85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CE7E73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0.19.30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D5BF2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0.34.50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BF37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98</w:t>
            </w:r>
          </w:p>
        </w:tc>
      </w:tr>
      <w:tr w:rsidR="00D73BAF" w:rsidRPr="00D73BAF" w14:paraId="6DDD73EF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6A86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D6504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9E3C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0.02.23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EB8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0.11.20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A6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0997E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0.14.31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603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5E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A64FA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0.19.18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4A805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0.26.28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50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109</w:t>
            </w:r>
          </w:p>
        </w:tc>
      </w:tr>
      <w:tr w:rsidR="00D73BAF" w:rsidRPr="00D73BAF" w14:paraId="70AA73D5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5793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B5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44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0.02.49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E865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0.10.44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78C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CF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17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F9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0.18.01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59E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0.20.07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70B3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0.28.17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54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131</w:t>
            </w:r>
          </w:p>
        </w:tc>
      </w:tr>
      <w:tr w:rsidR="00D73BAF" w:rsidRPr="00D73BAF" w14:paraId="6688B0BF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AB115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27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EEC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A6465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0.09.56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A2A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F2523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0.14.42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89C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C5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0.18.29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52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0.20.09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B97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0.27.59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3B3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116</w:t>
            </w:r>
          </w:p>
        </w:tc>
      </w:tr>
      <w:tr w:rsidR="00D73BAF" w:rsidRPr="00D73BAF" w14:paraId="033DE6C0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1897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02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A65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0E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0.11.06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DD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93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0.14.59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51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A8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0.18.26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DB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0.21.00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203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0.30.01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2B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102</w:t>
            </w:r>
          </w:p>
        </w:tc>
      </w:tr>
      <w:tr w:rsidR="00D73BAF" w:rsidRPr="00D73BAF" w14:paraId="61B6918D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A0AA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7C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977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714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0.12.42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438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2BB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1D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42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0.18.56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FD15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0.22.59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D655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0.28.31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491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104</w:t>
            </w:r>
          </w:p>
        </w:tc>
      </w:tr>
      <w:tr w:rsidR="00D73BAF" w:rsidRPr="00D73BAF" w14:paraId="35CD5EEB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AB4E0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95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CB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0.04.01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69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0.10.31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05CFD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FCD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C3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D5689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0.19.54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1975EA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0.23.27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79C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0.31.22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D7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123</w:t>
            </w:r>
          </w:p>
        </w:tc>
      </w:tr>
      <w:tr w:rsidR="00D73BAF" w:rsidRPr="00D73BAF" w14:paraId="485FD240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F248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247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C57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D2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0.10.17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F5A0E8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0.14.11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A64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660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CF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0.19.22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89C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0.22.08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79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0.26.43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937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123</w:t>
            </w:r>
          </w:p>
        </w:tc>
      </w:tr>
      <w:tr w:rsidR="00D73BAF" w:rsidRPr="00D73BAF" w14:paraId="06A42F96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1B0FA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47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5B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FA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0.10.24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AA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4ED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8A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ED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0.19.47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66EC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0.22.52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568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0.27.09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CD9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132</w:t>
            </w:r>
          </w:p>
        </w:tc>
      </w:tr>
      <w:tr w:rsidR="00D73BAF" w:rsidRPr="00D73BAF" w14:paraId="67584EA5" w14:textId="77777777" w:rsidTr="00D73BAF">
        <w:trPr>
          <w:gridAfter w:val="1"/>
          <w:wAfter w:w="17" w:type="dxa"/>
          <w:trHeight w:val="2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23D4B" w14:textId="77777777" w:rsidR="00D73BAF" w:rsidRPr="00D73BAF" w:rsidRDefault="00D73BAF" w:rsidP="00D73BAF">
            <w:pPr>
              <w:spacing w:line="240" w:lineRule="auto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2009-2019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6621B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0.17.14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DE62F3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0.03.16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86E683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0.07.55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45E81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0.13.49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E56C2F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0.15.01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7418E6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0.16.45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EBF084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0.18.52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76E44E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0.21.16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212A7A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0.34.50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74F42" w14:textId="77777777" w:rsidR="00D73BAF" w:rsidRPr="00D73BAF" w:rsidRDefault="00D73BAF" w:rsidP="00D73BAF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D73BAF">
              <w:rPr>
                <w:bCs w:val="0"/>
                <w:color w:val="000000"/>
                <w:sz w:val="18"/>
                <w:szCs w:val="18"/>
              </w:rPr>
              <w:t>1261</w:t>
            </w:r>
          </w:p>
        </w:tc>
      </w:tr>
    </w:tbl>
    <w:p w14:paraId="4B08C183" w14:textId="77777777" w:rsidR="006B3F98" w:rsidRDefault="006B3F98" w:rsidP="009538D6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59BEF412" w14:textId="7087B94D" w:rsidR="00F3588F" w:rsidRDefault="00D73BAF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Taulukko </w:t>
      </w:r>
      <w:r w:rsidR="00BE7871">
        <w:rPr>
          <w:rFonts w:ascii="Arial" w:hAnsi="Arial" w:cs="Arial"/>
          <w:sz w:val="22"/>
          <w:szCs w:val="22"/>
          <w:lang w:eastAsia="fi-FI"/>
        </w:rPr>
        <w:t xml:space="preserve">4 näyttää tunnuslukuja </w:t>
      </w:r>
      <w:r w:rsidR="00C42503">
        <w:rPr>
          <w:rFonts w:ascii="Arial" w:hAnsi="Arial" w:cs="Arial"/>
          <w:sz w:val="22"/>
          <w:szCs w:val="22"/>
          <w:lang w:eastAsia="fi-FI"/>
        </w:rPr>
        <w:t xml:space="preserve">juoksuosuudelta viimeisen kymmenen vuoden ajalta ja </w:t>
      </w:r>
      <w:r w:rsidR="00632B9C">
        <w:rPr>
          <w:rFonts w:ascii="Arial" w:hAnsi="Arial" w:cs="Arial"/>
          <w:sz w:val="22"/>
          <w:szCs w:val="22"/>
          <w:lang w:eastAsia="fi-FI"/>
        </w:rPr>
        <w:t xml:space="preserve">myös koko kymmenen vuoden yhteiset ajat. </w:t>
      </w:r>
      <w:r w:rsidR="00F54A56">
        <w:rPr>
          <w:rFonts w:ascii="Arial" w:hAnsi="Arial" w:cs="Arial"/>
          <w:sz w:val="22"/>
          <w:szCs w:val="22"/>
          <w:lang w:eastAsia="fi-FI"/>
        </w:rPr>
        <w:t xml:space="preserve">Pienin keksiarvo </w:t>
      </w:r>
      <w:r w:rsidR="00921821">
        <w:rPr>
          <w:rFonts w:ascii="Arial" w:hAnsi="Arial" w:cs="Arial"/>
          <w:sz w:val="22"/>
          <w:szCs w:val="22"/>
          <w:lang w:eastAsia="fi-FI"/>
        </w:rPr>
        <w:t xml:space="preserve">00:16:09 </w:t>
      </w:r>
      <w:r w:rsidR="0024546E">
        <w:rPr>
          <w:rFonts w:ascii="Arial" w:hAnsi="Arial" w:cs="Arial"/>
          <w:sz w:val="22"/>
          <w:szCs w:val="22"/>
          <w:lang w:eastAsia="fi-FI"/>
        </w:rPr>
        <w:t xml:space="preserve">on vuodelta 2012, joka on yli minuutin pienempi aika, kuin koko kymmenen vuoden keskiarvo. </w:t>
      </w:r>
    </w:p>
    <w:p w14:paraId="21DCB044" w14:textId="6BC1A49F" w:rsidR="00B40159" w:rsidRDefault="00B40159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7ED5560D" w14:textId="47DC542F" w:rsidR="00CA5A71" w:rsidRDefault="00CA5A71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Vähiten aikaa</w:t>
      </w:r>
      <w:r w:rsidR="00122E74">
        <w:rPr>
          <w:rFonts w:ascii="Arial" w:hAnsi="Arial" w:cs="Arial"/>
          <w:sz w:val="22"/>
          <w:szCs w:val="22"/>
          <w:lang w:eastAsia="fi-FI"/>
        </w:rPr>
        <w:t xml:space="preserve"> 00:07:55 on vietetty juoksureitillä vuonna 2010</w:t>
      </w:r>
      <w:r w:rsidR="005E58D9">
        <w:rPr>
          <w:rFonts w:ascii="Arial" w:hAnsi="Arial" w:cs="Arial"/>
          <w:sz w:val="22"/>
          <w:szCs w:val="22"/>
          <w:lang w:eastAsia="fi-FI"/>
        </w:rPr>
        <w:t xml:space="preserve">, joka on yli kaksi minuuttia pienempi aika, kuin vuoden </w:t>
      </w:r>
      <w:r w:rsidR="00AE48C6">
        <w:rPr>
          <w:rFonts w:ascii="Arial" w:hAnsi="Arial" w:cs="Arial"/>
          <w:sz w:val="22"/>
          <w:szCs w:val="22"/>
          <w:lang w:eastAsia="fi-FI"/>
        </w:rPr>
        <w:t xml:space="preserve">2014, joka toiseksi pienin </w:t>
      </w:r>
      <w:r w:rsidR="007F1CFF">
        <w:rPr>
          <w:rFonts w:ascii="Arial" w:hAnsi="Arial" w:cs="Arial"/>
          <w:sz w:val="22"/>
          <w:szCs w:val="22"/>
          <w:lang w:eastAsia="fi-FI"/>
        </w:rPr>
        <w:t xml:space="preserve">kymmenen vuoden ajalta. </w:t>
      </w:r>
      <w:r w:rsidR="00B11877">
        <w:rPr>
          <w:rFonts w:ascii="Arial" w:hAnsi="Arial" w:cs="Arial"/>
          <w:sz w:val="22"/>
          <w:szCs w:val="22"/>
          <w:lang w:eastAsia="fi-FI"/>
        </w:rPr>
        <w:t>Tuon ajan jälkeen, ei ole varmasti ollut helppo juoda litra</w:t>
      </w:r>
      <w:r w:rsidR="00362017">
        <w:rPr>
          <w:rFonts w:ascii="Arial" w:hAnsi="Arial" w:cs="Arial"/>
          <w:sz w:val="22"/>
          <w:szCs w:val="22"/>
          <w:lang w:eastAsia="fi-FI"/>
        </w:rPr>
        <w:t xml:space="preserve">n verran </w:t>
      </w:r>
      <w:r w:rsidR="00B11877">
        <w:rPr>
          <w:rFonts w:ascii="Arial" w:hAnsi="Arial" w:cs="Arial"/>
          <w:sz w:val="22"/>
          <w:szCs w:val="22"/>
          <w:lang w:eastAsia="fi-FI"/>
        </w:rPr>
        <w:t xml:space="preserve">olutta. </w:t>
      </w:r>
      <w:r w:rsidR="00BD38BB">
        <w:rPr>
          <w:rFonts w:ascii="Arial" w:hAnsi="Arial" w:cs="Arial"/>
          <w:sz w:val="22"/>
          <w:szCs w:val="22"/>
          <w:lang w:eastAsia="fi-FI"/>
        </w:rPr>
        <w:t>10% prosent</w:t>
      </w:r>
      <w:r w:rsidR="001932A4">
        <w:rPr>
          <w:rFonts w:ascii="Arial" w:hAnsi="Arial" w:cs="Arial"/>
          <w:sz w:val="22"/>
          <w:szCs w:val="22"/>
          <w:lang w:eastAsia="fi-FI"/>
        </w:rPr>
        <w:t xml:space="preserve">tipisteen pienimmällä </w:t>
      </w:r>
      <w:r w:rsidR="00D04A9A">
        <w:rPr>
          <w:rFonts w:ascii="Arial" w:hAnsi="Arial" w:cs="Arial"/>
          <w:sz w:val="22"/>
          <w:szCs w:val="22"/>
          <w:lang w:eastAsia="fi-FI"/>
        </w:rPr>
        <w:t>ajalla 00:13:11 ja suurimmalla ajalla on tasan minuuttia</w:t>
      </w:r>
      <w:r w:rsidR="006E2172">
        <w:rPr>
          <w:rFonts w:ascii="Arial" w:hAnsi="Arial" w:cs="Arial"/>
          <w:sz w:val="22"/>
          <w:szCs w:val="22"/>
          <w:lang w:eastAsia="fi-FI"/>
        </w:rPr>
        <w:t xml:space="preserve"> eroa, eli nuo nopeimmat kymmenen prosenttia ovat hyvin tasaisesti </w:t>
      </w:r>
      <w:r w:rsidR="00110100">
        <w:rPr>
          <w:rFonts w:ascii="Arial" w:hAnsi="Arial" w:cs="Arial"/>
          <w:sz w:val="22"/>
          <w:szCs w:val="22"/>
          <w:lang w:eastAsia="fi-FI"/>
        </w:rPr>
        <w:t xml:space="preserve">juosseet koko </w:t>
      </w:r>
      <w:r w:rsidR="008715CB">
        <w:rPr>
          <w:rFonts w:ascii="Arial" w:hAnsi="Arial" w:cs="Arial"/>
          <w:sz w:val="22"/>
          <w:szCs w:val="22"/>
          <w:lang w:eastAsia="fi-FI"/>
        </w:rPr>
        <w:t>kymmenen vuoden ajan.</w:t>
      </w:r>
      <w:r w:rsidR="00445EE6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0BBCDD83" w14:textId="678AAE66" w:rsidR="005F4CA3" w:rsidRDefault="005F4CA3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4E5167A7" w14:textId="1FD88EF6" w:rsidR="005F4CA3" w:rsidRDefault="00767853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Koko kymmenen vuoden otannan </w:t>
      </w:r>
      <w:r w:rsidR="005F3A43">
        <w:rPr>
          <w:rFonts w:ascii="Arial" w:hAnsi="Arial" w:cs="Arial"/>
          <w:sz w:val="22"/>
          <w:szCs w:val="22"/>
          <w:lang w:eastAsia="fi-FI"/>
        </w:rPr>
        <w:t>alaneljänneksestä näkee</w:t>
      </w:r>
      <w:r w:rsidR="001F34D9">
        <w:rPr>
          <w:rFonts w:ascii="Arial" w:hAnsi="Arial" w:cs="Arial"/>
          <w:sz w:val="22"/>
          <w:szCs w:val="22"/>
          <w:lang w:eastAsia="fi-FI"/>
        </w:rPr>
        <w:t xml:space="preserve">, että 25% kilpailijoista suorittaa juoksuosuuden </w:t>
      </w:r>
      <w:r w:rsidR="00222716">
        <w:rPr>
          <w:rFonts w:ascii="Arial" w:hAnsi="Arial" w:cs="Arial"/>
          <w:sz w:val="22"/>
          <w:szCs w:val="22"/>
          <w:lang w:eastAsia="fi-FI"/>
        </w:rPr>
        <w:t xml:space="preserve">melkein alle 15 minuutin. </w:t>
      </w:r>
      <w:r w:rsidR="004B5CF7">
        <w:rPr>
          <w:rFonts w:ascii="Arial" w:hAnsi="Arial" w:cs="Arial"/>
          <w:sz w:val="22"/>
          <w:szCs w:val="22"/>
          <w:lang w:eastAsia="fi-FI"/>
        </w:rPr>
        <w:t xml:space="preserve">Uinnin ja pyöräilyn jälkeen, löytyy siis vielä paukkuja juosta 3,4km </w:t>
      </w:r>
      <w:r w:rsidR="000A2A35">
        <w:rPr>
          <w:rFonts w:ascii="Arial" w:hAnsi="Arial" w:cs="Arial"/>
          <w:sz w:val="22"/>
          <w:szCs w:val="22"/>
          <w:lang w:eastAsia="fi-FI"/>
        </w:rPr>
        <w:t>15 minuuttiin</w:t>
      </w:r>
      <w:r w:rsidR="00BB501D">
        <w:rPr>
          <w:rFonts w:ascii="Arial" w:hAnsi="Arial" w:cs="Arial"/>
          <w:sz w:val="22"/>
          <w:szCs w:val="22"/>
          <w:lang w:eastAsia="fi-FI"/>
        </w:rPr>
        <w:t xml:space="preserve"> ja tietäen oluen vi</w:t>
      </w:r>
      <w:r w:rsidR="009905A9">
        <w:rPr>
          <w:rFonts w:ascii="Arial" w:hAnsi="Arial" w:cs="Arial"/>
          <w:sz w:val="22"/>
          <w:szCs w:val="22"/>
          <w:lang w:eastAsia="fi-FI"/>
        </w:rPr>
        <w:t xml:space="preserve">elä odottavan. </w:t>
      </w:r>
    </w:p>
    <w:p w14:paraId="51F13408" w14:textId="048E43ED" w:rsidR="00535BF4" w:rsidRDefault="00535BF4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Alaneljänneksen </w:t>
      </w:r>
      <w:r w:rsidR="000A3DF6">
        <w:rPr>
          <w:rFonts w:ascii="Arial" w:hAnsi="Arial" w:cs="Arial"/>
          <w:sz w:val="22"/>
          <w:szCs w:val="22"/>
          <w:lang w:eastAsia="fi-FI"/>
        </w:rPr>
        <w:t xml:space="preserve">pienimmät ajat ovat vuosilta </w:t>
      </w:r>
      <w:r w:rsidR="00D866F6">
        <w:rPr>
          <w:rFonts w:ascii="Arial" w:hAnsi="Arial" w:cs="Arial"/>
          <w:sz w:val="22"/>
          <w:szCs w:val="22"/>
          <w:lang w:eastAsia="fi-FI"/>
        </w:rPr>
        <w:t>2011 00:14:38, 2012 00:</w:t>
      </w:r>
      <w:r w:rsidR="00AD5E2C">
        <w:rPr>
          <w:rFonts w:ascii="Arial" w:hAnsi="Arial" w:cs="Arial"/>
          <w:sz w:val="22"/>
          <w:szCs w:val="22"/>
          <w:lang w:eastAsia="fi-FI"/>
        </w:rPr>
        <w:t>14:31 ja 2014 00:14:42</w:t>
      </w:r>
      <w:r w:rsidR="002B7637">
        <w:rPr>
          <w:rFonts w:ascii="Arial" w:hAnsi="Arial" w:cs="Arial"/>
          <w:sz w:val="22"/>
          <w:szCs w:val="22"/>
          <w:lang w:eastAsia="fi-FI"/>
        </w:rPr>
        <w:t xml:space="preserve">. Koko otannan alaneljänneksen aika on </w:t>
      </w:r>
      <w:r w:rsidR="00AC5BF8">
        <w:rPr>
          <w:rFonts w:ascii="Arial" w:hAnsi="Arial" w:cs="Arial"/>
          <w:sz w:val="22"/>
          <w:szCs w:val="22"/>
          <w:lang w:eastAsia="fi-FI"/>
        </w:rPr>
        <w:t xml:space="preserve">00:15:01, eli </w:t>
      </w:r>
      <w:r w:rsidR="00CC4ECA">
        <w:rPr>
          <w:rFonts w:ascii="Arial" w:hAnsi="Arial" w:cs="Arial"/>
          <w:sz w:val="22"/>
          <w:szCs w:val="22"/>
          <w:lang w:eastAsia="fi-FI"/>
        </w:rPr>
        <w:t xml:space="preserve">hyvin saman tasoista on </w:t>
      </w:r>
      <w:r w:rsidR="00AA6386">
        <w:rPr>
          <w:rFonts w:ascii="Arial" w:hAnsi="Arial" w:cs="Arial"/>
          <w:sz w:val="22"/>
          <w:szCs w:val="22"/>
          <w:lang w:eastAsia="fi-FI"/>
        </w:rPr>
        <w:t xml:space="preserve">koko kärki. </w:t>
      </w:r>
    </w:p>
    <w:p w14:paraId="60D088E1" w14:textId="490FF662" w:rsidR="00AA6386" w:rsidRDefault="001D7DC7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lastRenderedPageBreak/>
        <w:t xml:space="preserve">Koko otannan mediaaniaika juoksussa on </w:t>
      </w:r>
      <w:r w:rsidR="001B4EA4">
        <w:rPr>
          <w:rFonts w:ascii="Arial" w:hAnsi="Arial" w:cs="Arial"/>
          <w:sz w:val="22"/>
          <w:szCs w:val="22"/>
          <w:lang w:eastAsia="fi-FI"/>
        </w:rPr>
        <w:t>00:16:45</w:t>
      </w:r>
      <w:r w:rsidR="009F5E09">
        <w:rPr>
          <w:rFonts w:ascii="Arial" w:hAnsi="Arial" w:cs="Arial"/>
          <w:sz w:val="22"/>
          <w:szCs w:val="22"/>
          <w:lang w:eastAsia="fi-FI"/>
        </w:rPr>
        <w:t>, jolloin 50% kilpailijoista kirmaa 3,4km alle tuon ajan.</w:t>
      </w:r>
      <w:r w:rsidR="00722A16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046BEEF0" w14:textId="3BBA1ECA" w:rsidR="00792158" w:rsidRDefault="00792158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6E3C0EA9" w14:textId="4C93DF9D" w:rsidR="00792158" w:rsidRDefault="00792158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Yläneljänneksessä suurin aika on </w:t>
      </w:r>
      <w:r w:rsidR="008735E5">
        <w:rPr>
          <w:rFonts w:ascii="Arial" w:hAnsi="Arial" w:cs="Arial"/>
          <w:sz w:val="22"/>
          <w:szCs w:val="22"/>
          <w:lang w:eastAsia="fi-FI"/>
        </w:rPr>
        <w:t>00:19:54</w:t>
      </w:r>
      <w:r w:rsidR="009A2F0B">
        <w:rPr>
          <w:rFonts w:ascii="Arial" w:hAnsi="Arial" w:cs="Arial"/>
          <w:sz w:val="22"/>
          <w:szCs w:val="22"/>
          <w:lang w:eastAsia="fi-FI"/>
        </w:rPr>
        <w:t xml:space="preserve"> vuodelta </w:t>
      </w:r>
      <w:r w:rsidR="00AC77F0">
        <w:rPr>
          <w:rFonts w:ascii="Arial" w:hAnsi="Arial" w:cs="Arial"/>
          <w:sz w:val="22"/>
          <w:szCs w:val="22"/>
          <w:lang w:eastAsia="fi-FI"/>
        </w:rPr>
        <w:t>2017</w:t>
      </w:r>
      <w:r w:rsidR="00934848">
        <w:rPr>
          <w:rFonts w:ascii="Arial" w:hAnsi="Arial" w:cs="Arial"/>
          <w:sz w:val="22"/>
          <w:szCs w:val="22"/>
          <w:lang w:eastAsia="fi-FI"/>
        </w:rPr>
        <w:t xml:space="preserve"> ja koko otannan </w:t>
      </w:r>
      <w:r w:rsidR="00C26366">
        <w:rPr>
          <w:rFonts w:ascii="Arial" w:hAnsi="Arial" w:cs="Arial"/>
          <w:sz w:val="22"/>
          <w:szCs w:val="22"/>
          <w:lang w:eastAsia="fi-FI"/>
        </w:rPr>
        <w:t>aika on taas</w:t>
      </w:r>
      <w:r w:rsidR="00C67A8A">
        <w:rPr>
          <w:rFonts w:ascii="Arial" w:hAnsi="Arial" w:cs="Arial"/>
          <w:sz w:val="22"/>
          <w:szCs w:val="22"/>
          <w:lang w:eastAsia="fi-FI"/>
        </w:rPr>
        <w:t xml:space="preserve"> 00:18:52</w:t>
      </w:r>
      <w:r w:rsidR="00773318">
        <w:rPr>
          <w:rFonts w:ascii="Arial" w:hAnsi="Arial" w:cs="Arial"/>
          <w:sz w:val="22"/>
          <w:szCs w:val="22"/>
          <w:lang w:eastAsia="fi-FI"/>
        </w:rPr>
        <w:t xml:space="preserve"> ja pienimpään aikaa on eroa suurimalla yli kaksi minuuttia. </w:t>
      </w:r>
      <w:r w:rsidR="004853CB">
        <w:rPr>
          <w:rFonts w:ascii="Arial" w:hAnsi="Arial" w:cs="Arial"/>
          <w:sz w:val="22"/>
          <w:szCs w:val="22"/>
          <w:lang w:eastAsia="fi-FI"/>
        </w:rPr>
        <w:t>Tässä sarakkeesta alkaakin löytymään jo eroja vuosien välillä.</w:t>
      </w:r>
    </w:p>
    <w:p w14:paraId="5FF6649F" w14:textId="6FAB6F29" w:rsidR="001013B9" w:rsidRDefault="00F20583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90% prosenttipisteen pienimmät ajat ovat </w:t>
      </w:r>
      <w:r w:rsidR="00CB46CB">
        <w:rPr>
          <w:rFonts w:ascii="Arial" w:hAnsi="Arial" w:cs="Arial"/>
          <w:sz w:val="22"/>
          <w:szCs w:val="22"/>
          <w:lang w:eastAsia="fi-FI"/>
        </w:rPr>
        <w:t>00:19:18 2012 ja 00:</w:t>
      </w:r>
      <w:r w:rsidR="007234A7">
        <w:rPr>
          <w:rFonts w:ascii="Arial" w:hAnsi="Arial" w:cs="Arial"/>
          <w:sz w:val="22"/>
          <w:szCs w:val="22"/>
          <w:lang w:eastAsia="fi-FI"/>
        </w:rPr>
        <w:t>19:30 2011</w:t>
      </w:r>
      <w:r w:rsidR="008D3EEE">
        <w:rPr>
          <w:rFonts w:ascii="Arial" w:hAnsi="Arial" w:cs="Arial"/>
          <w:sz w:val="22"/>
          <w:szCs w:val="22"/>
          <w:lang w:eastAsia="fi-FI"/>
        </w:rPr>
        <w:t xml:space="preserve">. Huomion arvoista, että vuonna </w:t>
      </w:r>
      <w:r w:rsidR="00C3336E">
        <w:rPr>
          <w:rFonts w:ascii="Arial" w:hAnsi="Arial" w:cs="Arial"/>
          <w:sz w:val="22"/>
          <w:szCs w:val="22"/>
          <w:lang w:eastAsia="fi-FI"/>
        </w:rPr>
        <w:t xml:space="preserve">2017 viimeiset </w:t>
      </w:r>
      <w:r w:rsidR="00544AF0">
        <w:rPr>
          <w:rFonts w:ascii="Arial" w:hAnsi="Arial" w:cs="Arial"/>
          <w:sz w:val="22"/>
          <w:szCs w:val="22"/>
          <w:lang w:eastAsia="fi-FI"/>
        </w:rPr>
        <w:t xml:space="preserve">25% käyttivät enemmän aikaa juoksuosuuteen kuin </w:t>
      </w:r>
      <w:r w:rsidR="009573C0">
        <w:rPr>
          <w:rFonts w:ascii="Arial" w:hAnsi="Arial" w:cs="Arial"/>
          <w:sz w:val="22"/>
          <w:szCs w:val="22"/>
          <w:lang w:eastAsia="fi-FI"/>
        </w:rPr>
        <w:t xml:space="preserve">vuosien </w:t>
      </w:r>
      <w:r w:rsidR="00AC4959">
        <w:rPr>
          <w:rFonts w:ascii="Arial" w:hAnsi="Arial" w:cs="Arial"/>
          <w:sz w:val="22"/>
          <w:szCs w:val="22"/>
          <w:lang w:eastAsia="fi-FI"/>
        </w:rPr>
        <w:t>2011 ja 2012 ensimmäiset 90%.</w:t>
      </w:r>
      <w:r w:rsidR="005C042F">
        <w:rPr>
          <w:rFonts w:ascii="Arial" w:hAnsi="Arial" w:cs="Arial"/>
          <w:sz w:val="22"/>
          <w:szCs w:val="22"/>
          <w:lang w:eastAsia="fi-FI"/>
        </w:rPr>
        <w:t xml:space="preserve"> Muu</w:t>
      </w:r>
      <w:r w:rsidR="007A0198">
        <w:rPr>
          <w:rFonts w:ascii="Arial" w:hAnsi="Arial" w:cs="Arial"/>
          <w:sz w:val="22"/>
          <w:szCs w:val="22"/>
          <w:lang w:eastAsia="fi-FI"/>
        </w:rPr>
        <w:t>ten</w:t>
      </w:r>
      <w:r w:rsidR="005C042F">
        <w:rPr>
          <w:rFonts w:ascii="Arial" w:hAnsi="Arial" w:cs="Arial"/>
          <w:sz w:val="22"/>
          <w:szCs w:val="22"/>
          <w:lang w:eastAsia="fi-FI"/>
        </w:rPr>
        <w:t>kin</w:t>
      </w:r>
      <w:r w:rsidR="007A0198">
        <w:rPr>
          <w:rFonts w:ascii="Arial" w:hAnsi="Arial" w:cs="Arial"/>
          <w:sz w:val="22"/>
          <w:szCs w:val="22"/>
          <w:lang w:eastAsia="fi-FI"/>
        </w:rPr>
        <w:t xml:space="preserve"> on</w:t>
      </w:r>
      <w:r w:rsidR="005C042F">
        <w:rPr>
          <w:rFonts w:ascii="Arial" w:hAnsi="Arial" w:cs="Arial"/>
          <w:sz w:val="22"/>
          <w:szCs w:val="22"/>
          <w:lang w:eastAsia="fi-FI"/>
        </w:rPr>
        <w:t xml:space="preserve"> ollut vuosina 2011 ja 2012 kovia aikoja </w:t>
      </w:r>
      <w:r w:rsidR="0056546A">
        <w:rPr>
          <w:rFonts w:ascii="Arial" w:hAnsi="Arial" w:cs="Arial"/>
          <w:sz w:val="22"/>
          <w:szCs w:val="22"/>
          <w:lang w:eastAsia="fi-FI"/>
        </w:rPr>
        <w:t>juoksuosuudella</w:t>
      </w:r>
      <w:r w:rsidR="00F138B9">
        <w:rPr>
          <w:rFonts w:ascii="Arial" w:hAnsi="Arial" w:cs="Arial"/>
          <w:sz w:val="22"/>
          <w:szCs w:val="22"/>
          <w:lang w:eastAsia="fi-FI"/>
        </w:rPr>
        <w:t>. Jos 2015 oli pyöräilyn vuosi, niin nämä ovat juoksun</w:t>
      </w:r>
      <w:r w:rsidR="00246149">
        <w:rPr>
          <w:rFonts w:ascii="Arial" w:hAnsi="Arial" w:cs="Arial"/>
          <w:sz w:val="22"/>
          <w:szCs w:val="22"/>
          <w:lang w:eastAsia="fi-FI"/>
        </w:rPr>
        <w:t xml:space="preserve"> vuodet</w:t>
      </w:r>
      <w:r w:rsidR="006A04FB">
        <w:rPr>
          <w:rFonts w:ascii="Arial" w:hAnsi="Arial" w:cs="Arial"/>
          <w:sz w:val="22"/>
          <w:szCs w:val="22"/>
          <w:lang w:eastAsia="fi-FI"/>
        </w:rPr>
        <w:t>,</w:t>
      </w:r>
    </w:p>
    <w:p w14:paraId="2E1E2AFC" w14:textId="04F73449" w:rsidR="00246149" w:rsidRDefault="006A04FB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vaikka</w:t>
      </w:r>
      <w:r w:rsidR="00C31F37">
        <w:rPr>
          <w:rFonts w:ascii="Arial" w:hAnsi="Arial" w:cs="Arial"/>
          <w:sz w:val="22"/>
          <w:szCs w:val="22"/>
          <w:lang w:eastAsia="fi-FI"/>
        </w:rPr>
        <w:t xml:space="preserve"> vuodelta 2011 löytyy suurin aika</w:t>
      </w:r>
      <w:r>
        <w:rPr>
          <w:rFonts w:ascii="Arial" w:hAnsi="Arial" w:cs="Arial"/>
          <w:sz w:val="22"/>
          <w:szCs w:val="22"/>
          <w:lang w:eastAsia="fi-FI"/>
        </w:rPr>
        <w:t>.</w:t>
      </w:r>
    </w:p>
    <w:p w14:paraId="1A9D8CDE" w14:textId="2931EAE7" w:rsidR="006A04FB" w:rsidRDefault="006A04FB" w:rsidP="00035BB8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1A14CBB3" w14:textId="77777777" w:rsidR="00027BE6" w:rsidRDefault="00027BE6" w:rsidP="00027BE6">
      <w:pPr>
        <w:pStyle w:val="Default"/>
        <w:keepNext/>
        <w:spacing w:line="360" w:lineRule="auto"/>
      </w:pPr>
      <w:r>
        <w:rPr>
          <w:noProof/>
        </w:rPr>
        <w:drawing>
          <wp:inline distT="0" distB="0" distL="0" distR="0" wp14:anchorId="15BE49CA" wp14:editId="4C03AE8D">
            <wp:extent cx="5581816" cy="3291840"/>
            <wp:effectExtent l="0" t="0" r="0" b="381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7C9516F5-7563-4ABB-A55C-A3D268C831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B0D79FA" w14:textId="1B753F36" w:rsidR="006A04FB" w:rsidRDefault="00027BE6" w:rsidP="00027BE6">
      <w:pPr>
        <w:pStyle w:val="Caption"/>
        <w:rPr>
          <w:lang w:val="fi-FI"/>
        </w:rPr>
      </w:pPr>
      <w:r>
        <w:t xml:space="preserve">Kaavio </w:t>
      </w:r>
      <w:r>
        <w:fldChar w:fldCharType="begin"/>
      </w:r>
      <w:r>
        <w:instrText xml:space="preserve"> SEQ Kaavio \* ARABIC </w:instrText>
      </w:r>
      <w:r>
        <w:fldChar w:fldCharType="separate"/>
      </w:r>
      <w:r w:rsidR="007C133F">
        <w:rPr>
          <w:noProof/>
        </w:rPr>
        <w:t>4</w:t>
      </w:r>
      <w:r>
        <w:fldChar w:fldCharType="end"/>
      </w:r>
      <w:r>
        <w:rPr>
          <w:lang w:val="fi-FI"/>
        </w:rPr>
        <w:t xml:space="preserve"> juoksuosuuden tunnuslukuja kaaviossa</w:t>
      </w:r>
    </w:p>
    <w:p w14:paraId="1BB11F8B" w14:textId="7513D59C" w:rsidR="00027BE6" w:rsidRDefault="00027BE6" w:rsidP="00027BE6">
      <w:pPr>
        <w:rPr>
          <w:lang w:eastAsia="x-none"/>
        </w:rPr>
      </w:pPr>
    </w:p>
    <w:p w14:paraId="14F6B1C4" w14:textId="471B19E0" w:rsidR="00027BE6" w:rsidRDefault="00890591" w:rsidP="00027BE6">
      <w:pPr>
        <w:rPr>
          <w:lang w:eastAsia="x-none"/>
        </w:rPr>
      </w:pPr>
      <w:r>
        <w:rPr>
          <w:lang w:eastAsia="x-none"/>
        </w:rPr>
        <w:t xml:space="preserve">Kaaviosta 4 voidaan </w:t>
      </w:r>
      <w:r w:rsidR="00963DD7">
        <w:rPr>
          <w:lang w:eastAsia="x-none"/>
        </w:rPr>
        <w:t>katsoa kymmenen vuoden käyrän kehitystä</w:t>
      </w:r>
      <w:r w:rsidR="0078242E">
        <w:rPr>
          <w:lang w:eastAsia="x-none"/>
        </w:rPr>
        <w:t xml:space="preserve"> ja ei tästäkään kyllä voi lähteä tekemään johtopäätöksiä </w:t>
      </w:r>
      <w:r w:rsidR="00E04D64">
        <w:rPr>
          <w:lang w:eastAsia="x-none"/>
        </w:rPr>
        <w:t xml:space="preserve">ihmisten yleiskunnosta. </w:t>
      </w:r>
      <w:r w:rsidR="00207549">
        <w:rPr>
          <w:lang w:eastAsia="x-none"/>
        </w:rPr>
        <w:t>Mediaani ja 10% prosenttipis</w:t>
      </w:r>
      <w:r w:rsidR="00681B74">
        <w:rPr>
          <w:lang w:eastAsia="x-none"/>
        </w:rPr>
        <w:t>t</w:t>
      </w:r>
      <w:r w:rsidR="00207549">
        <w:rPr>
          <w:lang w:eastAsia="x-none"/>
        </w:rPr>
        <w:t xml:space="preserve">e hyvin </w:t>
      </w:r>
      <w:r w:rsidR="00681B74">
        <w:rPr>
          <w:lang w:eastAsia="x-none"/>
        </w:rPr>
        <w:t>tasaisia</w:t>
      </w:r>
      <w:r w:rsidR="00261F4B">
        <w:rPr>
          <w:lang w:eastAsia="x-none"/>
        </w:rPr>
        <w:t xml:space="preserve">. 90% prosenttipisteen heilahtelu selittyy jokaisessa osuudessa pitkälti </w:t>
      </w:r>
      <w:r w:rsidR="000A4D00">
        <w:rPr>
          <w:lang w:eastAsia="x-none"/>
        </w:rPr>
        <w:t>kilpailij</w:t>
      </w:r>
      <w:r w:rsidR="00B15730">
        <w:rPr>
          <w:lang w:eastAsia="x-none"/>
        </w:rPr>
        <w:t xml:space="preserve">oiden showmielestä, siellä päässä nautitaan yleensä enemmän kilpailusta ja fiiliksestä. </w:t>
      </w:r>
    </w:p>
    <w:p w14:paraId="75BC7473" w14:textId="578012A3" w:rsidR="003811F6" w:rsidRDefault="003811F6" w:rsidP="00027BE6">
      <w:pPr>
        <w:rPr>
          <w:lang w:eastAsia="x-none"/>
        </w:rPr>
      </w:pPr>
      <w:r>
        <w:rPr>
          <w:lang w:eastAsia="x-none"/>
        </w:rPr>
        <w:t xml:space="preserve">Juoksussa myös aletaan jo taktikoimaan ja </w:t>
      </w:r>
      <w:r w:rsidR="00A11CA4">
        <w:rPr>
          <w:lang w:eastAsia="x-none"/>
        </w:rPr>
        <w:t xml:space="preserve">osa kilpailijoista vetää tiettävästi viimeisen </w:t>
      </w:r>
      <w:r w:rsidR="00E73F84">
        <w:rPr>
          <w:lang w:eastAsia="x-none"/>
        </w:rPr>
        <w:t xml:space="preserve">kierroksen järven ympäri löysemmin, jotta </w:t>
      </w:r>
      <w:r w:rsidR="00282439">
        <w:rPr>
          <w:lang w:eastAsia="x-none"/>
        </w:rPr>
        <w:t>ei olisi niin hapoilla ja hengästynyt, kun pääsee oluen ääreen.</w:t>
      </w:r>
    </w:p>
    <w:p w14:paraId="6757CDAE" w14:textId="31123041" w:rsidR="00C203A4" w:rsidRDefault="00C203A4" w:rsidP="00027BE6">
      <w:pPr>
        <w:rPr>
          <w:lang w:eastAsia="x-none"/>
        </w:rPr>
      </w:pPr>
      <w:r>
        <w:rPr>
          <w:lang w:eastAsia="x-none"/>
        </w:rPr>
        <w:t xml:space="preserve">Huomion arvoista on kuitenkin neljän alimman viivan tasoittuminen </w:t>
      </w:r>
      <w:r w:rsidR="00A50580">
        <w:rPr>
          <w:lang w:eastAsia="x-none"/>
        </w:rPr>
        <w:t xml:space="preserve">verrattuna </w:t>
      </w:r>
      <w:r>
        <w:rPr>
          <w:lang w:eastAsia="x-none"/>
        </w:rPr>
        <w:t xml:space="preserve">aikaisempiin kaavioihin. </w:t>
      </w:r>
      <w:r w:rsidR="0069630F">
        <w:rPr>
          <w:lang w:eastAsia="x-none"/>
        </w:rPr>
        <w:t xml:space="preserve">Kolme alinta eivät ole </w:t>
      </w:r>
      <w:r w:rsidR="00D95012">
        <w:rPr>
          <w:lang w:eastAsia="x-none"/>
        </w:rPr>
        <w:t>niin tiiviisti nipussa, kuin aiemmissa.</w:t>
      </w:r>
      <w:r w:rsidR="000C2ED0">
        <w:rPr>
          <w:lang w:eastAsia="x-none"/>
        </w:rPr>
        <w:t xml:space="preserve"> </w:t>
      </w:r>
    </w:p>
    <w:p w14:paraId="372B2DF9" w14:textId="0E8F7297" w:rsidR="007C2F8D" w:rsidRDefault="007C2F8D" w:rsidP="00027BE6">
      <w:pPr>
        <w:rPr>
          <w:lang w:eastAsia="x-none"/>
        </w:rPr>
      </w:pPr>
    </w:p>
    <w:p w14:paraId="302BC91F" w14:textId="77777777" w:rsidR="007C2F8D" w:rsidRPr="00027BE6" w:rsidRDefault="007C2F8D" w:rsidP="00027BE6">
      <w:pPr>
        <w:rPr>
          <w:lang w:eastAsia="x-none"/>
        </w:rPr>
      </w:pPr>
    </w:p>
    <w:p w14:paraId="7CE04D93" w14:textId="77777777" w:rsidR="00D73BAF" w:rsidRPr="00F3588F" w:rsidRDefault="00D73BAF" w:rsidP="00F3588F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78E41A2D" w14:textId="5FAA2145" w:rsidR="00215D48" w:rsidRDefault="00215D48" w:rsidP="00215D48">
      <w:pPr>
        <w:pStyle w:val="Heading2"/>
      </w:pPr>
      <w:bookmarkStart w:id="8" w:name="_Toc36229269"/>
      <w:r>
        <w:t xml:space="preserve">Onko naisten ja miesten </w:t>
      </w:r>
      <w:r>
        <w:t>juoksu</w:t>
      </w:r>
      <w:r>
        <w:t>aikojen välinen ero tilastollisesti merkittävä</w:t>
      </w:r>
      <w:bookmarkEnd w:id="8"/>
    </w:p>
    <w:p w14:paraId="3A9B8438" w14:textId="64DACD97" w:rsidR="00215D48" w:rsidRDefault="00215D48" w:rsidP="00215D48">
      <w:pPr>
        <w:rPr>
          <w:lang w:eastAsia="x-none"/>
        </w:rPr>
      </w:pPr>
      <w:r>
        <w:rPr>
          <w:lang w:eastAsia="x-none"/>
        </w:rPr>
        <w:t xml:space="preserve">Miesten </w:t>
      </w:r>
      <w:r w:rsidR="00475567">
        <w:rPr>
          <w:lang w:eastAsia="x-none"/>
        </w:rPr>
        <w:t>juoksu</w:t>
      </w:r>
      <w:r>
        <w:rPr>
          <w:lang w:eastAsia="x-none"/>
        </w:rPr>
        <w:t>osuuden kymmenen vuoden keskiarvoaika on 00:</w:t>
      </w:r>
      <w:r w:rsidR="005E1062">
        <w:rPr>
          <w:lang w:eastAsia="x-none"/>
        </w:rPr>
        <w:t>16.42</w:t>
      </w:r>
      <w:r>
        <w:rPr>
          <w:lang w:eastAsia="x-none"/>
        </w:rPr>
        <w:t xml:space="preserve"> ja keskihajonta 00:03:</w:t>
      </w:r>
      <w:r w:rsidR="005E1062">
        <w:rPr>
          <w:lang w:eastAsia="x-none"/>
        </w:rPr>
        <w:t>09</w:t>
      </w:r>
      <w:r>
        <w:rPr>
          <w:lang w:eastAsia="x-none"/>
        </w:rPr>
        <w:t>. Naisten vastaavat luvut vastaavalta ajalta on 00:</w:t>
      </w:r>
      <w:r w:rsidR="003619A4">
        <w:rPr>
          <w:lang w:eastAsia="x-none"/>
        </w:rPr>
        <w:t>18.41</w:t>
      </w:r>
      <w:r>
        <w:rPr>
          <w:lang w:eastAsia="x-none"/>
        </w:rPr>
        <w:t xml:space="preserve"> ja 00:03:</w:t>
      </w:r>
      <w:r w:rsidR="003619A4">
        <w:rPr>
          <w:lang w:eastAsia="x-none"/>
        </w:rPr>
        <w:t>0</w:t>
      </w:r>
      <w:r>
        <w:rPr>
          <w:lang w:eastAsia="x-none"/>
        </w:rPr>
        <w:t>9. Otantana on käytetty miehissä 92</w:t>
      </w:r>
      <w:r w:rsidR="003619A4">
        <w:rPr>
          <w:lang w:eastAsia="x-none"/>
        </w:rPr>
        <w:t>4</w:t>
      </w:r>
      <w:r>
        <w:rPr>
          <w:lang w:eastAsia="x-none"/>
        </w:rPr>
        <w:t xml:space="preserve"> ja naisissa 3</w:t>
      </w:r>
      <w:r w:rsidR="003619A4">
        <w:rPr>
          <w:lang w:eastAsia="x-none"/>
        </w:rPr>
        <w:t>37</w:t>
      </w:r>
      <w:r>
        <w:rPr>
          <w:lang w:eastAsia="x-none"/>
        </w:rPr>
        <w:t>.</w:t>
      </w:r>
    </w:p>
    <w:p w14:paraId="7B2C34F4" w14:textId="77777777" w:rsidR="00215D48" w:rsidRDefault="00215D48" w:rsidP="00215D48">
      <w:pPr>
        <w:rPr>
          <w:lang w:eastAsia="x-none"/>
        </w:rPr>
      </w:pPr>
    </w:p>
    <w:p w14:paraId="69F861F5" w14:textId="3DA5B9D6" w:rsidR="00215D48" w:rsidRDefault="00215D48" w:rsidP="00215D48">
      <w:pPr>
        <w:rPr>
          <w:lang w:eastAsia="x-none"/>
        </w:rPr>
      </w:pPr>
      <w:r>
        <w:rPr>
          <w:lang w:eastAsia="x-none"/>
        </w:rPr>
        <w:t>Ero osoittautui riippumattomien otosten t-testillä merkitseväksi: t (5</w:t>
      </w:r>
      <w:r w:rsidR="007358A4">
        <w:rPr>
          <w:lang w:eastAsia="x-none"/>
        </w:rPr>
        <w:t>94</w:t>
      </w:r>
      <w:r>
        <w:rPr>
          <w:lang w:eastAsia="x-none"/>
        </w:rPr>
        <w:t>) = -</w:t>
      </w:r>
      <w:r w:rsidR="002E379C">
        <w:rPr>
          <w:lang w:eastAsia="x-none"/>
        </w:rPr>
        <w:t>9,872</w:t>
      </w:r>
      <w:r>
        <w:rPr>
          <w:lang w:eastAsia="x-none"/>
        </w:rPr>
        <w:t>, p= 0,000, 2-suuntianen ja luottamustaso 95%.</w:t>
      </w:r>
    </w:p>
    <w:p w14:paraId="78D2F4CD" w14:textId="64EE9DC7" w:rsidR="00215D48" w:rsidRDefault="00215D48" w:rsidP="00215D48">
      <w:pPr>
        <w:rPr>
          <w:lang w:eastAsia="x-none"/>
        </w:rPr>
      </w:pPr>
      <w:r>
        <w:rPr>
          <w:lang w:eastAsia="x-none"/>
        </w:rPr>
        <w:t xml:space="preserve">Käytännössä tämä tarkoittaa sitä, että naisten ja miesten välinen ero uintiosuuden keskiarvoajoissa ei mene otantavirheestä, vaan </w:t>
      </w:r>
      <w:r w:rsidR="002E379C">
        <w:rPr>
          <w:lang w:eastAsia="x-none"/>
        </w:rPr>
        <w:t xml:space="preserve">miehet ovat </w:t>
      </w:r>
      <w:r w:rsidR="00345900">
        <w:rPr>
          <w:lang w:eastAsia="x-none"/>
        </w:rPr>
        <w:t>myös juosseet osuuden vikkelämmin.</w:t>
      </w:r>
    </w:p>
    <w:p w14:paraId="1CCB3420" w14:textId="77777777" w:rsidR="00215D48" w:rsidRPr="00215D48" w:rsidRDefault="00215D48" w:rsidP="00215D48">
      <w:pPr>
        <w:rPr>
          <w:lang w:eastAsia="x-none"/>
        </w:rPr>
      </w:pPr>
    </w:p>
    <w:p w14:paraId="179B853F" w14:textId="75287998" w:rsidR="00F3588F" w:rsidRDefault="00F3588F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br w:type="page"/>
      </w:r>
    </w:p>
    <w:p w14:paraId="2CCDB528" w14:textId="77777777" w:rsidR="00215D48" w:rsidRDefault="00215D48" w:rsidP="00855B3F">
      <w:pPr>
        <w:pStyle w:val="Default"/>
        <w:rPr>
          <w:lang w:eastAsia="fi-FI"/>
        </w:rPr>
      </w:pPr>
    </w:p>
    <w:p w14:paraId="0AB86696" w14:textId="2CCCEBC5" w:rsidR="00855B3F" w:rsidRDefault="00855B3F" w:rsidP="00855B3F">
      <w:pPr>
        <w:pStyle w:val="Heading1"/>
      </w:pPr>
      <w:bookmarkStart w:id="9" w:name="_Toc36229270"/>
      <w:r>
        <w:t>Oluenjuonti</w:t>
      </w:r>
      <w:bookmarkEnd w:id="9"/>
    </w:p>
    <w:p w14:paraId="4C7DC1DB" w14:textId="3BC69AF8" w:rsidR="004B02DE" w:rsidRDefault="004B02DE" w:rsidP="00E323D0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Oluenjuonti on koko kilpailun </w:t>
      </w:r>
      <w:r w:rsidR="00983705">
        <w:rPr>
          <w:rFonts w:ascii="Arial" w:hAnsi="Arial" w:cs="Arial"/>
          <w:sz w:val="22"/>
          <w:szCs w:val="22"/>
          <w:lang w:eastAsia="fi-FI"/>
        </w:rPr>
        <w:t xml:space="preserve">puhuttelevin </w:t>
      </w:r>
      <w:r w:rsidR="00E323D0">
        <w:rPr>
          <w:rFonts w:ascii="Arial" w:hAnsi="Arial" w:cs="Arial"/>
          <w:sz w:val="22"/>
          <w:szCs w:val="22"/>
          <w:lang w:eastAsia="fi-FI"/>
        </w:rPr>
        <w:t>osuus ja</w:t>
      </w:r>
      <w:r w:rsidR="0076688D">
        <w:rPr>
          <w:rFonts w:ascii="Arial" w:hAnsi="Arial" w:cs="Arial"/>
          <w:sz w:val="22"/>
          <w:szCs w:val="22"/>
          <w:lang w:eastAsia="fi-FI"/>
        </w:rPr>
        <w:t xml:space="preserve"> täs</w:t>
      </w:r>
      <w:r w:rsidR="006C0F2C">
        <w:rPr>
          <w:rFonts w:ascii="Arial" w:hAnsi="Arial" w:cs="Arial"/>
          <w:sz w:val="22"/>
          <w:szCs w:val="22"/>
          <w:lang w:eastAsia="fi-FI"/>
        </w:rPr>
        <w:t>t</w:t>
      </w:r>
      <w:r w:rsidR="0076688D">
        <w:rPr>
          <w:rFonts w:ascii="Arial" w:hAnsi="Arial" w:cs="Arial"/>
          <w:sz w:val="22"/>
          <w:szCs w:val="22"/>
          <w:lang w:eastAsia="fi-FI"/>
        </w:rPr>
        <w:t>ä riittää spekulaatiota</w:t>
      </w:r>
      <w:r w:rsidR="0047641A">
        <w:rPr>
          <w:rFonts w:ascii="Arial" w:hAnsi="Arial" w:cs="Arial"/>
          <w:sz w:val="22"/>
          <w:szCs w:val="22"/>
          <w:lang w:eastAsia="fi-FI"/>
        </w:rPr>
        <w:t>, mikä on paras taktiikka tai onko olut ollut liian kylmää tai liian lämmintä.</w:t>
      </w:r>
      <w:r w:rsidR="00E323D0">
        <w:rPr>
          <w:rFonts w:ascii="Arial" w:hAnsi="Arial" w:cs="Arial"/>
          <w:sz w:val="22"/>
          <w:szCs w:val="22"/>
          <w:lang w:eastAsia="fi-FI"/>
        </w:rPr>
        <w:t xml:space="preserve"> </w:t>
      </w:r>
      <w:r w:rsidR="0047641A">
        <w:rPr>
          <w:rFonts w:ascii="Arial" w:hAnsi="Arial" w:cs="Arial"/>
          <w:sz w:val="22"/>
          <w:szCs w:val="22"/>
          <w:lang w:eastAsia="fi-FI"/>
        </w:rPr>
        <w:t>S</w:t>
      </w:r>
      <w:r w:rsidR="00E323D0">
        <w:rPr>
          <w:rFonts w:ascii="Arial" w:hAnsi="Arial" w:cs="Arial"/>
          <w:sz w:val="22"/>
          <w:szCs w:val="22"/>
          <w:lang w:eastAsia="fi-FI"/>
        </w:rPr>
        <w:t>iksi paneudumme tähän hieman tarkemmin</w:t>
      </w:r>
      <w:r w:rsidR="0047641A">
        <w:rPr>
          <w:rFonts w:ascii="Arial" w:hAnsi="Arial" w:cs="Arial"/>
          <w:sz w:val="22"/>
          <w:szCs w:val="22"/>
          <w:lang w:eastAsia="fi-FI"/>
        </w:rPr>
        <w:t>, kuin aikaisempiin</w:t>
      </w:r>
      <w:r w:rsidR="00CC6BA6">
        <w:rPr>
          <w:rFonts w:ascii="Arial" w:hAnsi="Arial" w:cs="Arial"/>
          <w:sz w:val="22"/>
          <w:szCs w:val="22"/>
          <w:lang w:eastAsia="fi-FI"/>
        </w:rPr>
        <w:t xml:space="preserve">. Vertaamme myös </w:t>
      </w:r>
      <w:r w:rsidR="00C95171">
        <w:rPr>
          <w:rFonts w:ascii="Arial" w:hAnsi="Arial" w:cs="Arial"/>
          <w:sz w:val="22"/>
          <w:szCs w:val="22"/>
          <w:lang w:eastAsia="fi-FI"/>
        </w:rPr>
        <w:t>erikseen miesten ja naisten oluenjuonnin kehityskäyrää</w:t>
      </w:r>
      <w:r w:rsidR="00051015">
        <w:rPr>
          <w:rFonts w:ascii="Arial" w:hAnsi="Arial" w:cs="Arial"/>
          <w:sz w:val="22"/>
          <w:szCs w:val="22"/>
          <w:lang w:eastAsia="fi-FI"/>
        </w:rPr>
        <w:t xml:space="preserve"> kymmenen vuoden ajalta.</w:t>
      </w:r>
      <w:r w:rsidR="00903C61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4E117523" w14:textId="0EC79270" w:rsidR="00195E09" w:rsidRDefault="00195E09" w:rsidP="00E323D0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502FBA77" w14:textId="77915285" w:rsidR="00BB149A" w:rsidRDefault="00BB149A" w:rsidP="00BB149A">
      <w:pPr>
        <w:pStyle w:val="Caption"/>
        <w:keepNext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rPr>
          <w:lang w:val="fi-FI"/>
        </w:rPr>
        <w:t xml:space="preserve"> oluenjuonnin tunnusluvut vuosittain ja koko kymmeneltä vuodelta</w:t>
      </w:r>
    </w:p>
    <w:tbl>
      <w:tblPr>
        <w:tblW w:w="8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770"/>
        <w:gridCol w:w="984"/>
        <w:gridCol w:w="771"/>
        <w:gridCol w:w="771"/>
        <w:gridCol w:w="982"/>
        <w:gridCol w:w="771"/>
        <w:gridCol w:w="965"/>
        <w:gridCol w:w="771"/>
        <w:gridCol w:w="771"/>
        <w:gridCol w:w="563"/>
        <w:gridCol w:w="14"/>
      </w:tblGrid>
      <w:tr w:rsidR="00BB149A" w:rsidRPr="00BB149A" w14:paraId="104C88AE" w14:textId="77777777" w:rsidTr="00BB149A">
        <w:trPr>
          <w:trHeight w:val="247"/>
        </w:trPr>
        <w:tc>
          <w:tcPr>
            <w:tcW w:w="8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55C24" w14:textId="77777777" w:rsidR="00BB149A" w:rsidRPr="00BB149A" w:rsidRDefault="00BB149A" w:rsidP="00BB149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Oluenjuonti</w:t>
            </w:r>
          </w:p>
        </w:tc>
      </w:tr>
      <w:tr w:rsidR="00BB149A" w:rsidRPr="00BB149A" w14:paraId="17A0229F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42625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83659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Keskiarvo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9FD87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Keskihajonta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FEDFF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Pienin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0A3430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10%-piste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10C7F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Alaneljännes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95606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Mediaani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627FA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Yläneljännes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88F24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90%-piste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83271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Suurin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3F524" w14:textId="77777777" w:rsidR="00BB149A" w:rsidRPr="00BB149A" w:rsidRDefault="00BB149A" w:rsidP="00BB149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B149A">
              <w:rPr>
                <w:b/>
                <w:color w:val="000000"/>
                <w:sz w:val="18"/>
                <w:szCs w:val="18"/>
              </w:rPr>
              <w:t>Kpl</w:t>
            </w:r>
          </w:p>
        </w:tc>
      </w:tr>
      <w:tr w:rsidR="00BB149A" w:rsidRPr="00BB149A" w14:paraId="71F3357C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CFE9B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024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0.09.12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40F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0.07.55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1CD90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58ED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665A3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27D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0.07.09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A1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0.10.47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1E44D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0.19.45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BAB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0.53.47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9D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104</w:t>
            </w:r>
          </w:p>
        </w:tc>
      </w:tr>
      <w:tr w:rsidR="00BB149A" w:rsidRPr="00BB149A" w14:paraId="6ABBB506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57CAB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7AEA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1D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58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A5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60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69F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B2F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0.06.49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F2B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0.11.36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04C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0.24.31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2E7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121</w:t>
            </w:r>
          </w:p>
        </w:tc>
      </w:tr>
      <w:tr w:rsidR="00BB149A" w:rsidRPr="00BB149A" w14:paraId="5F9F9256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C8E5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2E7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3A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93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FC94B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E44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994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96B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B1DD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0.08.40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5CE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0.18.05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54D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99</w:t>
            </w:r>
          </w:p>
        </w:tc>
      </w:tr>
      <w:tr w:rsidR="00BB149A" w:rsidRPr="00BB149A" w14:paraId="5E1B597E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DE58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DC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CF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95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0.00.53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9A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CB7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480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BE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2B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0.10.16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400AC4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0.17.57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D9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109</w:t>
            </w:r>
          </w:p>
        </w:tc>
      </w:tr>
      <w:tr w:rsidR="00BB149A" w:rsidRPr="00BB149A" w14:paraId="2D0B3FBC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188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B00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98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6C2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0.00.43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6F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568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7E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0E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FD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0.07.07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B4D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0.39.04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72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131</w:t>
            </w:r>
          </w:p>
        </w:tc>
      </w:tr>
      <w:tr w:rsidR="00BB149A" w:rsidRPr="00BB149A" w14:paraId="112010E2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8DFD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456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5E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824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78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60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29A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78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0.06.40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704A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0.09.49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883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0.21.30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B52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123</w:t>
            </w:r>
          </w:p>
        </w:tc>
      </w:tr>
      <w:tr w:rsidR="00BB149A" w:rsidRPr="00BB149A" w14:paraId="547ACF9B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474E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B1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5D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7E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19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D2C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7C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F81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D40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0.07.57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ACC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0.19.16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88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102</w:t>
            </w:r>
          </w:p>
        </w:tc>
      </w:tr>
      <w:tr w:rsidR="00BB149A" w:rsidRPr="00BB149A" w14:paraId="464E34C2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B5B3B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67ABD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37526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6145B0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0.00.34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BB259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61D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048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4A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8E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0.07.10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20B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0.22.17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7CF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104</w:t>
            </w:r>
          </w:p>
        </w:tc>
      </w:tr>
      <w:tr w:rsidR="00BB149A" w:rsidRPr="00BB149A" w14:paraId="13999CA5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AD80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97C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43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DA1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0.00.59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ED4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75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8024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60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E70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0.09.39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96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0.23.19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610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125</w:t>
            </w:r>
          </w:p>
        </w:tc>
      </w:tr>
      <w:tr w:rsidR="00BB149A" w:rsidRPr="00BB149A" w14:paraId="2BE4F6EC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B2EB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AD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F9D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C47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FD08DA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494A7F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BB9F8F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E51E5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F74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0.07.41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211CF1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0.17.39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067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130</w:t>
            </w:r>
          </w:p>
        </w:tc>
      </w:tr>
      <w:tr w:rsidR="00BB149A" w:rsidRPr="00BB149A" w14:paraId="4A77A899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18EF7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4D8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B6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40D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667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77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6B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30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9173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0.06.15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36A1F2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0.17.28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17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138</w:t>
            </w:r>
          </w:p>
        </w:tc>
      </w:tr>
      <w:tr w:rsidR="00BB149A" w:rsidRPr="00BB149A" w14:paraId="4A2B7C9E" w14:textId="77777777" w:rsidTr="00BB149A">
        <w:trPr>
          <w:gridAfter w:val="1"/>
          <w:wAfter w:w="14" w:type="dxa"/>
          <w:trHeight w:val="2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8BE047" w14:textId="77777777" w:rsidR="00BB149A" w:rsidRPr="00BB149A" w:rsidRDefault="00BB149A" w:rsidP="00BB149A">
            <w:pPr>
              <w:spacing w:line="240" w:lineRule="auto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2009-2019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27F6C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sz w:val="18"/>
                <w:szCs w:val="18"/>
              </w:rPr>
            </w:pPr>
            <w:r w:rsidRPr="00BB149A">
              <w:rPr>
                <w:bCs w:val="0"/>
                <w:sz w:val="18"/>
                <w:szCs w:val="18"/>
              </w:rPr>
              <w:t>0.04.53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43625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0.04.14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E064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0.00.34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3ADA8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0.01.49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F9D409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0.02.27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8141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0.03.38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89B3E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0.05.47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852EB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0.08.58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1E076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0.53.47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8CAF3C" w14:textId="77777777" w:rsidR="00BB149A" w:rsidRPr="00BB149A" w:rsidRDefault="00BB149A" w:rsidP="00BB149A">
            <w:pPr>
              <w:spacing w:line="240" w:lineRule="auto"/>
              <w:jc w:val="right"/>
              <w:rPr>
                <w:bCs w:val="0"/>
                <w:color w:val="000000"/>
                <w:sz w:val="18"/>
                <w:szCs w:val="18"/>
              </w:rPr>
            </w:pPr>
            <w:r w:rsidRPr="00BB149A">
              <w:rPr>
                <w:bCs w:val="0"/>
                <w:color w:val="000000"/>
                <w:sz w:val="18"/>
                <w:szCs w:val="18"/>
              </w:rPr>
              <w:t>1285</w:t>
            </w:r>
          </w:p>
        </w:tc>
      </w:tr>
    </w:tbl>
    <w:p w14:paraId="19499A8C" w14:textId="29D10D40" w:rsidR="00195E09" w:rsidRDefault="00195E09" w:rsidP="00E323D0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53F6145C" w14:textId="6496EA04" w:rsidR="00F15FC7" w:rsidRDefault="00F15FC7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Koko kymmenen vuoden keskiarvo oluenjuonnille on 00:04:53 ja paras keskiarvo vuosilta on vuoden 2016</w:t>
      </w:r>
      <w:r w:rsidR="00903C61">
        <w:rPr>
          <w:rFonts w:ascii="Arial" w:hAnsi="Arial" w:cs="Arial"/>
          <w:sz w:val="22"/>
          <w:szCs w:val="22"/>
          <w:lang w:eastAsia="fi-FI"/>
        </w:rPr>
        <w:t xml:space="preserve"> 00:03:53</w:t>
      </w:r>
      <w:r w:rsidR="00A774D8">
        <w:rPr>
          <w:rFonts w:ascii="Arial" w:hAnsi="Arial" w:cs="Arial"/>
          <w:sz w:val="22"/>
          <w:szCs w:val="22"/>
          <w:lang w:eastAsia="fi-FI"/>
        </w:rPr>
        <w:t xml:space="preserve">. Keskihajonta on </w:t>
      </w:r>
      <w:r w:rsidR="00C15036">
        <w:rPr>
          <w:rFonts w:ascii="Arial" w:hAnsi="Arial" w:cs="Arial"/>
          <w:sz w:val="22"/>
          <w:szCs w:val="22"/>
          <w:lang w:eastAsia="fi-FI"/>
        </w:rPr>
        <w:t>jälleen suhteellisen suurta</w:t>
      </w:r>
      <w:r w:rsidR="007657CC">
        <w:rPr>
          <w:rFonts w:ascii="Arial" w:hAnsi="Arial" w:cs="Arial"/>
          <w:sz w:val="22"/>
          <w:szCs w:val="22"/>
          <w:lang w:eastAsia="fi-FI"/>
        </w:rPr>
        <w:t xml:space="preserve"> ja pienin löytyy myös vuodelta 2016</w:t>
      </w:r>
      <w:r w:rsidR="00EA4A1F">
        <w:rPr>
          <w:rFonts w:ascii="Arial" w:hAnsi="Arial" w:cs="Arial"/>
          <w:sz w:val="22"/>
          <w:szCs w:val="22"/>
          <w:lang w:eastAsia="fi-FI"/>
        </w:rPr>
        <w:t xml:space="preserve">. Keskihajonnallahan tarkoitetaan </w:t>
      </w:r>
      <w:r w:rsidR="0000293B">
        <w:rPr>
          <w:rFonts w:ascii="Arial" w:hAnsi="Arial" w:cs="Arial"/>
          <w:sz w:val="22"/>
          <w:szCs w:val="22"/>
          <w:lang w:eastAsia="fi-FI"/>
        </w:rPr>
        <w:t>keskiarvosta hei</w:t>
      </w:r>
      <w:r w:rsidR="000B2674">
        <w:rPr>
          <w:rFonts w:ascii="Arial" w:hAnsi="Arial" w:cs="Arial"/>
          <w:sz w:val="22"/>
          <w:szCs w:val="22"/>
          <w:lang w:eastAsia="fi-FI"/>
        </w:rPr>
        <w:t xml:space="preserve">ttojen keskiarvoa. Eli keskimäärin </w:t>
      </w:r>
      <w:r w:rsidR="00685E92">
        <w:rPr>
          <w:rFonts w:ascii="Arial" w:hAnsi="Arial" w:cs="Arial"/>
          <w:sz w:val="22"/>
          <w:szCs w:val="22"/>
          <w:lang w:eastAsia="fi-FI"/>
        </w:rPr>
        <w:t>muut ajat ovat keskihajonnan verran suurempia tai pienempiä, kuin keskiarvo</w:t>
      </w:r>
      <w:r w:rsidR="00D353C3"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0C9C79CB" w14:textId="69F90828" w:rsidR="00D353C3" w:rsidRDefault="00D353C3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11BAD534" w14:textId="11261A0B" w:rsidR="00D353C3" w:rsidRDefault="00D353C3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Nopeimman oluenjuontiajan on kellottanut </w:t>
      </w:r>
      <w:r w:rsidR="00F33A7F">
        <w:rPr>
          <w:rFonts w:ascii="Arial" w:hAnsi="Arial" w:cs="Arial"/>
          <w:sz w:val="22"/>
          <w:szCs w:val="22"/>
          <w:lang w:eastAsia="fi-FI"/>
        </w:rPr>
        <w:t xml:space="preserve">Sami Kempas </w:t>
      </w:r>
      <w:r w:rsidR="00E6088E">
        <w:rPr>
          <w:rFonts w:ascii="Arial" w:hAnsi="Arial" w:cs="Arial"/>
          <w:sz w:val="22"/>
          <w:szCs w:val="22"/>
          <w:lang w:eastAsia="fi-FI"/>
        </w:rPr>
        <w:t xml:space="preserve">vuonna 2016 ja aika on ilmiömäinen </w:t>
      </w:r>
      <w:r w:rsidR="007A6512">
        <w:rPr>
          <w:rFonts w:ascii="Arial" w:hAnsi="Arial" w:cs="Arial"/>
          <w:sz w:val="22"/>
          <w:szCs w:val="22"/>
          <w:lang w:eastAsia="fi-FI"/>
        </w:rPr>
        <w:t>34 sekuntia kaiken rehkimisen jälkeen.</w:t>
      </w:r>
      <w:r w:rsidR="00042B9B">
        <w:rPr>
          <w:rFonts w:ascii="Arial" w:hAnsi="Arial" w:cs="Arial"/>
          <w:sz w:val="22"/>
          <w:szCs w:val="22"/>
          <w:lang w:eastAsia="fi-FI"/>
        </w:rPr>
        <w:t xml:space="preserve"> </w:t>
      </w:r>
      <w:r w:rsidR="00EC794A">
        <w:rPr>
          <w:rFonts w:ascii="Arial" w:hAnsi="Arial" w:cs="Arial"/>
          <w:sz w:val="22"/>
          <w:szCs w:val="22"/>
          <w:lang w:eastAsia="fi-FI"/>
        </w:rPr>
        <w:t>Suurin kärk</w:t>
      </w:r>
      <w:r w:rsidR="00D83FCB">
        <w:rPr>
          <w:rFonts w:ascii="Arial" w:hAnsi="Arial" w:cs="Arial"/>
          <w:sz w:val="22"/>
          <w:szCs w:val="22"/>
          <w:lang w:eastAsia="fi-FI"/>
        </w:rPr>
        <w:t xml:space="preserve">iaika on vuodelta 2009 ja silloin olutta on nautittu </w:t>
      </w:r>
      <w:r w:rsidR="00FA05F1">
        <w:rPr>
          <w:rFonts w:ascii="Arial" w:hAnsi="Arial" w:cs="Arial"/>
          <w:sz w:val="22"/>
          <w:szCs w:val="22"/>
          <w:lang w:eastAsia="fi-FI"/>
        </w:rPr>
        <w:t>00:01:38</w:t>
      </w:r>
      <w:r w:rsidR="00433018">
        <w:rPr>
          <w:rFonts w:ascii="Arial" w:hAnsi="Arial" w:cs="Arial"/>
          <w:sz w:val="22"/>
          <w:szCs w:val="22"/>
          <w:lang w:eastAsia="fi-FI"/>
        </w:rPr>
        <w:t xml:space="preserve">, mutta alle minuutin oluenjuojia </w:t>
      </w:r>
      <w:r w:rsidR="002A33EB">
        <w:rPr>
          <w:rFonts w:ascii="Arial" w:hAnsi="Arial" w:cs="Arial"/>
          <w:sz w:val="22"/>
          <w:szCs w:val="22"/>
          <w:lang w:eastAsia="fi-FI"/>
        </w:rPr>
        <w:t xml:space="preserve">kärkiajoissa ei ole kuin </w:t>
      </w:r>
      <w:r w:rsidR="005C0AA8">
        <w:rPr>
          <w:rFonts w:ascii="Arial" w:hAnsi="Arial" w:cs="Arial"/>
          <w:sz w:val="22"/>
          <w:szCs w:val="22"/>
          <w:lang w:eastAsia="fi-FI"/>
        </w:rPr>
        <w:t xml:space="preserve">viitenä vuotena. </w:t>
      </w:r>
    </w:p>
    <w:p w14:paraId="7DC1E0D3" w14:textId="58F527A8" w:rsidR="005C0AA8" w:rsidRDefault="00112073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Koko otannan ajalta </w:t>
      </w:r>
      <w:r w:rsidR="000C0AEE">
        <w:rPr>
          <w:rFonts w:ascii="Arial" w:hAnsi="Arial" w:cs="Arial"/>
          <w:sz w:val="22"/>
          <w:szCs w:val="22"/>
          <w:lang w:eastAsia="fi-FI"/>
        </w:rPr>
        <w:t>10% kilpailijoista on juonut oluensa alle 00:</w:t>
      </w:r>
      <w:r w:rsidR="00B15AFB">
        <w:rPr>
          <w:rFonts w:ascii="Arial" w:hAnsi="Arial" w:cs="Arial"/>
          <w:sz w:val="22"/>
          <w:szCs w:val="22"/>
          <w:lang w:eastAsia="fi-FI"/>
        </w:rPr>
        <w:t xml:space="preserve">01:49 ja </w:t>
      </w:r>
      <w:r w:rsidR="00332414">
        <w:rPr>
          <w:rFonts w:ascii="Arial" w:hAnsi="Arial" w:cs="Arial"/>
          <w:sz w:val="22"/>
          <w:szCs w:val="22"/>
          <w:lang w:eastAsia="fi-FI"/>
        </w:rPr>
        <w:t xml:space="preserve">vuonna </w:t>
      </w:r>
      <w:r w:rsidR="00035452">
        <w:rPr>
          <w:rFonts w:ascii="Arial" w:hAnsi="Arial" w:cs="Arial"/>
          <w:sz w:val="22"/>
          <w:szCs w:val="22"/>
          <w:lang w:eastAsia="fi-FI"/>
        </w:rPr>
        <w:t xml:space="preserve">2011 on ollut </w:t>
      </w:r>
      <w:r w:rsidR="009407AD">
        <w:rPr>
          <w:rFonts w:ascii="Arial" w:hAnsi="Arial" w:cs="Arial"/>
          <w:sz w:val="22"/>
          <w:szCs w:val="22"/>
          <w:lang w:eastAsia="fi-FI"/>
        </w:rPr>
        <w:t>janoisin</w:t>
      </w:r>
      <w:r w:rsidR="00035452">
        <w:rPr>
          <w:rFonts w:ascii="Arial" w:hAnsi="Arial" w:cs="Arial"/>
          <w:sz w:val="22"/>
          <w:szCs w:val="22"/>
          <w:lang w:eastAsia="fi-FI"/>
        </w:rPr>
        <w:t xml:space="preserve"> 10% kilpailemassa</w:t>
      </w:r>
      <w:r w:rsidR="00B27CEE">
        <w:rPr>
          <w:rFonts w:ascii="Arial" w:hAnsi="Arial" w:cs="Arial"/>
          <w:sz w:val="22"/>
          <w:szCs w:val="22"/>
          <w:lang w:eastAsia="fi-FI"/>
        </w:rPr>
        <w:t>. Nämä luvut saadaan sarakkeesta 10% prosenttipiste</w:t>
      </w:r>
      <w:r w:rsidR="00D84FC0"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5CEEC5D1" w14:textId="4F27DA5C" w:rsidR="00D84FC0" w:rsidRDefault="00D84FC0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46F0E9CB" w14:textId="6BE7E71E" w:rsidR="00D84FC0" w:rsidRDefault="00D84FC0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Alaneljänne</w:t>
      </w:r>
      <w:r w:rsidR="00C06182">
        <w:rPr>
          <w:rFonts w:ascii="Arial" w:hAnsi="Arial" w:cs="Arial"/>
          <w:sz w:val="22"/>
          <w:szCs w:val="22"/>
          <w:lang w:eastAsia="fi-FI"/>
        </w:rPr>
        <w:t xml:space="preserve">ksen aika koko otannalta on </w:t>
      </w:r>
      <w:r w:rsidR="007D233F">
        <w:rPr>
          <w:rFonts w:ascii="Arial" w:hAnsi="Arial" w:cs="Arial"/>
          <w:sz w:val="22"/>
          <w:szCs w:val="22"/>
          <w:lang w:eastAsia="fi-FI"/>
        </w:rPr>
        <w:t>00:02:27 ja tämähän tarkoittaa</w:t>
      </w:r>
      <w:r w:rsidR="00817BF5">
        <w:rPr>
          <w:rFonts w:ascii="Arial" w:hAnsi="Arial" w:cs="Arial"/>
          <w:sz w:val="22"/>
          <w:szCs w:val="22"/>
          <w:lang w:eastAsia="fi-FI"/>
        </w:rPr>
        <w:t xml:space="preserve">, että kunnioitettavat 25% kaikista kymmenen vuoden kilpailijoista on juonut oluensa alle tuon ajan. </w:t>
      </w:r>
      <w:r w:rsidR="00802DA3">
        <w:rPr>
          <w:rFonts w:ascii="Arial" w:hAnsi="Arial" w:cs="Arial"/>
          <w:sz w:val="22"/>
          <w:szCs w:val="22"/>
          <w:lang w:eastAsia="fi-FI"/>
        </w:rPr>
        <w:t xml:space="preserve">Pienin aika on vuodelta 2018, mutta </w:t>
      </w:r>
      <w:r w:rsidR="003002AC">
        <w:rPr>
          <w:rFonts w:ascii="Arial" w:hAnsi="Arial" w:cs="Arial"/>
          <w:sz w:val="22"/>
          <w:szCs w:val="22"/>
          <w:lang w:eastAsia="fi-FI"/>
        </w:rPr>
        <w:t xml:space="preserve">vuonna </w:t>
      </w:r>
      <w:r w:rsidR="00802DA3">
        <w:rPr>
          <w:rFonts w:ascii="Arial" w:hAnsi="Arial" w:cs="Arial"/>
          <w:sz w:val="22"/>
          <w:szCs w:val="22"/>
          <w:lang w:eastAsia="fi-FI"/>
        </w:rPr>
        <w:t>201</w:t>
      </w:r>
      <w:r w:rsidR="008B5C44">
        <w:rPr>
          <w:rFonts w:ascii="Arial" w:hAnsi="Arial" w:cs="Arial"/>
          <w:sz w:val="22"/>
          <w:szCs w:val="22"/>
          <w:lang w:eastAsia="fi-FI"/>
        </w:rPr>
        <w:t>7 on ollut vain sekunnin hitaampi</w:t>
      </w:r>
      <w:r w:rsidR="003002AC">
        <w:rPr>
          <w:rFonts w:ascii="Arial" w:hAnsi="Arial" w:cs="Arial"/>
          <w:sz w:val="22"/>
          <w:szCs w:val="22"/>
          <w:lang w:eastAsia="fi-FI"/>
        </w:rPr>
        <w:t xml:space="preserve"> tuo</w:t>
      </w:r>
      <w:r w:rsidR="008B5C44">
        <w:rPr>
          <w:rFonts w:ascii="Arial" w:hAnsi="Arial" w:cs="Arial"/>
          <w:sz w:val="22"/>
          <w:szCs w:val="22"/>
          <w:lang w:eastAsia="fi-FI"/>
        </w:rPr>
        <w:t xml:space="preserve"> top 25%.</w:t>
      </w:r>
    </w:p>
    <w:p w14:paraId="2DA38AAD" w14:textId="6802A9A0" w:rsidR="00481412" w:rsidRDefault="00481412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lastRenderedPageBreak/>
        <w:t xml:space="preserve">Koko otannan mediaaniaika oluenjuonnissa on </w:t>
      </w:r>
      <w:r w:rsidR="00FB7AE7">
        <w:rPr>
          <w:rFonts w:ascii="Arial" w:hAnsi="Arial" w:cs="Arial"/>
          <w:sz w:val="22"/>
          <w:szCs w:val="22"/>
          <w:lang w:eastAsia="fi-FI"/>
        </w:rPr>
        <w:t>00:03:</w:t>
      </w:r>
      <w:r w:rsidR="00D31260">
        <w:rPr>
          <w:rFonts w:ascii="Arial" w:hAnsi="Arial" w:cs="Arial"/>
          <w:sz w:val="22"/>
          <w:szCs w:val="22"/>
          <w:lang w:eastAsia="fi-FI"/>
        </w:rPr>
        <w:t>38, joka on yli minuutin pienempi koko otannan keskiarvoa</w:t>
      </w:r>
      <w:r w:rsidR="009A3D8A">
        <w:rPr>
          <w:rFonts w:ascii="Arial" w:hAnsi="Arial" w:cs="Arial"/>
          <w:sz w:val="22"/>
          <w:szCs w:val="22"/>
          <w:lang w:eastAsia="fi-FI"/>
        </w:rPr>
        <w:t xml:space="preserve"> ja siksi </w:t>
      </w:r>
      <w:r w:rsidR="003F4588">
        <w:rPr>
          <w:rFonts w:ascii="Arial" w:hAnsi="Arial" w:cs="Arial"/>
          <w:sz w:val="22"/>
          <w:szCs w:val="22"/>
          <w:lang w:eastAsia="fi-FI"/>
        </w:rPr>
        <w:t>painotankin tätä lukua. Mediaaniaikaan ei oluesta nautiskelijat vaikuta, toisin kuin keskiarvoon.</w:t>
      </w:r>
      <w:r w:rsidR="00E2105F">
        <w:rPr>
          <w:rFonts w:ascii="Arial" w:hAnsi="Arial" w:cs="Arial"/>
          <w:sz w:val="22"/>
          <w:szCs w:val="22"/>
          <w:lang w:eastAsia="fi-FI"/>
        </w:rPr>
        <w:t xml:space="preserve"> </w:t>
      </w:r>
      <w:r w:rsidR="001A5A85">
        <w:rPr>
          <w:rFonts w:ascii="Arial" w:hAnsi="Arial" w:cs="Arial"/>
          <w:sz w:val="22"/>
          <w:szCs w:val="22"/>
          <w:lang w:eastAsia="fi-FI"/>
        </w:rPr>
        <w:t>Kilpailijoista siis puolet juovat oluensa alle tuon ajan ja toinen puoli tykkää nauttia siitä sitten vähän enemmän.</w:t>
      </w:r>
      <w:r w:rsidR="006D62D3">
        <w:rPr>
          <w:rFonts w:ascii="Arial" w:hAnsi="Arial" w:cs="Arial"/>
          <w:sz w:val="22"/>
          <w:szCs w:val="22"/>
          <w:lang w:eastAsia="fi-FI"/>
        </w:rPr>
        <w:t xml:space="preserve"> Yksittäisistä vuosista pienin mediaaniaika on vuonna 2018 00:03:</w:t>
      </w:r>
      <w:r w:rsidR="00DB114D">
        <w:rPr>
          <w:rFonts w:ascii="Arial" w:hAnsi="Arial" w:cs="Arial"/>
          <w:sz w:val="22"/>
          <w:szCs w:val="22"/>
          <w:lang w:eastAsia="fi-FI"/>
        </w:rPr>
        <w:t>04</w:t>
      </w:r>
      <w:r w:rsidR="00586D66"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493250A4" w14:textId="5175A6BF" w:rsidR="00586D66" w:rsidRDefault="00D75CEA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Koko otannan yläneljänneksen aika on 00:05:47</w:t>
      </w:r>
      <w:r w:rsidR="00D95B5A">
        <w:rPr>
          <w:rFonts w:ascii="Arial" w:hAnsi="Arial" w:cs="Arial"/>
          <w:sz w:val="22"/>
          <w:szCs w:val="22"/>
          <w:lang w:eastAsia="fi-FI"/>
        </w:rPr>
        <w:t xml:space="preserve">, jolloin 75% kilpailijoista on juonut oluensa alle tuon. </w:t>
      </w:r>
      <w:r w:rsidR="00CD2440">
        <w:rPr>
          <w:rFonts w:ascii="Arial" w:hAnsi="Arial" w:cs="Arial"/>
          <w:sz w:val="22"/>
          <w:szCs w:val="22"/>
          <w:lang w:eastAsia="fi-FI"/>
        </w:rPr>
        <w:t>Pienin aika löytyy jälleen vuodelta 2018</w:t>
      </w:r>
      <w:r w:rsidR="00B73332">
        <w:rPr>
          <w:rFonts w:ascii="Arial" w:hAnsi="Arial" w:cs="Arial"/>
          <w:sz w:val="22"/>
          <w:szCs w:val="22"/>
          <w:lang w:eastAsia="fi-FI"/>
        </w:rPr>
        <w:t>. Tunnusl</w:t>
      </w:r>
      <w:r w:rsidR="001E31E7">
        <w:rPr>
          <w:rFonts w:ascii="Arial" w:hAnsi="Arial" w:cs="Arial"/>
          <w:sz w:val="22"/>
          <w:szCs w:val="22"/>
          <w:lang w:eastAsia="fi-FI"/>
        </w:rPr>
        <w:t>ukujen valossa voisikin sanoa vuotta 2018 lörppien vuo</w:t>
      </w:r>
      <w:r w:rsidR="00C35EBC">
        <w:rPr>
          <w:rFonts w:ascii="Arial" w:hAnsi="Arial" w:cs="Arial"/>
          <w:sz w:val="22"/>
          <w:szCs w:val="22"/>
          <w:lang w:eastAsia="fi-FI"/>
        </w:rPr>
        <w:t>deksi, jolloin oluen ystävät on ollut kilpailemassa.</w:t>
      </w:r>
    </w:p>
    <w:p w14:paraId="298AC50E" w14:textId="4BB6717E" w:rsidR="00C35EBC" w:rsidRDefault="00C35EBC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312CCC96" w14:textId="02FA75E5" w:rsidR="00C35EBC" w:rsidRDefault="000304D7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90% prosenttipisteestä löytyy hirveästi eroja. Pienin aika on vuodelta</w:t>
      </w:r>
      <w:r w:rsidR="00B22A0C">
        <w:rPr>
          <w:rFonts w:ascii="Arial" w:hAnsi="Arial" w:cs="Arial"/>
          <w:sz w:val="22"/>
          <w:szCs w:val="22"/>
          <w:lang w:eastAsia="fi-FI"/>
        </w:rPr>
        <w:t xml:space="preserve"> 2019 </w:t>
      </w:r>
      <w:r w:rsidR="00AC40E9">
        <w:rPr>
          <w:rFonts w:ascii="Arial" w:hAnsi="Arial" w:cs="Arial"/>
          <w:sz w:val="22"/>
          <w:szCs w:val="22"/>
          <w:lang w:eastAsia="fi-FI"/>
        </w:rPr>
        <w:t xml:space="preserve">00:06:15 ja suurin vuodelta </w:t>
      </w:r>
      <w:r w:rsidR="00EB3B52">
        <w:rPr>
          <w:rFonts w:ascii="Arial" w:hAnsi="Arial" w:cs="Arial"/>
          <w:sz w:val="22"/>
          <w:szCs w:val="22"/>
          <w:lang w:eastAsia="fi-FI"/>
        </w:rPr>
        <w:t>2009 00.</w:t>
      </w:r>
      <w:r w:rsidR="005D0C69">
        <w:rPr>
          <w:rFonts w:ascii="Arial" w:hAnsi="Arial" w:cs="Arial"/>
          <w:sz w:val="22"/>
          <w:szCs w:val="22"/>
          <w:lang w:eastAsia="fi-FI"/>
        </w:rPr>
        <w:t xml:space="preserve">19:45, näiden välissä on yli kymmenen minuuttia. </w:t>
      </w:r>
      <w:r w:rsidR="00DE5DFE">
        <w:rPr>
          <w:rFonts w:ascii="Arial" w:hAnsi="Arial" w:cs="Arial"/>
          <w:sz w:val="22"/>
          <w:szCs w:val="22"/>
          <w:lang w:eastAsia="fi-FI"/>
        </w:rPr>
        <w:t>Tällöin siis 90% kilpailijoista on suorittanut oluenjuonnin</w:t>
      </w:r>
      <w:r w:rsidR="00211365"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5D8991BB" w14:textId="77BF6E93" w:rsidR="00211365" w:rsidRDefault="00211365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 xml:space="preserve">Suurimmat ajat </w:t>
      </w:r>
      <w:r w:rsidR="00495136">
        <w:rPr>
          <w:rFonts w:ascii="Arial" w:hAnsi="Arial" w:cs="Arial"/>
          <w:sz w:val="22"/>
          <w:szCs w:val="22"/>
          <w:lang w:eastAsia="fi-FI"/>
        </w:rPr>
        <w:t xml:space="preserve">antavat myös suuria heittoja, mutta näihin vaikuttavat jo paljon oluen nautiskelijat, joiden kiire </w:t>
      </w:r>
      <w:r w:rsidR="006E27C7">
        <w:rPr>
          <w:rFonts w:ascii="Arial" w:hAnsi="Arial" w:cs="Arial"/>
          <w:sz w:val="22"/>
          <w:szCs w:val="22"/>
          <w:lang w:eastAsia="fi-FI"/>
        </w:rPr>
        <w:t xml:space="preserve">ja kilpailu </w:t>
      </w:r>
      <w:r w:rsidR="00495136">
        <w:rPr>
          <w:rFonts w:ascii="Arial" w:hAnsi="Arial" w:cs="Arial"/>
          <w:sz w:val="22"/>
          <w:szCs w:val="22"/>
          <w:lang w:eastAsia="fi-FI"/>
        </w:rPr>
        <w:t>loppuu samalla hetkellä, kun olut aukeaa</w:t>
      </w:r>
      <w:r w:rsidR="006E27C7">
        <w:rPr>
          <w:rFonts w:ascii="Arial" w:hAnsi="Arial" w:cs="Arial"/>
          <w:sz w:val="22"/>
          <w:szCs w:val="22"/>
          <w:lang w:eastAsia="fi-FI"/>
        </w:rPr>
        <w:t>.</w:t>
      </w:r>
    </w:p>
    <w:p w14:paraId="1CD35441" w14:textId="72540EB6" w:rsidR="00A36BB0" w:rsidRDefault="00A36BB0" w:rsidP="00F15FC7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</w:p>
    <w:p w14:paraId="416DAAF9" w14:textId="77777777" w:rsidR="002764D1" w:rsidRDefault="002764D1" w:rsidP="002764D1">
      <w:pPr>
        <w:pStyle w:val="Default"/>
        <w:keepNext/>
        <w:spacing w:line="360" w:lineRule="auto"/>
      </w:pPr>
      <w:r>
        <w:rPr>
          <w:noProof/>
        </w:rPr>
        <w:drawing>
          <wp:inline distT="0" distB="0" distL="0" distR="0" wp14:anchorId="6E77BB8F" wp14:editId="13D0C495">
            <wp:extent cx="5589767" cy="3291840"/>
            <wp:effectExtent l="0" t="0" r="11430" b="381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8E11A1CC-A820-4B5F-A308-3A016A9C95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DC558CD" w14:textId="5C654D17" w:rsidR="00A36BB0" w:rsidRDefault="002764D1" w:rsidP="002764D1">
      <w:pPr>
        <w:pStyle w:val="Caption"/>
        <w:rPr>
          <w:lang w:val="fi-FI"/>
        </w:rPr>
      </w:pPr>
      <w:r>
        <w:t xml:space="preserve">Kaavio </w:t>
      </w:r>
      <w:r>
        <w:fldChar w:fldCharType="begin"/>
      </w:r>
      <w:r>
        <w:instrText xml:space="preserve"> SEQ Kaavio \* ARABIC </w:instrText>
      </w:r>
      <w:r>
        <w:fldChar w:fldCharType="separate"/>
      </w:r>
      <w:r w:rsidR="007C133F">
        <w:rPr>
          <w:noProof/>
        </w:rPr>
        <w:t>5</w:t>
      </w:r>
      <w:r>
        <w:fldChar w:fldCharType="end"/>
      </w:r>
      <w:r>
        <w:rPr>
          <w:lang w:val="fi-FI"/>
        </w:rPr>
        <w:t xml:space="preserve"> oluenjuonnin tunnuslukuja kaaviossa</w:t>
      </w:r>
    </w:p>
    <w:p w14:paraId="5E1484D9" w14:textId="54394FD3" w:rsidR="003D033C" w:rsidRDefault="003D033C" w:rsidP="003D033C">
      <w:pPr>
        <w:rPr>
          <w:lang w:eastAsia="x-none"/>
        </w:rPr>
      </w:pPr>
    </w:p>
    <w:p w14:paraId="28917A49" w14:textId="673DB46F" w:rsidR="007F2A8C" w:rsidRDefault="00F017DD" w:rsidP="003D033C">
      <w:pPr>
        <w:rPr>
          <w:lang w:eastAsia="x-none"/>
        </w:rPr>
      </w:pPr>
      <w:r>
        <w:rPr>
          <w:lang w:eastAsia="x-none"/>
        </w:rPr>
        <w:t xml:space="preserve">Kaavio 5 osoittaa </w:t>
      </w:r>
      <w:r w:rsidR="00644B4B">
        <w:rPr>
          <w:lang w:eastAsia="x-none"/>
        </w:rPr>
        <w:t xml:space="preserve">pitkään velloneen huhun todeksi, </w:t>
      </w:r>
      <w:r w:rsidR="00B110B2">
        <w:rPr>
          <w:lang w:eastAsia="x-none"/>
        </w:rPr>
        <w:t>2010</w:t>
      </w:r>
      <w:r w:rsidR="00667E1F">
        <w:rPr>
          <w:lang w:eastAsia="x-none"/>
        </w:rPr>
        <w:t xml:space="preserve"> markkinoille</w:t>
      </w:r>
      <w:r w:rsidR="00516B07">
        <w:rPr>
          <w:lang w:eastAsia="x-none"/>
        </w:rPr>
        <w:t xml:space="preserve"> tuli</w:t>
      </w:r>
      <w:r w:rsidR="00667E1F">
        <w:rPr>
          <w:lang w:eastAsia="x-none"/>
        </w:rPr>
        <w:t xml:space="preserve"> olut, joka on 1l tölkissä. Tämä </w:t>
      </w:r>
      <w:r w:rsidR="00021C01">
        <w:rPr>
          <w:lang w:eastAsia="x-none"/>
        </w:rPr>
        <w:t xml:space="preserve">tuli TeräsSikaan samana vuonna ja </w:t>
      </w:r>
      <w:r w:rsidR="00571044">
        <w:rPr>
          <w:lang w:eastAsia="x-none"/>
        </w:rPr>
        <w:t xml:space="preserve">kuten käyrästä näkee, niin tuolloin on </w:t>
      </w:r>
      <w:r w:rsidR="00312DF9">
        <w:rPr>
          <w:lang w:eastAsia="x-none"/>
        </w:rPr>
        <w:t>ajat pienentynyt huimasti</w:t>
      </w:r>
      <w:r w:rsidR="00870C2A">
        <w:rPr>
          <w:lang w:eastAsia="x-none"/>
        </w:rPr>
        <w:t xml:space="preserve">. Voimmekin osoittaa, että </w:t>
      </w:r>
      <w:r w:rsidR="00654CC8">
        <w:rPr>
          <w:lang w:eastAsia="x-none"/>
        </w:rPr>
        <w:t>litran tölkistä olut putoaa nopeammin kuin kahdesta puolenlitran.</w:t>
      </w:r>
    </w:p>
    <w:p w14:paraId="35B82712" w14:textId="659173D7" w:rsidR="003D033C" w:rsidRDefault="007F2A8C" w:rsidP="003D033C">
      <w:pPr>
        <w:rPr>
          <w:lang w:eastAsia="x-none"/>
        </w:rPr>
      </w:pPr>
      <w:r>
        <w:rPr>
          <w:lang w:eastAsia="x-none"/>
        </w:rPr>
        <w:t>90% prosenttipiste</w:t>
      </w:r>
      <w:r w:rsidR="00BC35F3">
        <w:rPr>
          <w:lang w:eastAsia="x-none"/>
        </w:rPr>
        <w:t xml:space="preserve">en viiva sahaa </w:t>
      </w:r>
      <w:r w:rsidR="005E2F03">
        <w:rPr>
          <w:lang w:eastAsia="x-none"/>
        </w:rPr>
        <w:t>näyttävästi</w:t>
      </w:r>
      <w:r w:rsidR="005F0C00">
        <w:rPr>
          <w:lang w:eastAsia="x-none"/>
        </w:rPr>
        <w:t>, mutta se onkin se ryhmä josta löytyy nautiskelijat.</w:t>
      </w:r>
    </w:p>
    <w:p w14:paraId="08699615" w14:textId="76CEE4A5" w:rsidR="00A56AFB" w:rsidRDefault="008A6222" w:rsidP="003D033C">
      <w:pPr>
        <w:rPr>
          <w:lang w:eastAsia="x-none"/>
        </w:rPr>
      </w:pPr>
      <w:r>
        <w:rPr>
          <w:lang w:eastAsia="x-none"/>
        </w:rPr>
        <w:lastRenderedPageBreak/>
        <w:t xml:space="preserve">Kaaviosta </w:t>
      </w:r>
      <w:r w:rsidR="005F0C00">
        <w:rPr>
          <w:lang w:eastAsia="x-none"/>
        </w:rPr>
        <w:t>näkee myös,</w:t>
      </w:r>
      <w:r>
        <w:rPr>
          <w:lang w:eastAsia="x-none"/>
        </w:rPr>
        <w:t xml:space="preserve"> että uinnin ja pyöräilyn tapainen rypäs löytyy joka vuosi </w:t>
      </w:r>
      <w:r w:rsidR="008D122A">
        <w:rPr>
          <w:lang w:eastAsia="x-none"/>
        </w:rPr>
        <w:t>mediaaniajan nopeammalta puolelta.</w:t>
      </w:r>
    </w:p>
    <w:p w14:paraId="5CB38365" w14:textId="6DC4A4E9" w:rsidR="00B715A5" w:rsidRDefault="00B715A5" w:rsidP="003D033C">
      <w:pPr>
        <w:rPr>
          <w:lang w:eastAsia="x-none"/>
        </w:rPr>
      </w:pPr>
    </w:p>
    <w:p w14:paraId="2BF77C13" w14:textId="101A2F56" w:rsidR="00B715A5" w:rsidRDefault="00DF7822" w:rsidP="00DF7822">
      <w:pPr>
        <w:pStyle w:val="Heading2"/>
      </w:pPr>
      <w:bookmarkStart w:id="10" w:name="_Toc36229271"/>
      <w:r>
        <w:t>Naisten ja miesten kehityskäyrä</w:t>
      </w:r>
      <w:bookmarkEnd w:id="10"/>
    </w:p>
    <w:p w14:paraId="1197707E" w14:textId="395A202D" w:rsidR="00A37647" w:rsidRDefault="002A1C71" w:rsidP="00305E21">
      <w:pPr>
        <w:pStyle w:val="Default"/>
        <w:spacing w:line="360" w:lineRule="auto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Kaavio 6</w:t>
      </w:r>
      <w:r w:rsidR="006B6735">
        <w:rPr>
          <w:rFonts w:ascii="Arial" w:hAnsi="Arial" w:cs="Arial"/>
          <w:sz w:val="22"/>
          <w:szCs w:val="22"/>
          <w:lang w:eastAsia="fi-FI"/>
        </w:rPr>
        <w:t xml:space="preserve"> </w:t>
      </w:r>
      <w:r w:rsidR="00582072">
        <w:rPr>
          <w:rFonts w:ascii="Arial" w:hAnsi="Arial" w:cs="Arial"/>
          <w:sz w:val="22"/>
          <w:szCs w:val="22"/>
          <w:lang w:eastAsia="fi-FI"/>
        </w:rPr>
        <w:t xml:space="preserve">näyttää </w:t>
      </w:r>
      <w:r w:rsidR="005C07A2">
        <w:rPr>
          <w:rFonts w:ascii="Arial" w:hAnsi="Arial" w:cs="Arial"/>
          <w:sz w:val="22"/>
          <w:szCs w:val="22"/>
          <w:lang w:eastAsia="fi-FI"/>
        </w:rPr>
        <w:t xml:space="preserve">miesten </w:t>
      </w:r>
      <w:r w:rsidR="0009547B">
        <w:rPr>
          <w:rFonts w:ascii="Arial" w:hAnsi="Arial" w:cs="Arial"/>
          <w:sz w:val="22"/>
          <w:szCs w:val="22"/>
          <w:lang w:eastAsia="fi-FI"/>
        </w:rPr>
        <w:t>ja naisten oluenjuonnin mediaaniajat ja keskiarvo</w:t>
      </w:r>
      <w:r w:rsidR="00593652">
        <w:rPr>
          <w:rFonts w:ascii="Arial" w:hAnsi="Arial" w:cs="Arial"/>
          <w:sz w:val="22"/>
          <w:szCs w:val="22"/>
          <w:lang w:eastAsia="fi-FI"/>
        </w:rPr>
        <w:t>ajat kymmeneltä vuodelta. Ha</w:t>
      </w:r>
      <w:r w:rsidR="00597C6D">
        <w:rPr>
          <w:rFonts w:ascii="Arial" w:hAnsi="Arial" w:cs="Arial"/>
          <w:sz w:val="22"/>
          <w:szCs w:val="22"/>
          <w:lang w:eastAsia="fi-FI"/>
        </w:rPr>
        <w:t xml:space="preserve">vaittavissa on </w:t>
      </w:r>
      <w:r w:rsidR="003F51DB">
        <w:rPr>
          <w:rFonts w:ascii="Arial" w:hAnsi="Arial" w:cs="Arial"/>
          <w:sz w:val="22"/>
          <w:szCs w:val="22"/>
          <w:lang w:eastAsia="fi-FI"/>
        </w:rPr>
        <w:t>alun jyrkän laskun jälkeen myös lievää laskua pienen sahausliikkeen kautta</w:t>
      </w:r>
      <w:r w:rsidR="00C1440B">
        <w:rPr>
          <w:rFonts w:ascii="Arial" w:hAnsi="Arial" w:cs="Arial"/>
          <w:sz w:val="22"/>
          <w:szCs w:val="22"/>
          <w:lang w:eastAsia="fi-FI"/>
        </w:rPr>
        <w:t xml:space="preserve"> ja</w:t>
      </w:r>
      <w:r w:rsidR="00735F47">
        <w:rPr>
          <w:rFonts w:ascii="Arial" w:hAnsi="Arial" w:cs="Arial"/>
          <w:sz w:val="22"/>
          <w:szCs w:val="22"/>
          <w:lang w:eastAsia="fi-FI"/>
        </w:rPr>
        <w:t xml:space="preserve"> kyllä nuo tulkitaan laskeviksi </w:t>
      </w:r>
      <w:r w:rsidR="00C1440B">
        <w:rPr>
          <w:rFonts w:ascii="Arial" w:hAnsi="Arial" w:cs="Arial"/>
          <w:sz w:val="22"/>
          <w:szCs w:val="22"/>
          <w:lang w:eastAsia="fi-FI"/>
        </w:rPr>
        <w:t>käyriksi. N</w:t>
      </w:r>
      <w:r w:rsidR="007D5386">
        <w:rPr>
          <w:rFonts w:ascii="Arial" w:hAnsi="Arial" w:cs="Arial"/>
          <w:sz w:val="22"/>
          <w:szCs w:val="22"/>
          <w:lang w:eastAsia="fi-FI"/>
        </w:rPr>
        <w:t>aisilla</w:t>
      </w:r>
      <w:r w:rsidR="00C1440B">
        <w:rPr>
          <w:rFonts w:ascii="Arial" w:hAnsi="Arial" w:cs="Arial"/>
          <w:sz w:val="22"/>
          <w:szCs w:val="22"/>
          <w:lang w:eastAsia="fi-FI"/>
        </w:rPr>
        <w:t xml:space="preserve"> tosin </w:t>
      </w:r>
      <w:r w:rsidR="00F66DDB">
        <w:rPr>
          <w:rFonts w:ascii="Arial" w:hAnsi="Arial" w:cs="Arial"/>
          <w:sz w:val="22"/>
          <w:szCs w:val="22"/>
          <w:lang w:eastAsia="fi-FI"/>
        </w:rPr>
        <w:t>suunta muuttuu vuoden 2016 jälkeen nousevaksi</w:t>
      </w:r>
      <w:r w:rsidR="00034FDC">
        <w:rPr>
          <w:rFonts w:ascii="Arial" w:hAnsi="Arial" w:cs="Arial"/>
          <w:sz w:val="22"/>
          <w:szCs w:val="22"/>
          <w:lang w:eastAsia="fi-FI"/>
        </w:rPr>
        <w:t xml:space="preserve">. </w:t>
      </w:r>
      <w:r w:rsidR="00A07258">
        <w:rPr>
          <w:rFonts w:ascii="Arial" w:hAnsi="Arial" w:cs="Arial"/>
          <w:sz w:val="22"/>
          <w:szCs w:val="22"/>
          <w:lang w:eastAsia="fi-FI"/>
        </w:rPr>
        <w:t xml:space="preserve">Vuonna </w:t>
      </w:r>
      <w:r w:rsidR="00305E21">
        <w:rPr>
          <w:rFonts w:ascii="Arial" w:hAnsi="Arial" w:cs="Arial"/>
          <w:sz w:val="22"/>
          <w:szCs w:val="22"/>
          <w:lang w:eastAsia="fi-FI"/>
        </w:rPr>
        <w:t xml:space="preserve">2016 </w:t>
      </w:r>
      <w:r w:rsidR="009C1743">
        <w:rPr>
          <w:rFonts w:ascii="Arial" w:hAnsi="Arial" w:cs="Arial"/>
          <w:sz w:val="22"/>
          <w:szCs w:val="22"/>
          <w:lang w:eastAsia="fi-FI"/>
        </w:rPr>
        <w:t>nais</w:t>
      </w:r>
      <w:r w:rsidR="00067873">
        <w:rPr>
          <w:rFonts w:ascii="Arial" w:hAnsi="Arial" w:cs="Arial"/>
          <w:sz w:val="22"/>
          <w:szCs w:val="22"/>
          <w:lang w:eastAsia="fi-FI"/>
        </w:rPr>
        <w:t xml:space="preserve">ten mediaaniaika on ollut </w:t>
      </w:r>
      <w:r w:rsidR="00AF2800">
        <w:rPr>
          <w:rFonts w:ascii="Arial" w:hAnsi="Arial" w:cs="Arial"/>
          <w:sz w:val="22"/>
          <w:szCs w:val="22"/>
          <w:lang w:eastAsia="fi-FI"/>
        </w:rPr>
        <w:t>kaikista lähimpänä miesten mediaaniaikaa</w:t>
      </w:r>
      <w:r w:rsidR="00F957AB">
        <w:rPr>
          <w:rFonts w:ascii="Arial" w:hAnsi="Arial" w:cs="Arial"/>
          <w:sz w:val="22"/>
          <w:szCs w:val="22"/>
          <w:lang w:eastAsia="fi-FI"/>
        </w:rPr>
        <w:t>, mutta harmillis</w:t>
      </w:r>
      <w:r w:rsidR="007D7C24">
        <w:rPr>
          <w:rFonts w:ascii="Arial" w:hAnsi="Arial" w:cs="Arial"/>
          <w:sz w:val="22"/>
          <w:szCs w:val="22"/>
          <w:lang w:eastAsia="fi-FI"/>
        </w:rPr>
        <w:t>esti tästä ei tullut pysyvää trendiä</w:t>
      </w:r>
      <w:r w:rsidR="009A7EB7">
        <w:rPr>
          <w:rFonts w:ascii="Arial" w:hAnsi="Arial" w:cs="Arial"/>
          <w:sz w:val="22"/>
          <w:szCs w:val="22"/>
          <w:lang w:eastAsia="fi-FI"/>
        </w:rPr>
        <w:t xml:space="preserve"> ja sen jälkeen kumpikin käyrä on lähtenyt ylöspäin</w:t>
      </w:r>
      <w:r w:rsidR="00B8078A">
        <w:rPr>
          <w:rFonts w:ascii="Arial" w:hAnsi="Arial" w:cs="Arial"/>
          <w:sz w:val="22"/>
          <w:szCs w:val="22"/>
          <w:lang w:eastAsia="fi-FI"/>
        </w:rPr>
        <w:t>. Toivotaan tämän trendin loppuvan lyhy</w:t>
      </w:r>
      <w:r w:rsidR="00064DCD">
        <w:rPr>
          <w:rFonts w:ascii="Arial" w:hAnsi="Arial" w:cs="Arial"/>
          <w:sz w:val="22"/>
          <w:szCs w:val="22"/>
          <w:lang w:eastAsia="fi-FI"/>
        </w:rPr>
        <w:t>een.</w:t>
      </w:r>
    </w:p>
    <w:p w14:paraId="0FE5BAB8" w14:textId="1D6D4478" w:rsidR="002A1C71" w:rsidRDefault="002A1C71" w:rsidP="004B02DE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6FD2308D" w14:textId="77777777" w:rsidR="007C133F" w:rsidRDefault="007C133F" w:rsidP="007C133F">
      <w:pPr>
        <w:pStyle w:val="Default"/>
        <w:keepNext/>
      </w:pPr>
      <w:r>
        <w:rPr>
          <w:noProof/>
        </w:rPr>
        <w:drawing>
          <wp:inline distT="0" distB="0" distL="0" distR="0" wp14:anchorId="0CD0A3DB" wp14:editId="45001F16">
            <wp:extent cx="5597718" cy="3212327"/>
            <wp:effectExtent l="0" t="0" r="3175" b="762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156A3D18-8FAE-4B43-876A-2987AC6BEE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3E86014" w14:textId="636F5311" w:rsidR="007C133F" w:rsidRDefault="007C133F" w:rsidP="007C133F">
      <w:pPr>
        <w:pStyle w:val="Caption"/>
        <w:rPr>
          <w:szCs w:val="22"/>
          <w:lang w:eastAsia="fi-FI"/>
        </w:rPr>
      </w:pPr>
      <w:r>
        <w:t xml:space="preserve">Kaavio </w:t>
      </w:r>
      <w:r>
        <w:fldChar w:fldCharType="begin"/>
      </w:r>
      <w:r>
        <w:instrText xml:space="preserve"> SEQ Kaavio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rPr>
          <w:lang w:val="fi-FI"/>
        </w:rPr>
        <w:t xml:space="preserve"> miesten ja naisten med</w:t>
      </w:r>
      <w:r w:rsidR="006B6735">
        <w:rPr>
          <w:lang w:val="fi-FI"/>
        </w:rPr>
        <w:t>i</w:t>
      </w:r>
      <w:r>
        <w:rPr>
          <w:lang w:val="fi-FI"/>
        </w:rPr>
        <w:t>aani- ja keskiarvoajat kaaviossa erikseen</w:t>
      </w:r>
    </w:p>
    <w:p w14:paraId="16A4ABC8" w14:textId="77777777" w:rsidR="00893934" w:rsidRPr="00893934" w:rsidRDefault="00893934" w:rsidP="004B02DE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19A6E2B5" w14:textId="3253F759" w:rsidR="00475567" w:rsidRDefault="00475567" w:rsidP="00475567">
      <w:pPr>
        <w:pStyle w:val="Default"/>
        <w:rPr>
          <w:rFonts w:ascii="Arial" w:hAnsi="Arial" w:cs="Arial"/>
          <w:sz w:val="22"/>
          <w:szCs w:val="22"/>
          <w:lang w:eastAsia="fi-FI"/>
        </w:rPr>
      </w:pPr>
    </w:p>
    <w:p w14:paraId="5A44D0A5" w14:textId="137625C6" w:rsidR="00475567" w:rsidRDefault="00475567" w:rsidP="00475567">
      <w:pPr>
        <w:pStyle w:val="Heading2"/>
      </w:pPr>
      <w:bookmarkStart w:id="11" w:name="_Toc36229272"/>
      <w:r>
        <w:t>Onko naisten ja miesten</w:t>
      </w:r>
      <w:r>
        <w:t xml:space="preserve"> oluenjuontiaikojen</w:t>
      </w:r>
      <w:r>
        <w:t xml:space="preserve"> välinen ero tilastollisesti merkittävä</w:t>
      </w:r>
      <w:bookmarkEnd w:id="11"/>
    </w:p>
    <w:p w14:paraId="6219C15A" w14:textId="54C2A442" w:rsidR="00475567" w:rsidRDefault="00475567" w:rsidP="00475567">
      <w:pPr>
        <w:rPr>
          <w:lang w:eastAsia="x-none"/>
        </w:rPr>
      </w:pPr>
      <w:r>
        <w:rPr>
          <w:lang w:eastAsia="x-none"/>
        </w:rPr>
        <w:t xml:space="preserve">Miesten </w:t>
      </w:r>
      <w:r>
        <w:rPr>
          <w:lang w:eastAsia="x-none"/>
        </w:rPr>
        <w:t>oluenjuonnin</w:t>
      </w:r>
      <w:r>
        <w:rPr>
          <w:lang w:eastAsia="x-none"/>
        </w:rPr>
        <w:t xml:space="preserve"> kymmenen vuoden keskiarvoaika on 00:</w:t>
      </w:r>
      <w:r w:rsidR="00164E83">
        <w:rPr>
          <w:lang w:eastAsia="x-none"/>
        </w:rPr>
        <w:t>04:04</w:t>
      </w:r>
      <w:r>
        <w:rPr>
          <w:lang w:eastAsia="x-none"/>
        </w:rPr>
        <w:t xml:space="preserve"> ja keskihajonta 00:0</w:t>
      </w:r>
      <w:r w:rsidR="004E1534">
        <w:rPr>
          <w:lang w:eastAsia="x-none"/>
        </w:rPr>
        <w:t>3:25</w:t>
      </w:r>
      <w:r>
        <w:rPr>
          <w:lang w:eastAsia="x-none"/>
        </w:rPr>
        <w:t>. Naisten vastaavat luvut vastaavalta ajalta on 00:</w:t>
      </w:r>
      <w:r w:rsidR="004E1534">
        <w:rPr>
          <w:lang w:eastAsia="x-none"/>
        </w:rPr>
        <w:t>07:07</w:t>
      </w:r>
      <w:r>
        <w:rPr>
          <w:lang w:eastAsia="x-none"/>
        </w:rPr>
        <w:t xml:space="preserve"> ja 00:0</w:t>
      </w:r>
      <w:r w:rsidR="004E1534">
        <w:rPr>
          <w:lang w:eastAsia="x-none"/>
        </w:rPr>
        <w:t>5</w:t>
      </w:r>
      <w:r>
        <w:rPr>
          <w:lang w:eastAsia="x-none"/>
        </w:rPr>
        <w:t>:</w:t>
      </w:r>
      <w:r w:rsidR="004E1534">
        <w:rPr>
          <w:lang w:eastAsia="x-none"/>
        </w:rPr>
        <w:t>18</w:t>
      </w:r>
      <w:r>
        <w:rPr>
          <w:lang w:eastAsia="x-none"/>
        </w:rPr>
        <w:t>. Otantana on käytetty miehissä 9</w:t>
      </w:r>
      <w:r w:rsidR="009868EB">
        <w:rPr>
          <w:lang w:eastAsia="x-none"/>
        </w:rPr>
        <w:t>41</w:t>
      </w:r>
      <w:r>
        <w:rPr>
          <w:lang w:eastAsia="x-none"/>
        </w:rPr>
        <w:t xml:space="preserve"> ja naisissa 3</w:t>
      </w:r>
      <w:r w:rsidR="009868EB">
        <w:rPr>
          <w:lang w:eastAsia="x-none"/>
        </w:rPr>
        <w:t>44</w:t>
      </w:r>
      <w:r>
        <w:rPr>
          <w:lang w:eastAsia="x-none"/>
        </w:rPr>
        <w:t>.</w:t>
      </w:r>
    </w:p>
    <w:p w14:paraId="111B79AF" w14:textId="77777777" w:rsidR="00475567" w:rsidRDefault="00475567" w:rsidP="00475567">
      <w:pPr>
        <w:rPr>
          <w:lang w:eastAsia="x-none"/>
        </w:rPr>
      </w:pPr>
    </w:p>
    <w:p w14:paraId="6617D5D6" w14:textId="1B151CB8" w:rsidR="00475567" w:rsidRDefault="00475567" w:rsidP="00475567">
      <w:pPr>
        <w:rPr>
          <w:lang w:eastAsia="x-none"/>
        </w:rPr>
      </w:pPr>
      <w:r>
        <w:rPr>
          <w:lang w:eastAsia="x-none"/>
        </w:rPr>
        <w:t>Ero osoittautui riippumattomien otosten t-testillä merkitseväksi: t (</w:t>
      </w:r>
      <w:r w:rsidR="00C56AEC">
        <w:rPr>
          <w:lang w:eastAsia="x-none"/>
        </w:rPr>
        <w:t>450</w:t>
      </w:r>
      <w:r>
        <w:rPr>
          <w:lang w:eastAsia="x-none"/>
        </w:rPr>
        <w:t>) = -9,</w:t>
      </w:r>
      <w:r w:rsidR="007E3A09">
        <w:rPr>
          <w:lang w:eastAsia="x-none"/>
        </w:rPr>
        <w:t>958</w:t>
      </w:r>
      <w:r>
        <w:rPr>
          <w:lang w:eastAsia="x-none"/>
        </w:rPr>
        <w:t>, p= 0,000, 2-suuntianen ja luottamustaso 95%.</w:t>
      </w:r>
    </w:p>
    <w:p w14:paraId="3B73537A" w14:textId="77777777" w:rsidR="00475567" w:rsidRDefault="00475567" w:rsidP="00475567">
      <w:pPr>
        <w:rPr>
          <w:lang w:eastAsia="x-none"/>
        </w:rPr>
      </w:pPr>
      <w:r>
        <w:rPr>
          <w:lang w:eastAsia="x-none"/>
        </w:rPr>
        <w:lastRenderedPageBreak/>
        <w:t>Käytännössä tämä tarkoittaa sitä, että naisten ja miesten välinen ero uintiosuuden keskiarvoajoissa ei mene otantavirheestä, vaan miehet ovat myös juosseet osuuden vikkelämmin.</w:t>
      </w:r>
    </w:p>
    <w:p w14:paraId="0B2DBBC6" w14:textId="0093C4FA" w:rsidR="00E91F75" w:rsidRDefault="00E91F75">
      <w:pPr>
        <w:spacing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3FF84E1D" w14:textId="77777777" w:rsidR="00475567" w:rsidRPr="00475567" w:rsidRDefault="00475567" w:rsidP="00475567">
      <w:pPr>
        <w:rPr>
          <w:lang w:eastAsia="x-none"/>
        </w:rPr>
      </w:pPr>
    </w:p>
    <w:p w14:paraId="52ABCE1C" w14:textId="61A17E97" w:rsidR="005D36A3" w:rsidRDefault="005D36A3" w:rsidP="005D36A3">
      <w:pPr>
        <w:pStyle w:val="Default"/>
        <w:rPr>
          <w:lang w:eastAsia="fi-FI"/>
        </w:rPr>
      </w:pPr>
    </w:p>
    <w:p w14:paraId="0B826078" w14:textId="30065B5A" w:rsidR="00FB57F6" w:rsidRDefault="00FB57F6" w:rsidP="00FB57F6">
      <w:pPr>
        <w:pStyle w:val="Heading1"/>
      </w:pPr>
      <w:bookmarkStart w:id="12" w:name="_Toc36229273"/>
      <w:r>
        <w:t>Yhteenveto</w:t>
      </w:r>
      <w:bookmarkEnd w:id="12"/>
    </w:p>
    <w:p w14:paraId="2FEEC89E" w14:textId="77777777" w:rsidR="00BB4E19" w:rsidRDefault="00770031" w:rsidP="00821A87">
      <w:r>
        <w:t xml:space="preserve">Kymmenen vuoden otanta on </w:t>
      </w:r>
      <w:r w:rsidR="00821A87">
        <w:t xml:space="preserve">ollut varsin hyvä tarkastelujakso TeräsSian tuloksissa. Siinä on riittävästi tuloksia, jotta mahdollisia johtopäätöksiä pystyy tekemään </w:t>
      </w:r>
      <w:r w:rsidR="000755ED">
        <w:t xml:space="preserve">ja sen verran vähän vuosia, että pystyy noukkimaan </w:t>
      </w:r>
      <w:r w:rsidR="00BB4E19">
        <w:t>tiettyjä vuosia muiden joukosta ja niiden aikoja.</w:t>
      </w:r>
    </w:p>
    <w:p w14:paraId="70EF9C41" w14:textId="77777777" w:rsidR="008B06DA" w:rsidRDefault="008B06DA" w:rsidP="00821A87"/>
    <w:p w14:paraId="105F46A6" w14:textId="2F53661F" w:rsidR="00A11C77" w:rsidRDefault="008B06DA" w:rsidP="00821A87">
      <w:r>
        <w:t>Näiden tulosten pohjalta ei pysty tekemään johtopäätöksiä, että onko tulokset menossa parempaan vai huonompaan suuntaa. Pyöräily on</w:t>
      </w:r>
      <w:r w:rsidR="00116AB2">
        <w:t xml:space="preserve"> oluenjuonnin kanssa</w:t>
      </w:r>
      <w:r>
        <w:t xml:space="preserve"> ainoa mistä näkee aikojen parantuneen otannan aikana ja </w:t>
      </w:r>
      <w:r w:rsidR="005303E1">
        <w:t>siitä voi sanoa tämän, koska reitti on ollut muuttumaton ja suurimmat muutokset ovat olleet tuulen suunta ja traktorien määrä liikenteessä.</w:t>
      </w:r>
      <w:r w:rsidR="00116AB2">
        <w:t xml:space="preserve"> Oluenjuon</w:t>
      </w:r>
      <w:r w:rsidR="00023536">
        <w:t>ti</w:t>
      </w:r>
      <w:r w:rsidR="00F15BEC">
        <w:t xml:space="preserve"> oli toinen, josta näki laskevat käyrät</w:t>
      </w:r>
      <w:r w:rsidR="00144586">
        <w:t xml:space="preserve">, mutta jännityksellä </w:t>
      </w:r>
      <w:r w:rsidR="0035692C">
        <w:t>odotammekin,</w:t>
      </w:r>
      <w:r w:rsidR="00144586">
        <w:t xml:space="preserve"> muuttuuko suunta </w:t>
      </w:r>
      <w:r w:rsidR="0035692C">
        <w:t>yhden litran tölkin poistuttua</w:t>
      </w:r>
      <w:r w:rsidR="00144586">
        <w:t xml:space="preserve"> markkinoilta.</w:t>
      </w:r>
      <w:r w:rsidR="005303E1">
        <w:t xml:space="preserve"> </w:t>
      </w:r>
    </w:p>
    <w:p w14:paraId="7641D148" w14:textId="77777777" w:rsidR="00A11C77" w:rsidRDefault="00A11C77" w:rsidP="00821A87"/>
    <w:p w14:paraId="1CA9A841" w14:textId="230D98C6" w:rsidR="00901475" w:rsidRDefault="00A11C77" w:rsidP="00821A87">
      <w:r>
        <w:t xml:space="preserve">TeräsSika on hyvin </w:t>
      </w:r>
      <w:r w:rsidR="007F2B38">
        <w:t>showmielinen kilpailu ja eri vuosien aikoihin</w:t>
      </w:r>
      <w:r w:rsidR="00427935">
        <w:t xml:space="preserve"> </w:t>
      </w:r>
      <w:r w:rsidR="007F2B38">
        <w:t>vaikuttaa jo paljon</w:t>
      </w:r>
      <w:r w:rsidR="00E42D65">
        <w:t xml:space="preserve">, että kuinka moni </w:t>
      </w:r>
      <w:r w:rsidR="00DC7186">
        <w:t>showmielinen</w:t>
      </w:r>
      <w:r w:rsidR="00C0070B">
        <w:t xml:space="preserve"> joukkue </w:t>
      </w:r>
      <w:r w:rsidR="007A378F">
        <w:t xml:space="preserve">on päässyt mukaan. Kilpailijoita on sen verran vähän, että kymmenet </w:t>
      </w:r>
      <w:r w:rsidR="00901475">
        <w:t xml:space="preserve">henkilöt vaikuttavat lukuihin. </w:t>
      </w:r>
    </w:p>
    <w:p w14:paraId="61A7741C" w14:textId="77777777" w:rsidR="00901475" w:rsidRDefault="00901475" w:rsidP="00821A87"/>
    <w:p w14:paraId="15E1C934" w14:textId="2916BA71" w:rsidR="00597D20" w:rsidRDefault="00533AB1" w:rsidP="00821A87">
      <w:r>
        <w:t xml:space="preserve">Yksittäiset vuodet kulkivat kovin linjassa </w:t>
      </w:r>
      <w:r w:rsidR="00DC7739">
        <w:t xml:space="preserve">koko otannan aikojen kanssa, eikä suuria heittoja </w:t>
      </w:r>
      <w:r w:rsidR="00227071">
        <w:t xml:space="preserve">löytynyt vuosienkaan väliltä. </w:t>
      </w:r>
      <w:r w:rsidR="00CF1FC8">
        <w:t>Tämä onkin positiivista, että kilpailu pysyy tasaisena, vaikka kilpailijat vaihtuvat</w:t>
      </w:r>
      <w:r w:rsidR="00FD46E1">
        <w:t>.</w:t>
      </w:r>
      <w:r w:rsidR="00597D20">
        <w:t xml:space="preserve"> </w:t>
      </w:r>
    </w:p>
    <w:p w14:paraId="67FB42D6" w14:textId="413B01EA" w:rsidR="005C2ECB" w:rsidRDefault="005C2ECB" w:rsidP="00821A87">
      <w:r>
        <w:t>Osuuksien tunnuslukuja tarkast</w:t>
      </w:r>
      <w:r w:rsidR="007D5E3D">
        <w:t xml:space="preserve">eltaessa huomattiin </w:t>
      </w:r>
      <w:r w:rsidR="00DB76DB">
        <w:t>hyvien aikojen vuosien olevan aina eri</w:t>
      </w:r>
      <w:r w:rsidR="00344D91">
        <w:t xml:space="preserve">. Uintiosuuden paras vuosi oli 2012, pyöräilyosuuden </w:t>
      </w:r>
      <w:r w:rsidR="00764FB2">
        <w:t xml:space="preserve">2015, juoksuosuuden </w:t>
      </w:r>
      <w:r w:rsidR="000A5558">
        <w:t>2011</w:t>
      </w:r>
      <w:r w:rsidR="00DF395A">
        <w:t>(2012)</w:t>
      </w:r>
      <w:r w:rsidR="00887537">
        <w:t xml:space="preserve"> ja oluen</w:t>
      </w:r>
      <w:r w:rsidR="007F546A">
        <w:t xml:space="preserve">juonnin 2018. </w:t>
      </w:r>
      <w:r w:rsidR="00885FFD">
        <w:t xml:space="preserve">2012 vuosi on ollut ainoa, kun myös juoksuosuudella on ollut hyviä </w:t>
      </w:r>
      <w:r w:rsidR="00E0042E">
        <w:t>aikoja uinnin lisäksi</w:t>
      </w:r>
      <w:r w:rsidR="00DB70FD">
        <w:t xml:space="preserve">. Muuten aina </w:t>
      </w:r>
      <w:r w:rsidR="00E6087B">
        <w:t>kun yhdellä osuudella on menty lujaa, niin muilla on</w:t>
      </w:r>
      <w:r w:rsidR="00DF395A">
        <w:t xml:space="preserve"> menty</w:t>
      </w:r>
      <w:r w:rsidR="00E6087B">
        <w:t xml:space="preserve"> hiljempaa. </w:t>
      </w:r>
      <w:r w:rsidR="002C2BDD">
        <w:t>Katsoessa koko kilpailun aikoja</w:t>
      </w:r>
      <w:r w:rsidR="002407A7">
        <w:t>, niin 2011 ja 2012 ovat olleet kovatasoisi</w:t>
      </w:r>
      <w:r w:rsidR="00B31241">
        <w:t xml:space="preserve">mpia </w:t>
      </w:r>
      <w:r w:rsidR="002407A7">
        <w:t>keskikastis</w:t>
      </w:r>
      <w:r w:rsidR="00C02DAF">
        <w:t>sa</w:t>
      </w:r>
      <w:r w:rsidR="00B31241">
        <w:t xml:space="preserve">, joten </w:t>
      </w:r>
      <w:r w:rsidR="00C02DAF">
        <w:t xml:space="preserve">voidaan todeta, että </w:t>
      </w:r>
      <w:r w:rsidR="00CA613E">
        <w:t>hyvä uinti ja juoksu tuo myös hyvän tuloksen</w:t>
      </w:r>
      <w:r w:rsidR="004B1DC3">
        <w:t xml:space="preserve"> koko kilpailussa.</w:t>
      </w:r>
      <w:bookmarkStart w:id="13" w:name="_GoBack"/>
      <w:bookmarkEnd w:id="13"/>
    </w:p>
    <w:p w14:paraId="7EEB4CF4" w14:textId="1162C9BB" w:rsidR="007D7C24" w:rsidRDefault="00E35D41" w:rsidP="00821A87">
      <w:r>
        <w:t xml:space="preserve"> </w:t>
      </w:r>
      <w:r w:rsidR="007D7C24">
        <w:br w:type="page"/>
      </w:r>
    </w:p>
    <w:p w14:paraId="08BD8069" w14:textId="77777777" w:rsidR="000F3200" w:rsidRDefault="000F3200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A9CBE73" w14:textId="7F04EEB8" w:rsidR="000F3200" w:rsidRDefault="005C7327" w:rsidP="005C7327">
      <w:pPr>
        <w:pStyle w:val="Heading1"/>
        <w:numPr>
          <w:ilvl w:val="0"/>
          <w:numId w:val="0"/>
        </w:numPr>
        <w:ind w:left="431"/>
      </w:pPr>
      <w:bookmarkStart w:id="14" w:name="_Toc36229274"/>
      <w:r>
        <w:t>Lähteet</w:t>
      </w:r>
      <w:bookmarkEnd w:id="14"/>
    </w:p>
    <w:p w14:paraId="7B470692" w14:textId="13C0E51D" w:rsidR="005C7327" w:rsidRDefault="005C7327" w:rsidP="005C7327">
      <w:pPr>
        <w:pStyle w:val="Default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Raisu Lumous</w:t>
      </w:r>
      <w:r w:rsidR="00D17E33">
        <w:rPr>
          <w:rFonts w:ascii="Arial" w:hAnsi="Arial" w:cs="Arial"/>
          <w:sz w:val="22"/>
          <w:szCs w:val="22"/>
          <w:lang w:eastAsia="fi-FI"/>
        </w:rPr>
        <w:t xml:space="preserve"> 2020. </w:t>
      </w:r>
      <w:r w:rsidR="000C294A">
        <w:rPr>
          <w:rFonts w:ascii="Arial" w:hAnsi="Arial" w:cs="Arial"/>
          <w:sz w:val="22"/>
          <w:szCs w:val="22"/>
          <w:lang w:eastAsia="fi-FI"/>
        </w:rPr>
        <w:t>Terässika MM-</w:t>
      </w:r>
      <w:r w:rsidR="001B5A1D">
        <w:rPr>
          <w:rFonts w:ascii="Arial" w:hAnsi="Arial" w:cs="Arial"/>
          <w:sz w:val="22"/>
          <w:szCs w:val="22"/>
          <w:lang w:eastAsia="fi-FI"/>
        </w:rPr>
        <w:t>kilpail</w:t>
      </w:r>
      <w:r w:rsidR="00E00418">
        <w:rPr>
          <w:rFonts w:ascii="Arial" w:hAnsi="Arial" w:cs="Arial"/>
          <w:sz w:val="22"/>
          <w:szCs w:val="22"/>
          <w:lang w:eastAsia="fi-FI"/>
        </w:rPr>
        <w:t>ut. Luettavissa:</w:t>
      </w:r>
    </w:p>
    <w:p w14:paraId="6A22415B" w14:textId="180FA688" w:rsidR="00E00418" w:rsidRPr="000D7EF1" w:rsidRDefault="00760EF3" w:rsidP="005C7327">
      <w:pPr>
        <w:pStyle w:val="Default"/>
        <w:rPr>
          <w:rFonts w:ascii="Arial" w:hAnsi="Arial" w:cs="Arial"/>
          <w:sz w:val="22"/>
          <w:szCs w:val="22"/>
          <w:lang w:eastAsia="fi-FI"/>
        </w:rPr>
      </w:pPr>
      <w:r w:rsidRPr="000D7EF1">
        <w:rPr>
          <w:rFonts w:ascii="Arial" w:hAnsi="Arial" w:cs="Arial"/>
          <w:sz w:val="22"/>
          <w:szCs w:val="22"/>
        </w:rPr>
        <w:t>https://raisulumous.sporttisaitti.com/terassika-2020/</w:t>
      </w:r>
      <w:r w:rsidRPr="000D7EF1">
        <w:rPr>
          <w:rFonts w:ascii="Arial" w:hAnsi="Arial" w:cs="Arial"/>
          <w:sz w:val="22"/>
          <w:szCs w:val="22"/>
        </w:rPr>
        <w:t xml:space="preserve"> Luettu: </w:t>
      </w:r>
      <w:r w:rsidR="00345653" w:rsidRPr="000D7EF1">
        <w:rPr>
          <w:rFonts w:ascii="Arial" w:hAnsi="Arial" w:cs="Arial"/>
          <w:sz w:val="22"/>
          <w:szCs w:val="22"/>
        </w:rPr>
        <w:t>18.3.20</w:t>
      </w:r>
      <w:r w:rsidR="000D7EF1" w:rsidRPr="000D7EF1">
        <w:rPr>
          <w:rFonts w:ascii="Arial" w:hAnsi="Arial" w:cs="Arial"/>
          <w:sz w:val="22"/>
          <w:szCs w:val="22"/>
        </w:rPr>
        <w:t>20</w:t>
      </w:r>
    </w:p>
    <w:sectPr w:rsidR="00E00418" w:rsidRPr="000D7EF1" w:rsidSect="00DD7DDA">
      <w:footerReference w:type="default" r:id="rId22"/>
      <w:pgSz w:w="11906" w:h="16838" w:code="9"/>
      <w:pgMar w:top="567" w:right="851" w:bottom="567" w:left="1134" w:header="567" w:footer="709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6CD0" w14:textId="77777777" w:rsidR="00CC104C" w:rsidRDefault="00CC104C" w:rsidP="00731E50">
      <w:r>
        <w:separator/>
      </w:r>
    </w:p>
    <w:p w14:paraId="7A85120B" w14:textId="77777777" w:rsidR="00CC104C" w:rsidRDefault="00CC104C" w:rsidP="00731E50"/>
  </w:endnote>
  <w:endnote w:type="continuationSeparator" w:id="0">
    <w:p w14:paraId="7AC186FE" w14:textId="77777777" w:rsidR="00CC104C" w:rsidRDefault="00CC104C" w:rsidP="00731E50">
      <w:r>
        <w:continuationSeparator/>
      </w:r>
    </w:p>
    <w:p w14:paraId="6D64BA34" w14:textId="77777777" w:rsidR="00CC104C" w:rsidRDefault="00CC104C" w:rsidP="00731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8603" w14:textId="77777777" w:rsidR="005639EB" w:rsidRDefault="005639EB" w:rsidP="005639EB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537AE0A1" w14:textId="77777777" w:rsidR="005639EB" w:rsidRDefault="005639EB" w:rsidP="005639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256E" w14:textId="77777777" w:rsidR="005639EB" w:rsidRPr="00F21D48" w:rsidRDefault="005639EB" w:rsidP="0073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256F" w14:textId="77777777" w:rsidR="005639EB" w:rsidRDefault="005639EB">
    <w:pPr>
      <w:pStyle w:val="Footer"/>
      <w:jc w:val="center"/>
      <w:rPr>
        <w:sz w:val="22"/>
      </w:rPr>
    </w:pPr>
  </w:p>
  <w:p w14:paraId="17652570" w14:textId="321BF028" w:rsidR="005639EB" w:rsidRPr="00997A65" w:rsidRDefault="005639EB" w:rsidP="00997A65">
    <w:pPr>
      <w:pStyle w:val="Footer"/>
      <w:jc w:val="center"/>
      <w:rPr>
        <w:sz w:val="22"/>
      </w:rPr>
    </w:pPr>
    <w:r w:rsidRPr="00C360C9">
      <w:rPr>
        <w:sz w:val="22"/>
      </w:rPr>
      <w:fldChar w:fldCharType="begin"/>
    </w:r>
    <w:r w:rsidRPr="00C360C9">
      <w:rPr>
        <w:sz w:val="22"/>
      </w:rPr>
      <w:instrText xml:space="preserve"> PAGE   \* MERGEFORMAT </w:instrText>
    </w:r>
    <w:r w:rsidRPr="00C360C9">
      <w:rPr>
        <w:sz w:val="22"/>
      </w:rPr>
      <w:fldChar w:fldCharType="separate"/>
    </w:r>
    <w:r w:rsidR="00280414">
      <w:rPr>
        <w:noProof/>
        <w:sz w:val="22"/>
      </w:rPr>
      <w:t>3</w:t>
    </w:r>
    <w:r w:rsidRPr="00C360C9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2781" w14:textId="77777777" w:rsidR="00CC104C" w:rsidRDefault="00CC104C" w:rsidP="00731E50">
      <w:r>
        <w:separator/>
      </w:r>
    </w:p>
    <w:p w14:paraId="66357965" w14:textId="77777777" w:rsidR="00CC104C" w:rsidRDefault="00CC104C" w:rsidP="00731E50"/>
  </w:footnote>
  <w:footnote w:type="continuationSeparator" w:id="0">
    <w:p w14:paraId="209C96B2" w14:textId="77777777" w:rsidR="00CC104C" w:rsidRDefault="00CC104C" w:rsidP="00731E50">
      <w:r>
        <w:continuationSeparator/>
      </w:r>
    </w:p>
    <w:p w14:paraId="324DF5AB" w14:textId="77777777" w:rsidR="00CC104C" w:rsidRDefault="00CC104C" w:rsidP="00731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256D" w14:textId="77777777" w:rsidR="005639EB" w:rsidRPr="009D0034" w:rsidRDefault="005639EB" w:rsidP="0073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8A4"/>
    <w:multiLevelType w:val="hybridMultilevel"/>
    <w:tmpl w:val="E8D2747C"/>
    <w:lvl w:ilvl="0" w:tplc="0B1ED9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054BF"/>
    <w:multiLevelType w:val="hybridMultilevel"/>
    <w:tmpl w:val="D4961ED2"/>
    <w:lvl w:ilvl="0" w:tplc="39909D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7AD"/>
    <w:multiLevelType w:val="hybridMultilevel"/>
    <w:tmpl w:val="056A3338"/>
    <w:lvl w:ilvl="0" w:tplc="3FD08BC6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6301"/>
    <w:multiLevelType w:val="hybridMultilevel"/>
    <w:tmpl w:val="CEEE3A7A"/>
    <w:lvl w:ilvl="0" w:tplc="7D42BB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2D49"/>
    <w:multiLevelType w:val="multilevel"/>
    <w:tmpl w:val="20861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6C0309"/>
    <w:multiLevelType w:val="hybridMultilevel"/>
    <w:tmpl w:val="8124E17A"/>
    <w:lvl w:ilvl="0" w:tplc="7D42BB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2D4"/>
    <w:multiLevelType w:val="hybridMultilevel"/>
    <w:tmpl w:val="6286261A"/>
    <w:lvl w:ilvl="0" w:tplc="39909D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56E9"/>
    <w:multiLevelType w:val="hybridMultilevel"/>
    <w:tmpl w:val="C2002C58"/>
    <w:lvl w:ilvl="0" w:tplc="3FD08BC6">
      <w:numFmt w:val="bullet"/>
      <w:lvlText w:val="–"/>
      <w:lvlJc w:val="left"/>
      <w:pPr>
        <w:ind w:left="1660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 w15:restartNumberingAfterBreak="0">
    <w:nsid w:val="234126E7"/>
    <w:multiLevelType w:val="hybridMultilevel"/>
    <w:tmpl w:val="C92C4DB2"/>
    <w:lvl w:ilvl="0" w:tplc="39909D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2769"/>
    <w:multiLevelType w:val="hybridMultilevel"/>
    <w:tmpl w:val="5B3EE2EC"/>
    <w:lvl w:ilvl="0" w:tplc="39909D0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17C05"/>
    <w:multiLevelType w:val="hybridMultilevel"/>
    <w:tmpl w:val="F6CEDA7A"/>
    <w:lvl w:ilvl="0" w:tplc="39909D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3D69"/>
    <w:multiLevelType w:val="hybridMultilevel"/>
    <w:tmpl w:val="578AD7D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4657C"/>
    <w:multiLevelType w:val="multilevel"/>
    <w:tmpl w:val="2B1C14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3" w15:restartNumberingAfterBreak="0">
    <w:nsid w:val="3C5D735A"/>
    <w:multiLevelType w:val="hybridMultilevel"/>
    <w:tmpl w:val="4CF82220"/>
    <w:lvl w:ilvl="0" w:tplc="39909D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E15A2"/>
    <w:multiLevelType w:val="hybridMultilevel"/>
    <w:tmpl w:val="4FAE1B34"/>
    <w:lvl w:ilvl="0" w:tplc="39909D0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AF4CDD"/>
    <w:multiLevelType w:val="multilevel"/>
    <w:tmpl w:val="F432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675987"/>
    <w:multiLevelType w:val="hybridMultilevel"/>
    <w:tmpl w:val="216CB1E6"/>
    <w:lvl w:ilvl="0" w:tplc="5080B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37F67"/>
    <w:multiLevelType w:val="multilevel"/>
    <w:tmpl w:val="D3528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8E3DDE"/>
    <w:multiLevelType w:val="multilevel"/>
    <w:tmpl w:val="5F2A4C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A294B35"/>
    <w:multiLevelType w:val="multilevel"/>
    <w:tmpl w:val="DFF8D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B8D1897"/>
    <w:multiLevelType w:val="hybridMultilevel"/>
    <w:tmpl w:val="D2C466C2"/>
    <w:lvl w:ilvl="0" w:tplc="03D8DE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D444A"/>
    <w:multiLevelType w:val="hybridMultilevel"/>
    <w:tmpl w:val="79F2BDB6"/>
    <w:lvl w:ilvl="0" w:tplc="CCF67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46C93"/>
    <w:multiLevelType w:val="hybridMultilevel"/>
    <w:tmpl w:val="5BB0F750"/>
    <w:lvl w:ilvl="0" w:tplc="703C297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1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76A8"/>
    <w:multiLevelType w:val="hybridMultilevel"/>
    <w:tmpl w:val="A918753E"/>
    <w:lvl w:ilvl="0" w:tplc="B310F5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086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8E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C9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2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A8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C7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3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80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35D11"/>
    <w:multiLevelType w:val="multilevel"/>
    <w:tmpl w:val="DA56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1E14515"/>
    <w:multiLevelType w:val="hybridMultilevel"/>
    <w:tmpl w:val="DC14879C"/>
    <w:lvl w:ilvl="0" w:tplc="39909D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B1D8C"/>
    <w:multiLevelType w:val="hybridMultilevel"/>
    <w:tmpl w:val="74428BD4"/>
    <w:lvl w:ilvl="0" w:tplc="39909D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5672"/>
    <w:multiLevelType w:val="hybridMultilevel"/>
    <w:tmpl w:val="4EAEC8AE"/>
    <w:lvl w:ilvl="0" w:tplc="7D42BB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57E7A"/>
    <w:multiLevelType w:val="hybridMultilevel"/>
    <w:tmpl w:val="E39A1B78"/>
    <w:lvl w:ilvl="0" w:tplc="6C8CAF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CA1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5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EB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1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42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8C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8B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AF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E54FD"/>
    <w:multiLevelType w:val="hybridMultilevel"/>
    <w:tmpl w:val="852690C0"/>
    <w:lvl w:ilvl="0" w:tplc="8368B36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D66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CE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83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C9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4D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07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07E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22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A7E87"/>
    <w:multiLevelType w:val="hybridMultilevel"/>
    <w:tmpl w:val="E350F000"/>
    <w:lvl w:ilvl="0" w:tplc="9BBA98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A14FD"/>
    <w:multiLevelType w:val="hybridMultilevel"/>
    <w:tmpl w:val="54CA55CC"/>
    <w:lvl w:ilvl="0" w:tplc="DDAA3CE0">
      <w:start w:val="1"/>
      <w:numFmt w:val="bullet"/>
      <w:pStyle w:val="ListParagraph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7D144018"/>
    <w:multiLevelType w:val="hybridMultilevel"/>
    <w:tmpl w:val="46C669BA"/>
    <w:lvl w:ilvl="0" w:tplc="74E8614C">
      <w:numFmt w:val="bullet"/>
      <w:lvlText w:val="–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"/>
  </w:num>
  <w:num w:numId="5">
    <w:abstractNumId w:val="28"/>
  </w:num>
  <w:num w:numId="6">
    <w:abstractNumId w:val="29"/>
  </w:num>
  <w:num w:numId="7">
    <w:abstractNumId w:val="10"/>
  </w:num>
  <w:num w:numId="8">
    <w:abstractNumId w:val="32"/>
  </w:num>
  <w:num w:numId="9">
    <w:abstractNumId w:val="14"/>
  </w:num>
  <w:num w:numId="10">
    <w:abstractNumId w:val="25"/>
  </w:num>
  <w:num w:numId="11">
    <w:abstractNumId w:val="22"/>
  </w:num>
  <w:num w:numId="12">
    <w:abstractNumId w:val="20"/>
  </w:num>
  <w:num w:numId="13">
    <w:abstractNumId w:val="13"/>
  </w:num>
  <w:num w:numId="14">
    <w:abstractNumId w:val="26"/>
  </w:num>
  <w:num w:numId="15">
    <w:abstractNumId w:val="7"/>
  </w:num>
  <w:num w:numId="16">
    <w:abstractNumId w:val="6"/>
  </w:num>
  <w:num w:numId="17">
    <w:abstractNumId w:val="9"/>
  </w:num>
  <w:num w:numId="18">
    <w:abstractNumId w:val="18"/>
    <w:lvlOverride w:ilvl="0">
      <w:startOverride w:val="6"/>
    </w:lvlOverride>
  </w:num>
  <w:num w:numId="19">
    <w:abstractNumId w:val="18"/>
  </w:num>
  <w:num w:numId="20">
    <w:abstractNumId w:val="18"/>
  </w:num>
  <w:num w:numId="21">
    <w:abstractNumId w:val="24"/>
  </w:num>
  <w:num w:numId="22">
    <w:abstractNumId w:val="12"/>
  </w:num>
  <w:num w:numId="23">
    <w:abstractNumId w:val="15"/>
  </w:num>
  <w:num w:numId="24">
    <w:abstractNumId w:val="0"/>
  </w:num>
  <w:num w:numId="25">
    <w:abstractNumId w:val="19"/>
  </w:num>
  <w:num w:numId="26">
    <w:abstractNumId w:val="17"/>
  </w:num>
  <w:num w:numId="27">
    <w:abstractNumId w:val="4"/>
  </w:num>
  <w:num w:numId="28">
    <w:abstractNumId w:val="16"/>
  </w:num>
  <w:num w:numId="29">
    <w:abstractNumId w:val="30"/>
  </w:num>
  <w:num w:numId="30">
    <w:abstractNumId w:val="21"/>
  </w:num>
  <w:num w:numId="31">
    <w:abstractNumId w:val="18"/>
  </w:num>
  <w:num w:numId="32">
    <w:abstractNumId w:val="8"/>
  </w:num>
  <w:num w:numId="33">
    <w:abstractNumId w:val="2"/>
  </w:num>
  <w:num w:numId="34">
    <w:abstractNumId w:val="11"/>
  </w:num>
  <w:num w:numId="35">
    <w:abstractNumId w:val="5"/>
  </w:num>
  <w:num w:numId="36">
    <w:abstractNumId w:val="3"/>
  </w:num>
  <w:num w:numId="3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69"/>
    <w:rsid w:val="00000188"/>
    <w:rsid w:val="000004E0"/>
    <w:rsid w:val="0000293B"/>
    <w:rsid w:val="00003D62"/>
    <w:rsid w:val="00005728"/>
    <w:rsid w:val="000061A6"/>
    <w:rsid w:val="00006423"/>
    <w:rsid w:val="00006590"/>
    <w:rsid w:val="00007EE9"/>
    <w:rsid w:val="00010327"/>
    <w:rsid w:val="00010684"/>
    <w:rsid w:val="00010C85"/>
    <w:rsid w:val="00011358"/>
    <w:rsid w:val="00011857"/>
    <w:rsid w:val="00011A84"/>
    <w:rsid w:val="00011C6F"/>
    <w:rsid w:val="000124DB"/>
    <w:rsid w:val="000150B2"/>
    <w:rsid w:val="000151D7"/>
    <w:rsid w:val="000167E2"/>
    <w:rsid w:val="000170DF"/>
    <w:rsid w:val="00017E90"/>
    <w:rsid w:val="00020A34"/>
    <w:rsid w:val="000217AA"/>
    <w:rsid w:val="00021C01"/>
    <w:rsid w:val="000221FF"/>
    <w:rsid w:val="00022441"/>
    <w:rsid w:val="00022526"/>
    <w:rsid w:val="00022705"/>
    <w:rsid w:val="0002295D"/>
    <w:rsid w:val="00023536"/>
    <w:rsid w:val="000236C5"/>
    <w:rsid w:val="00024418"/>
    <w:rsid w:val="00024D84"/>
    <w:rsid w:val="000250B0"/>
    <w:rsid w:val="0002515E"/>
    <w:rsid w:val="000257E0"/>
    <w:rsid w:val="00026386"/>
    <w:rsid w:val="00027055"/>
    <w:rsid w:val="00027269"/>
    <w:rsid w:val="0002737C"/>
    <w:rsid w:val="00027BE6"/>
    <w:rsid w:val="000304D7"/>
    <w:rsid w:val="00031757"/>
    <w:rsid w:val="00031D80"/>
    <w:rsid w:val="0003200F"/>
    <w:rsid w:val="000328D4"/>
    <w:rsid w:val="0003350C"/>
    <w:rsid w:val="000339A5"/>
    <w:rsid w:val="00034665"/>
    <w:rsid w:val="00034969"/>
    <w:rsid w:val="00034A25"/>
    <w:rsid w:val="00034B04"/>
    <w:rsid w:val="00034FDC"/>
    <w:rsid w:val="00035452"/>
    <w:rsid w:val="000355C0"/>
    <w:rsid w:val="000357C1"/>
    <w:rsid w:val="00035BB8"/>
    <w:rsid w:val="0003682C"/>
    <w:rsid w:val="000377C7"/>
    <w:rsid w:val="0003792C"/>
    <w:rsid w:val="00040A8E"/>
    <w:rsid w:val="00042B9B"/>
    <w:rsid w:val="00044AC6"/>
    <w:rsid w:val="00045F9F"/>
    <w:rsid w:val="000463C6"/>
    <w:rsid w:val="00046412"/>
    <w:rsid w:val="00046F81"/>
    <w:rsid w:val="00047C49"/>
    <w:rsid w:val="0005042B"/>
    <w:rsid w:val="000508A0"/>
    <w:rsid w:val="00051015"/>
    <w:rsid w:val="00051D1B"/>
    <w:rsid w:val="000522FF"/>
    <w:rsid w:val="00052E4E"/>
    <w:rsid w:val="0005314D"/>
    <w:rsid w:val="000534CE"/>
    <w:rsid w:val="0005454D"/>
    <w:rsid w:val="00055662"/>
    <w:rsid w:val="000556A6"/>
    <w:rsid w:val="000566D0"/>
    <w:rsid w:val="00056DB7"/>
    <w:rsid w:val="000570D4"/>
    <w:rsid w:val="000601AA"/>
    <w:rsid w:val="00061D5C"/>
    <w:rsid w:val="00061E1B"/>
    <w:rsid w:val="00062581"/>
    <w:rsid w:val="000627C4"/>
    <w:rsid w:val="00063064"/>
    <w:rsid w:val="0006441E"/>
    <w:rsid w:val="00064D2D"/>
    <w:rsid w:val="00064DCD"/>
    <w:rsid w:val="00065D1C"/>
    <w:rsid w:val="00065EF9"/>
    <w:rsid w:val="000667CB"/>
    <w:rsid w:val="00066DA5"/>
    <w:rsid w:val="00067282"/>
    <w:rsid w:val="0006786F"/>
    <w:rsid w:val="00067873"/>
    <w:rsid w:val="00067924"/>
    <w:rsid w:val="000701B4"/>
    <w:rsid w:val="00070AA6"/>
    <w:rsid w:val="00072922"/>
    <w:rsid w:val="00072E53"/>
    <w:rsid w:val="000731EF"/>
    <w:rsid w:val="000738A2"/>
    <w:rsid w:val="00073E94"/>
    <w:rsid w:val="00074630"/>
    <w:rsid w:val="00075588"/>
    <w:rsid w:val="000755ED"/>
    <w:rsid w:val="00075D02"/>
    <w:rsid w:val="000760A6"/>
    <w:rsid w:val="000761C4"/>
    <w:rsid w:val="00077999"/>
    <w:rsid w:val="00080387"/>
    <w:rsid w:val="00080BB2"/>
    <w:rsid w:val="000811F4"/>
    <w:rsid w:val="00081AB3"/>
    <w:rsid w:val="00082C7D"/>
    <w:rsid w:val="00083C6F"/>
    <w:rsid w:val="000842AA"/>
    <w:rsid w:val="00084896"/>
    <w:rsid w:val="00084F0A"/>
    <w:rsid w:val="0008531C"/>
    <w:rsid w:val="00085399"/>
    <w:rsid w:val="00085D54"/>
    <w:rsid w:val="00086708"/>
    <w:rsid w:val="00086960"/>
    <w:rsid w:val="00086B49"/>
    <w:rsid w:val="00086F82"/>
    <w:rsid w:val="00087055"/>
    <w:rsid w:val="00087501"/>
    <w:rsid w:val="000879CE"/>
    <w:rsid w:val="00090203"/>
    <w:rsid w:val="00090D00"/>
    <w:rsid w:val="00090D69"/>
    <w:rsid w:val="00091059"/>
    <w:rsid w:val="00091826"/>
    <w:rsid w:val="00091AB3"/>
    <w:rsid w:val="00093165"/>
    <w:rsid w:val="0009353C"/>
    <w:rsid w:val="00093A91"/>
    <w:rsid w:val="00093AFB"/>
    <w:rsid w:val="00093F5A"/>
    <w:rsid w:val="00095152"/>
    <w:rsid w:val="0009547B"/>
    <w:rsid w:val="000964BB"/>
    <w:rsid w:val="0009766E"/>
    <w:rsid w:val="000A0372"/>
    <w:rsid w:val="000A03FC"/>
    <w:rsid w:val="000A07C6"/>
    <w:rsid w:val="000A135B"/>
    <w:rsid w:val="000A159F"/>
    <w:rsid w:val="000A186C"/>
    <w:rsid w:val="000A242E"/>
    <w:rsid w:val="000A2541"/>
    <w:rsid w:val="000A2A35"/>
    <w:rsid w:val="000A3323"/>
    <w:rsid w:val="000A3365"/>
    <w:rsid w:val="000A3DF6"/>
    <w:rsid w:val="000A400F"/>
    <w:rsid w:val="000A4D00"/>
    <w:rsid w:val="000A5125"/>
    <w:rsid w:val="000A5558"/>
    <w:rsid w:val="000A6121"/>
    <w:rsid w:val="000A68BD"/>
    <w:rsid w:val="000A7ADF"/>
    <w:rsid w:val="000B0563"/>
    <w:rsid w:val="000B0B1D"/>
    <w:rsid w:val="000B0C4B"/>
    <w:rsid w:val="000B1065"/>
    <w:rsid w:val="000B1A60"/>
    <w:rsid w:val="000B231B"/>
    <w:rsid w:val="000B2674"/>
    <w:rsid w:val="000B3065"/>
    <w:rsid w:val="000B45EA"/>
    <w:rsid w:val="000B48DD"/>
    <w:rsid w:val="000B4D9D"/>
    <w:rsid w:val="000B50C6"/>
    <w:rsid w:val="000B5493"/>
    <w:rsid w:val="000B593B"/>
    <w:rsid w:val="000B5CAE"/>
    <w:rsid w:val="000B6513"/>
    <w:rsid w:val="000B6E2B"/>
    <w:rsid w:val="000B7A4A"/>
    <w:rsid w:val="000C026B"/>
    <w:rsid w:val="000C070E"/>
    <w:rsid w:val="000C0AEE"/>
    <w:rsid w:val="000C0D95"/>
    <w:rsid w:val="000C1BA0"/>
    <w:rsid w:val="000C1F0A"/>
    <w:rsid w:val="000C294A"/>
    <w:rsid w:val="000C2B4E"/>
    <w:rsid w:val="000C2CF8"/>
    <w:rsid w:val="000C2ED0"/>
    <w:rsid w:val="000C35AA"/>
    <w:rsid w:val="000C4F35"/>
    <w:rsid w:val="000C5152"/>
    <w:rsid w:val="000C5225"/>
    <w:rsid w:val="000C53AD"/>
    <w:rsid w:val="000C57E0"/>
    <w:rsid w:val="000C597F"/>
    <w:rsid w:val="000C5B46"/>
    <w:rsid w:val="000C5E6E"/>
    <w:rsid w:val="000C6283"/>
    <w:rsid w:val="000C63BA"/>
    <w:rsid w:val="000C66EF"/>
    <w:rsid w:val="000C743A"/>
    <w:rsid w:val="000D1AE5"/>
    <w:rsid w:val="000D1DD4"/>
    <w:rsid w:val="000D1FDF"/>
    <w:rsid w:val="000D2288"/>
    <w:rsid w:val="000D25DF"/>
    <w:rsid w:val="000D2758"/>
    <w:rsid w:val="000D2769"/>
    <w:rsid w:val="000D277F"/>
    <w:rsid w:val="000D3628"/>
    <w:rsid w:val="000D4371"/>
    <w:rsid w:val="000D4AD9"/>
    <w:rsid w:val="000D530A"/>
    <w:rsid w:val="000D5687"/>
    <w:rsid w:val="000D5C21"/>
    <w:rsid w:val="000D633F"/>
    <w:rsid w:val="000D7EF1"/>
    <w:rsid w:val="000E0968"/>
    <w:rsid w:val="000E0C4F"/>
    <w:rsid w:val="000E1429"/>
    <w:rsid w:val="000E2056"/>
    <w:rsid w:val="000E2F5D"/>
    <w:rsid w:val="000E3498"/>
    <w:rsid w:val="000E3B4A"/>
    <w:rsid w:val="000E40AD"/>
    <w:rsid w:val="000E4327"/>
    <w:rsid w:val="000E4AA7"/>
    <w:rsid w:val="000E4CBD"/>
    <w:rsid w:val="000E687C"/>
    <w:rsid w:val="000E69E0"/>
    <w:rsid w:val="000F0DFB"/>
    <w:rsid w:val="000F11A8"/>
    <w:rsid w:val="000F1295"/>
    <w:rsid w:val="000F27AE"/>
    <w:rsid w:val="000F2821"/>
    <w:rsid w:val="000F28B4"/>
    <w:rsid w:val="000F2B9A"/>
    <w:rsid w:val="000F2E18"/>
    <w:rsid w:val="000F3200"/>
    <w:rsid w:val="000F32E0"/>
    <w:rsid w:val="000F3745"/>
    <w:rsid w:val="000F3764"/>
    <w:rsid w:val="000F42D6"/>
    <w:rsid w:val="000F5164"/>
    <w:rsid w:val="000F55AD"/>
    <w:rsid w:val="000F5EE8"/>
    <w:rsid w:val="000F7543"/>
    <w:rsid w:val="000F7EDB"/>
    <w:rsid w:val="00100905"/>
    <w:rsid w:val="001013B9"/>
    <w:rsid w:val="00102279"/>
    <w:rsid w:val="00103390"/>
    <w:rsid w:val="0010342F"/>
    <w:rsid w:val="00104373"/>
    <w:rsid w:val="00104F9D"/>
    <w:rsid w:val="00104FDC"/>
    <w:rsid w:val="00104FF2"/>
    <w:rsid w:val="00106063"/>
    <w:rsid w:val="0010662C"/>
    <w:rsid w:val="0010742A"/>
    <w:rsid w:val="00107EF4"/>
    <w:rsid w:val="00110100"/>
    <w:rsid w:val="00110D6A"/>
    <w:rsid w:val="001110BC"/>
    <w:rsid w:val="00111517"/>
    <w:rsid w:val="00111CBE"/>
    <w:rsid w:val="00112073"/>
    <w:rsid w:val="00112144"/>
    <w:rsid w:val="001134AC"/>
    <w:rsid w:val="00113BCD"/>
    <w:rsid w:val="0011499E"/>
    <w:rsid w:val="001151B8"/>
    <w:rsid w:val="0011526F"/>
    <w:rsid w:val="00115572"/>
    <w:rsid w:val="00116AB2"/>
    <w:rsid w:val="00117E16"/>
    <w:rsid w:val="0012098A"/>
    <w:rsid w:val="00121052"/>
    <w:rsid w:val="0012144A"/>
    <w:rsid w:val="001215F4"/>
    <w:rsid w:val="00121E66"/>
    <w:rsid w:val="0012215D"/>
    <w:rsid w:val="00122B19"/>
    <w:rsid w:val="00122E74"/>
    <w:rsid w:val="00123A1F"/>
    <w:rsid w:val="00123B1A"/>
    <w:rsid w:val="00123B2A"/>
    <w:rsid w:val="00123C6F"/>
    <w:rsid w:val="00124036"/>
    <w:rsid w:val="001243B2"/>
    <w:rsid w:val="00124634"/>
    <w:rsid w:val="00124949"/>
    <w:rsid w:val="00124C6B"/>
    <w:rsid w:val="001250C9"/>
    <w:rsid w:val="00127094"/>
    <w:rsid w:val="001275C1"/>
    <w:rsid w:val="0013110F"/>
    <w:rsid w:val="001319F5"/>
    <w:rsid w:val="0013248B"/>
    <w:rsid w:val="0013252C"/>
    <w:rsid w:val="00132D69"/>
    <w:rsid w:val="00132D92"/>
    <w:rsid w:val="001337A8"/>
    <w:rsid w:val="00133C22"/>
    <w:rsid w:val="0013444B"/>
    <w:rsid w:val="00134496"/>
    <w:rsid w:val="00134D0E"/>
    <w:rsid w:val="001359C9"/>
    <w:rsid w:val="001378E2"/>
    <w:rsid w:val="00140521"/>
    <w:rsid w:val="001407E6"/>
    <w:rsid w:val="00140CF3"/>
    <w:rsid w:val="0014209D"/>
    <w:rsid w:val="00142247"/>
    <w:rsid w:val="00142479"/>
    <w:rsid w:val="00142698"/>
    <w:rsid w:val="00142AE3"/>
    <w:rsid w:val="00143482"/>
    <w:rsid w:val="00143680"/>
    <w:rsid w:val="00144586"/>
    <w:rsid w:val="00144B50"/>
    <w:rsid w:val="00145169"/>
    <w:rsid w:val="00146398"/>
    <w:rsid w:val="001463CA"/>
    <w:rsid w:val="0014699E"/>
    <w:rsid w:val="00147190"/>
    <w:rsid w:val="00147453"/>
    <w:rsid w:val="00147627"/>
    <w:rsid w:val="0014768B"/>
    <w:rsid w:val="00147B9D"/>
    <w:rsid w:val="00150429"/>
    <w:rsid w:val="00151390"/>
    <w:rsid w:val="001516A9"/>
    <w:rsid w:val="0015178F"/>
    <w:rsid w:val="00151A14"/>
    <w:rsid w:val="00151E55"/>
    <w:rsid w:val="00151E69"/>
    <w:rsid w:val="00152AA1"/>
    <w:rsid w:val="00152B30"/>
    <w:rsid w:val="00152F38"/>
    <w:rsid w:val="001530C8"/>
    <w:rsid w:val="00153168"/>
    <w:rsid w:val="00154128"/>
    <w:rsid w:val="0015431F"/>
    <w:rsid w:val="001543CE"/>
    <w:rsid w:val="00154423"/>
    <w:rsid w:val="00155816"/>
    <w:rsid w:val="00156647"/>
    <w:rsid w:val="0015689E"/>
    <w:rsid w:val="00156BAB"/>
    <w:rsid w:val="0015773D"/>
    <w:rsid w:val="0015787D"/>
    <w:rsid w:val="00157965"/>
    <w:rsid w:val="00157A80"/>
    <w:rsid w:val="00160D1B"/>
    <w:rsid w:val="00160F1B"/>
    <w:rsid w:val="00160F35"/>
    <w:rsid w:val="00162BD4"/>
    <w:rsid w:val="00163D0A"/>
    <w:rsid w:val="00164D35"/>
    <w:rsid w:val="00164E83"/>
    <w:rsid w:val="00164EDB"/>
    <w:rsid w:val="00165799"/>
    <w:rsid w:val="00165D4B"/>
    <w:rsid w:val="0016659B"/>
    <w:rsid w:val="00167D85"/>
    <w:rsid w:val="001715BF"/>
    <w:rsid w:val="00171AE0"/>
    <w:rsid w:val="00171E4E"/>
    <w:rsid w:val="0017248F"/>
    <w:rsid w:val="0017297C"/>
    <w:rsid w:val="001729A5"/>
    <w:rsid w:val="00172D41"/>
    <w:rsid w:val="0017342A"/>
    <w:rsid w:val="00173656"/>
    <w:rsid w:val="00174134"/>
    <w:rsid w:val="00174876"/>
    <w:rsid w:val="00174BDF"/>
    <w:rsid w:val="0017587B"/>
    <w:rsid w:val="001764A3"/>
    <w:rsid w:val="001768DB"/>
    <w:rsid w:val="00177C73"/>
    <w:rsid w:val="00180927"/>
    <w:rsid w:val="001811FB"/>
    <w:rsid w:val="001813C1"/>
    <w:rsid w:val="00183368"/>
    <w:rsid w:val="00183FE1"/>
    <w:rsid w:val="001846C9"/>
    <w:rsid w:val="00185387"/>
    <w:rsid w:val="00186488"/>
    <w:rsid w:val="0018674D"/>
    <w:rsid w:val="00187543"/>
    <w:rsid w:val="001906D9"/>
    <w:rsid w:val="001919B6"/>
    <w:rsid w:val="00191CC3"/>
    <w:rsid w:val="001921A2"/>
    <w:rsid w:val="00192A01"/>
    <w:rsid w:val="00192A0C"/>
    <w:rsid w:val="00192AB7"/>
    <w:rsid w:val="001932A4"/>
    <w:rsid w:val="0019330E"/>
    <w:rsid w:val="00193726"/>
    <w:rsid w:val="0019392E"/>
    <w:rsid w:val="00193D8B"/>
    <w:rsid w:val="001942DC"/>
    <w:rsid w:val="00194480"/>
    <w:rsid w:val="0019449A"/>
    <w:rsid w:val="00194CDF"/>
    <w:rsid w:val="00195A1F"/>
    <w:rsid w:val="00195E09"/>
    <w:rsid w:val="001967DA"/>
    <w:rsid w:val="00196816"/>
    <w:rsid w:val="00196BB3"/>
    <w:rsid w:val="0019709E"/>
    <w:rsid w:val="00197E64"/>
    <w:rsid w:val="001A00B6"/>
    <w:rsid w:val="001A1467"/>
    <w:rsid w:val="001A155E"/>
    <w:rsid w:val="001A1A3C"/>
    <w:rsid w:val="001A1A65"/>
    <w:rsid w:val="001A2DC3"/>
    <w:rsid w:val="001A3D74"/>
    <w:rsid w:val="001A3F39"/>
    <w:rsid w:val="001A420D"/>
    <w:rsid w:val="001A4315"/>
    <w:rsid w:val="001A438B"/>
    <w:rsid w:val="001A567F"/>
    <w:rsid w:val="001A5A85"/>
    <w:rsid w:val="001A666A"/>
    <w:rsid w:val="001A6865"/>
    <w:rsid w:val="001A6A71"/>
    <w:rsid w:val="001A7AA9"/>
    <w:rsid w:val="001B048F"/>
    <w:rsid w:val="001B0E75"/>
    <w:rsid w:val="001B1A73"/>
    <w:rsid w:val="001B1B1F"/>
    <w:rsid w:val="001B1C95"/>
    <w:rsid w:val="001B2141"/>
    <w:rsid w:val="001B2547"/>
    <w:rsid w:val="001B2C86"/>
    <w:rsid w:val="001B2CDA"/>
    <w:rsid w:val="001B3080"/>
    <w:rsid w:val="001B32A8"/>
    <w:rsid w:val="001B3769"/>
    <w:rsid w:val="001B3882"/>
    <w:rsid w:val="001B4A2F"/>
    <w:rsid w:val="001B4A6E"/>
    <w:rsid w:val="001B4EA4"/>
    <w:rsid w:val="001B55FD"/>
    <w:rsid w:val="001B580F"/>
    <w:rsid w:val="001B5A1D"/>
    <w:rsid w:val="001B5F1E"/>
    <w:rsid w:val="001B627C"/>
    <w:rsid w:val="001B629F"/>
    <w:rsid w:val="001B6FA0"/>
    <w:rsid w:val="001B706F"/>
    <w:rsid w:val="001B7463"/>
    <w:rsid w:val="001C1CE2"/>
    <w:rsid w:val="001C1FA4"/>
    <w:rsid w:val="001C25F5"/>
    <w:rsid w:val="001C3038"/>
    <w:rsid w:val="001C30EE"/>
    <w:rsid w:val="001C4519"/>
    <w:rsid w:val="001C47B3"/>
    <w:rsid w:val="001C4A03"/>
    <w:rsid w:val="001C4B94"/>
    <w:rsid w:val="001C5EB0"/>
    <w:rsid w:val="001C672B"/>
    <w:rsid w:val="001C686B"/>
    <w:rsid w:val="001C6EEE"/>
    <w:rsid w:val="001C7CE1"/>
    <w:rsid w:val="001D0E5F"/>
    <w:rsid w:val="001D1261"/>
    <w:rsid w:val="001D1456"/>
    <w:rsid w:val="001D1A8B"/>
    <w:rsid w:val="001D1CA9"/>
    <w:rsid w:val="001D2882"/>
    <w:rsid w:val="001D2922"/>
    <w:rsid w:val="001D2E7B"/>
    <w:rsid w:val="001D2FFB"/>
    <w:rsid w:val="001D36A2"/>
    <w:rsid w:val="001D3C06"/>
    <w:rsid w:val="001D476E"/>
    <w:rsid w:val="001D5E31"/>
    <w:rsid w:val="001D5F1F"/>
    <w:rsid w:val="001D7DC7"/>
    <w:rsid w:val="001E0CB8"/>
    <w:rsid w:val="001E1DFA"/>
    <w:rsid w:val="001E2373"/>
    <w:rsid w:val="001E2925"/>
    <w:rsid w:val="001E2F72"/>
    <w:rsid w:val="001E31E7"/>
    <w:rsid w:val="001E31FD"/>
    <w:rsid w:val="001E51D4"/>
    <w:rsid w:val="001E6278"/>
    <w:rsid w:val="001E6BC7"/>
    <w:rsid w:val="001E6F0F"/>
    <w:rsid w:val="001E781F"/>
    <w:rsid w:val="001E7BA1"/>
    <w:rsid w:val="001F1753"/>
    <w:rsid w:val="001F25D3"/>
    <w:rsid w:val="001F2A1A"/>
    <w:rsid w:val="001F2CC3"/>
    <w:rsid w:val="001F32A7"/>
    <w:rsid w:val="001F34D9"/>
    <w:rsid w:val="001F3CE5"/>
    <w:rsid w:val="001F4FCD"/>
    <w:rsid w:val="001F52D1"/>
    <w:rsid w:val="001F6887"/>
    <w:rsid w:val="001F7331"/>
    <w:rsid w:val="001F7612"/>
    <w:rsid w:val="00200311"/>
    <w:rsid w:val="00201052"/>
    <w:rsid w:val="002011BE"/>
    <w:rsid w:val="002022D0"/>
    <w:rsid w:val="00202640"/>
    <w:rsid w:val="00202E7F"/>
    <w:rsid w:val="00202E9E"/>
    <w:rsid w:val="00203147"/>
    <w:rsid w:val="00203310"/>
    <w:rsid w:val="00205EC1"/>
    <w:rsid w:val="00206A4E"/>
    <w:rsid w:val="00206AC0"/>
    <w:rsid w:val="00206D91"/>
    <w:rsid w:val="00207549"/>
    <w:rsid w:val="00207995"/>
    <w:rsid w:val="0021077D"/>
    <w:rsid w:val="0021098D"/>
    <w:rsid w:val="002111AC"/>
    <w:rsid w:val="00211365"/>
    <w:rsid w:val="00211A86"/>
    <w:rsid w:val="002123DA"/>
    <w:rsid w:val="00212DCC"/>
    <w:rsid w:val="0021327B"/>
    <w:rsid w:val="00215D48"/>
    <w:rsid w:val="00215DDE"/>
    <w:rsid w:val="00215F3C"/>
    <w:rsid w:val="002165A9"/>
    <w:rsid w:val="0021688F"/>
    <w:rsid w:val="00217230"/>
    <w:rsid w:val="002176C4"/>
    <w:rsid w:val="00220ADD"/>
    <w:rsid w:val="00220EA6"/>
    <w:rsid w:val="00220FC7"/>
    <w:rsid w:val="0022168D"/>
    <w:rsid w:val="00221DA7"/>
    <w:rsid w:val="00221FAC"/>
    <w:rsid w:val="00222716"/>
    <w:rsid w:val="00222D18"/>
    <w:rsid w:val="0022347C"/>
    <w:rsid w:val="00224D2C"/>
    <w:rsid w:val="002250BD"/>
    <w:rsid w:val="00225418"/>
    <w:rsid w:val="0022543D"/>
    <w:rsid w:val="0022615A"/>
    <w:rsid w:val="0022641B"/>
    <w:rsid w:val="00226D4B"/>
    <w:rsid w:val="00227071"/>
    <w:rsid w:val="002279E1"/>
    <w:rsid w:val="00227F7D"/>
    <w:rsid w:val="0023026C"/>
    <w:rsid w:val="002312D1"/>
    <w:rsid w:val="002317B4"/>
    <w:rsid w:val="00231D78"/>
    <w:rsid w:val="00231F88"/>
    <w:rsid w:val="00235712"/>
    <w:rsid w:val="0023624C"/>
    <w:rsid w:val="002373F7"/>
    <w:rsid w:val="00240619"/>
    <w:rsid w:val="002407A7"/>
    <w:rsid w:val="002408A5"/>
    <w:rsid w:val="00241BFB"/>
    <w:rsid w:val="00241C77"/>
    <w:rsid w:val="00241FF5"/>
    <w:rsid w:val="00242ED1"/>
    <w:rsid w:val="0024356F"/>
    <w:rsid w:val="00243888"/>
    <w:rsid w:val="00243918"/>
    <w:rsid w:val="002445ED"/>
    <w:rsid w:val="00244D91"/>
    <w:rsid w:val="0024546E"/>
    <w:rsid w:val="00246149"/>
    <w:rsid w:val="00246229"/>
    <w:rsid w:val="002466C1"/>
    <w:rsid w:val="002468B7"/>
    <w:rsid w:val="00246E93"/>
    <w:rsid w:val="00247B39"/>
    <w:rsid w:val="002509BF"/>
    <w:rsid w:val="0025192A"/>
    <w:rsid w:val="002519E6"/>
    <w:rsid w:val="002524F0"/>
    <w:rsid w:val="00252BE2"/>
    <w:rsid w:val="00253BA4"/>
    <w:rsid w:val="00253DB3"/>
    <w:rsid w:val="00253E1D"/>
    <w:rsid w:val="00253E5B"/>
    <w:rsid w:val="00254519"/>
    <w:rsid w:val="002577BD"/>
    <w:rsid w:val="00257D20"/>
    <w:rsid w:val="00257D9C"/>
    <w:rsid w:val="00260B56"/>
    <w:rsid w:val="00260FAC"/>
    <w:rsid w:val="002617F1"/>
    <w:rsid w:val="00261F4B"/>
    <w:rsid w:val="002623D2"/>
    <w:rsid w:val="00262E2C"/>
    <w:rsid w:val="002635F4"/>
    <w:rsid w:val="002644C0"/>
    <w:rsid w:val="0026460D"/>
    <w:rsid w:val="00265049"/>
    <w:rsid w:val="00265174"/>
    <w:rsid w:val="002657C6"/>
    <w:rsid w:val="002660CC"/>
    <w:rsid w:val="00266260"/>
    <w:rsid w:val="00266ED8"/>
    <w:rsid w:val="00270A4B"/>
    <w:rsid w:val="00270A95"/>
    <w:rsid w:val="00272277"/>
    <w:rsid w:val="00272499"/>
    <w:rsid w:val="002724B4"/>
    <w:rsid w:val="0027294A"/>
    <w:rsid w:val="00272E88"/>
    <w:rsid w:val="002737F2"/>
    <w:rsid w:val="00273A98"/>
    <w:rsid w:val="00274301"/>
    <w:rsid w:val="00274456"/>
    <w:rsid w:val="002764D1"/>
    <w:rsid w:val="0027657C"/>
    <w:rsid w:val="00276954"/>
    <w:rsid w:val="00276EB7"/>
    <w:rsid w:val="00277017"/>
    <w:rsid w:val="002778C1"/>
    <w:rsid w:val="00277E38"/>
    <w:rsid w:val="00280414"/>
    <w:rsid w:val="00280DBA"/>
    <w:rsid w:val="00281259"/>
    <w:rsid w:val="00282439"/>
    <w:rsid w:val="00282897"/>
    <w:rsid w:val="002830A5"/>
    <w:rsid w:val="0028344E"/>
    <w:rsid w:val="00283F58"/>
    <w:rsid w:val="002841C0"/>
    <w:rsid w:val="00284606"/>
    <w:rsid w:val="00284C41"/>
    <w:rsid w:val="00284FAE"/>
    <w:rsid w:val="00285CC4"/>
    <w:rsid w:val="00286194"/>
    <w:rsid w:val="002864DA"/>
    <w:rsid w:val="00286FD4"/>
    <w:rsid w:val="00287495"/>
    <w:rsid w:val="00292521"/>
    <w:rsid w:val="002926D6"/>
    <w:rsid w:val="00292A7B"/>
    <w:rsid w:val="00292C7C"/>
    <w:rsid w:val="0029432B"/>
    <w:rsid w:val="00294428"/>
    <w:rsid w:val="00294FBB"/>
    <w:rsid w:val="002959F5"/>
    <w:rsid w:val="00295C13"/>
    <w:rsid w:val="00297206"/>
    <w:rsid w:val="0029759E"/>
    <w:rsid w:val="002A0062"/>
    <w:rsid w:val="002A087F"/>
    <w:rsid w:val="002A10FD"/>
    <w:rsid w:val="002A119E"/>
    <w:rsid w:val="002A18EA"/>
    <w:rsid w:val="002A1AAA"/>
    <w:rsid w:val="002A1C71"/>
    <w:rsid w:val="002A1F4F"/>
    <w:rsid w:val="002A1F98"/>
    <w:rsid w:val="002A20FB"/>
    <w:rsid w:val="002A2269"/>
    <w:rsid w:val="002A23B8"/>
    <w:rsid w:val="002A247D"/>
    <w:rsid w:val="002A33EB"/>
    <w:rsid w:val="002A366C"/>
    <w:rsid w:val="002A40C4"/>
    <w:rsid w:val="002A4246"/>
    <w:rsid w:val="002A6366"/>
    <w:rsid w:val="002A653A"/>
    <w:rsid w:val="002A6C72"/>
    <w:rsid w:val="002A7D3C"/>
    <w:rsid w:val="002A7D6F"/>
    <w:rsid w:val="002B0342"/>
    <w:rsid w:val="002B0B94"/>
    <w:rsid w:val="002B181E"/>
    <w:rsid w:val="002B259D"/>
    <w:rsid w:val="002B269F"/>
    <w:rsid w:val="002B3D7F"/>
    <w:rsid w:val="002B3FEE"/>
    <w:rsid w:val="002B49AD"/>
    <w:rsid w:val="002B597A"/>
    <w:rsid w:val="002B6FED"/>
    <w:rsid w:val="002B71AC"/>
    <w:rsid w:val="002B7637"/>
    <w:rsid w:val="002B7E79"/>
    <w:rsid w:val="002C0BFC"/>
    <w:rsid w:val="002C139C"/>
    <w:rsid w:val="002C229D"/>
    <w:rsid w:val="002C2506"/>
    <w:rsid w:val="002C2BDD"/>
    <w:rsid w:val="002C31C3"/>
    <w:rsid w:val="002C369F"/>
    <w:rsid w:val="002C3E1C"/>
    <w:rsid w:val="002C3F7E"/>
    <w:rsid w:val="002C5C37"/>
    <w:rsid w:val="002C7DD0"/>
    <w:rsid w:val="002D07F2"/>
    <w:rsid w:val="002D0A61"/>
    <w:rsid w:val="002D0CF5"/>
    <w:rsid w:val="002D1146"/>
    <w:rsid w:val="002D2902"/>
    <w:rsid w:val="002D2A7D"/>
    <w:rsid w:val="002D315F"/>
    <w:rsid w:val="002D33C1"/>
    <w:rsid w:val="002D369C"/>
    <w:rsid w:val="002D3A41"/>
    <w:rsid w:val="002D3E6E"/>
    <w:rsid w:val="002D4012"/>
    <w:rsid w:val="002D435B"/>
    <w:rsid w:val="002D4AE2"/>
    <w:rsid w:val="002D5562"/>
    <w:rsid w:val="002D5675"/>
    <w:rsid w:val="002D63F4"/>
    <w:rsid w:val="002D6A09"/>
    <w:rsid w:val="002D6CFA"/>
    <w:rsid w:val="002D6D62"/>
    <w:rsid w:val="002D73A4"/>
    <w:rsid w:val="002D7A76"/>
    <w:rsid w:val="002E00E0"/>
    <w:rsid w:val="002E0223"/>
    <w:rsid w:val="002E0B69"/>
    <w:rsid w:val="002E0FAC"/>
    <w:rsid w:val="002E122B"/>
    <w:rsid w:val="002E1567"/>
    <w:rsid w:val="002E17F5"/>
    <w:rsid w:val="002E2455"/>
    <w:rsid w:val="002E2C7D"/>
    <w:rsid w:val="002E379C"/>
    <w:rsid w:val="002E44DA"/>
    <w:rsid w:val="002E5AB1"/>
    <w:rsid w:val="002E5E0C"/>
    <w:rsid w:val="002E7207"/>
    <w:rsid w:val="002E77E9"/>
    <w:rsid w:val="002F0D81"/>
    <w:rsid w:val="002F1476"/>
    <w:rsid w:val="002F2E9C"/>
    <w:rsid w:val="002F4CAE"/>
    <w:rsid w:val="002F58D0"/>
    <w:rsid w:val="002F5F62"/>
    <w:rsid w:val="002F6B1B"/>
    <w:rsid w:val="002F6D6F"/>
    <w:rsid w:val="002F6DE3"/>
    <w:rsid w:val="003002AC"/>
    <w:rsid w:val="003015CF"/>
    <w:rsid w:val="00301709"/>
    <w:rsid w:val="00302AFE"/>
    <w:rsid w:val="003053A2"/>
    <w:rsid w:val="00305E21"/>
    <w:rsid w:val="00306961"/>
    <w:rsid w:val="00306F48"/>
    <w:rsid w:val="00307563"/>
    <w:rsid w:val="00307D97"/>
    <w:rsid w:val="00307F93"/>
    <w:rsid w:val="00310C4F"/>
    <w:rsid w:val="003113BB"/>
    <w:rsid w:val="00311E82"/>
    <w:rsid w:val="003127B8"/>
    <w:rsid w:val="00312A53"/>
    <w:rsid w:val="00312CDC"/>
    <w:rsid w:val="00312DF9"/>
    <w:rsid w:val="003132BA"/>
    <w:rsid w:val="003143FA"/>
    <w:rsid w:val="00314ADC"/>
    <w:rsid w:val="0031536F"/>
    <w:rsid w:val="00316975"/>
    <w:rsid w:val="00317413"/>
    <w:rsid w:val="00317C6E"/>
    <w:rsid w:val="00317D6C"/>
    <w:rsid w:val="00321A98"/>
    <w:rsid w:val="00321D33"/>
    <w:rsid w:val="003226C7"/>
    <w:rsid w:val="003235AF"/>
    <w:rsid w:val="00323A82"/>
    <w:rsid w:val="00323C73"/>
    <w:rsid w:val="00323F7B"/>
    <w:rsid w:val="00324782"/>
    <w:rsid w:val="00325A82"/>
    <w:rsid w:val="003264B8"/>
    <w:rsid w:val="00326698"/>
    <w:rsid w:val="00330075"/>
    <w:rsid w:val="00330EF4"/>
    <w:rsid w:val="003313E1"/>
    <w:rsid w:val="00332414"/>
    <w:rsid w:val="00332480"/>
    <w:rsid w:val="003324F3"/>
    <w:rsid w:val="003328E2"/>
    <w:rsid w:val="00332B2F"/>
    <w:rsid w:val="00332E1D"/>
    <w:rsid w:val="00333B6B"/>
    <w:rsid w:val="0033481B"/>
    <w:rsid w:val="00334BB4"/>
    <w:rsid w:val="00335081"/>
    <w:rsid w:val="003353A4"/>
    <w:rsid w:val="00335A38"/>
    <w:rsid w:val="00336D5C"/>
    <w:rsid w:val="00336DA6"/>
    <w:rsid w:val="003371D8"/>
    <w:rsid w:val="00337407"/>
    <w:rsid w:val="00337AD4"/>
    <w:rsid w:val="003403BD"/>
    <w:rsid w:val="0034076C"/>
    <w:rsid w:val="00340D96"/>
    <w:rsid w:val="00341B0E"/>
    <w:rsid w:val="00342D05"/>
    <w:rsid w:val="003434BA"/>
    <w:rsid w:val="003435F6"/>
    <w:rsid w:val="0034399A"/>
    <w:rsid w:val="00344125"/>
    <w:rsid w:val="00344BF4"/>
    <w:rsid w:val="00344D91"/>
    <w:rsid w:val="00345653"/>
    <w:rsid w:val="00345900"/>
    <w:rsid w:val="00345AD4"/>
    <w:rsid w:val="00345C7D"/>
    <w:rsid w:val="003461B6"/>
    <w:rsid w:val="00346370"/>
    <w:rsid w:val="003478CB"/>
    <w:rsid w:val="00350555"/>
    <w:rsid w:val="00350E7C"/>
    <w:rsid w:val="003514D6"/>
    <w:rsid w:val="00351564"/>
    <w:rsid w:val="0035181E"/>
    <w:rsid w:val="00351C85"/>
    <w:rsid w:val="00352B08"/>
    <w:rsid w:val="003533CD"/>
    <w:rsid w:val="00354EF9"/>
    <w:rsid w:val="00355347"/>
    <w:rsid w:val="00355446"/>
    <w:rsid w:val="00355A65"/>
    <w:rsid w:val="003566C2"/>
    <w:rsid w:val="0035692C"/>
    <w:rsid w:val="003572A9"/>
    <w:rsid w:val="00357404"/>
    <w:rsid w:val="00357885"/>
    <w:rsid w:val="00357B54"/>
    <w:rsid w:val="003619A4"/>
    <w:rsid w:val="00362017"/>
    <w:rsid w:val="003633D8"/>
    <w:rsid w:val="003636FF"/>
    <w:rsid w:val="003637C5"/>
    <w:rsid w:val="00364386"/>
    <w:rsid w:val="003645B2"/>
    <w:rsid w:val="003648A5"/>
    <w:rsid w:val="00364E0C"/>
    <w:rsid w:val="00366D00"/>
    <w:rsid w:val="00367BB4"/>
    <w:rsid w:val="00367F6F"/>
    <w:rsid w:val="00370086"/>
    <w:rsid w:val="00371F2E"/>
    <w:rsid w:val="0037269F"/>
    <w:rsid w:val="0037373B"/>
    <w:rsid w:val="00373A69"/>
    <w:rsid w:val="003742F6"/>
    <w:rsid w:val="003743CB"/>
    <w:rsid w:val="00374867"/>
    <w:rsid w:val="00375587"/>
    <w:rsid w:val="00375720"/>
    <w:rsid w:val="00376BB7"/>
    <w:rsid w:val="0037740E"/>
    <w:rsid w:val="003800F5"/>
    <w:rsid w:val="00380121"/>
    <w:rsid w:val="003802FE"/>
    <w:rsid w:val="00380406"/>
    <w:rsid w:val="00380478"/>
    <w:rsid w:val="00380FC3"/>
    <w:rsid w:val="003811F6"/>
    <w:rsid w:val="00381C6B"/>
    <w:rsid w:val="003828CC"/>
    <w:rsid w:val="003828FC"/>
    <w:rsid w:val="00382C38"/>
    <w:rsid w:val="00382FF2"/>
    <w:rsid w:val="00384520"/>
    <w:rsid w:val="00385AEE"/>
    <w:rsid w:val="003866E3"/>
    <w:rsid w:val="00387567"/>
    <w:rsid w:val="003877F1"/>
    <w:rsid w:val="00387B6E"/>
    <w:rsid w:val="00387F47"/>
    <w:rsid w:val="00390516"/>
    <w:rsid w:val="00390A34"/>
    <w:rsid w:val="00390E89"/>
    <w:rsid w:val="00391FCB"/>
    <w:rsid w:val="00392273"/>
    <w:rsid w:val="0039271F"/>
    <w:rsid w:val="00392BF8"/>
    <w:rsid w:val="00393697"/>
    <w:rsid w:val="00393781"/>
    <w:rsid w:val="003945D6"/>
    <w:rsid w:val="00395237"/>
    <w:rsid w:val="003952EF"/>
    <w:rsid w:val="003958DD"/>
    <w:rsid w:val="00396319"/>
    <w:rsid w:val="003964C3"/>
    <w:rsid w:val="00396743"/>
    <w:rsid w:val="003973CC"/>
    <w:rsid w:val="003A009B"/>
    <w:rsid w:val="003A0EC1"/>
    <w:rsid w:val="003A1038"/>
    <w:rsid w:val="003A10F3"/>
    <w:rsid w:val="003A1BC0"/>
    <w:rsid w:val="003A28BC"/>
    <w:rsid w:val="003A31C4"/>
    <w:rsid w:val="003A3880"/>
    <w:rsid w:val="003A45A8"/>
    <w:rsid w:val="003A736D"/>
    <w:rsid w:val="003A7AF4"/>
    <w:rsid w:val="003B00AA"/>
    <w:rsid w:val="003B0515"/>
    <w:rsid w:val="003B20E3"/>
    <w:rsid w:val="003B26F5"/>
    <w:rsid w:val="003B2804"/>
    <w:rsid w:val="003B32B9"/>
    <w:rsid w:val="003B4CBB"/>
    <w:rsid w:val="003B4D9E"/>
    <w:rsid w:val="003B663E"/>
    <w:rsid w:val="003B6FB9"/>
    <w:rsid w:val="003B7468"/>
    <w:rsid w:val="003B7778"/>
    <w:rsid w:val="003C0094"/>
    <w:rsid w:val="003C11AB"/>
    <w:rsid w:val="003C190D"/>
    <w:rsid w:val="003C2ADF"/>
    <w:rsid w:val="003C3033"/>
    <w:rsid w:val="003C4551"/>
    <w:rsid w:val="003C5062"/>
    <w:rsid w:val="003C52A4"/>
    <w:rsid w:val="003C6B32"/>
    <w:rsid w:val="003C6D0C"/>
    <w:rsid w:val="003D033C"/>
    <w:rsid w:val="003D1089"/>
    <w:rsid w:val="003D1ADA"/>
    <w:rsid w:val="003D22C5"/>
    <w:rsid w:val="003D281A"/>
    <w:rsid w:val="003D3138"/>
    <w:rsid w:val="003D32CD"/>
    <w:rsid w:val="003D3657"/>
    <w:rsid w:val="003D3A87"/>
    <w:rsid w:val="003D4481"/>
    <w:rsid w:val="003D4773"/>
    <w:rsid w:val="003D4A90"/>
    <w:rsid w:val="003D4FDC"/>
    <w:rsid w:val="003D5AF1"/>
    <w:rsid w:val="003D6202"/>
    <w:rsid w:val="003E041A"/>
    <w:rsid w:val="003E08A8"/>
    <w:rsid w:val="003E0B5D"/>
    <w:rsid w:val="003E19ED"/>
    <w:rsid w:val="003E1C13"/>
    <w:rsid w:val="003E2193"/>
    <w:rsid w:val="003E3906"/>
    <w:rsid w:val="003E42ED"/>
    <w:rsid w:val="003E4A34"/>
    <w:rsid w:val="003E5216"/>
    <w:rsid w:val="003E66C0"/>
    <w:rsid w:val="003E79F5"/>
    <w:rsid w:val="003E7EAB"/>
    <w:rsid w:val="003E7FE3"/>
    <w:rsid w:val="003F1B2F"/>
    <w:rsid w:val="003F1C0B"/>
    <w:rsid w:val="003F217D"/>
    <w:rsid w:val="003F26C5"/>
    <w:rsid w:val="003F2784"/>
    <w:rsid w:val="003F2F54"/>
    <w:rsid w:val="003F3581"/>
    <w:rsid w:val="003F4588"/>
    <w:rsid w:val="003F4865"/>
    <w:rsid w:val="003F518C"/>
    <w:rsid w:val="003F51DB"/>
    <w:rsid w:val="003F5363"/>
    <w:rsid w:val="003F5BC4"/>
    <w:rsid w:val="003F6E01"/>
    <w:rsid w:val="003F72B1"/>
    <w:rsid w:val="003F73CB"/>
    <w:rsid w:val="00400284"/>
    <w:rsid w:val="00400F91"/>
    <w:rsid w:val="00401675"/>
    <w:rsid w:val="00401A4E"/>
    <w:rsid w:val="00401C65"/>
    <w:rsid w:val="004028D7"/>
    <w:rsid w:val="00403421"/>
    <w:rsid w:val="00403595"/>
    <w:rsid w:val="00403906"/>
    <w:rsid w:val="004039C8"/>
    <w:rsid w:val="00403D81"/>
    <w:rsid w:val="0040478F"/>
    <w:rsid w:val="004048DB"/>
    <w:rsid w:val="004049AF"/>
    <w:rsid w:val="00404A02"/>
    <w:rsid w:val="00405232"/>
    <w:rsid w:val="00405764"/>
    <w:rsid w:val="00405FC3"/>
    <w:rsid w:val="00406230"/>
    <w:rsid w:val="00406432"/>
    <w:rsid w:val="00406C53"/>
    <w:rsid w:val="00406CD7"/>
    <w:rsid w:val="00407A48"/>
    <w:rsid w:val="00407C33"/>
    <w:rsid w:val="004107F4"/>
    <w:rsid w:val="00410E72"/>
    <w:rsid w:val="00410F8A"/>
    <w:rsid w:val="004123F8"/>
    <w:rsid w:val="00412DAC"/>
    <w:rsid w:val="00413D0C"/>
    <w:rsid w:val="00413F68"/>
    <w:rsid w:val="00414585"/>
    <w:rsid w:val="00414633"/>
    <w:rsid w:val="00414B91"/>
    <w:rsid w:val="00416064"/>
    <w:rsid w:val="00416FFD"/>
    <w:rsid w:val="00417918"/>
    <w:rsid w:val="004179A9"/>
    <w:rsid w:val="00417EFC"/>
    <w:rsid w:val="004207E0"/>
    <w:rsid w:val="00420A59"/>
    <w:rsid w:val="00422456"/>
    <w:rsid w:val="004239CB"/>
    <w:rsid w:val="0042429B"/>
    <w:rsid w:val="00424975"/>
    <w:rsid w:val="00425AF7"/>
    <w:rsid w:val="00425CB9"/>
    <w:rsid w:val="00425E51"/>
    <w:rsid w:val="004261E9"/>
    <w:rsid w:val="00426287"/>
    <w:rsid w:val="0042658B"/>
    <w:rsid w:val="00426A58"/>
    <w:rsid w:val="0042715F"/>
    <w:rsid w:val="004274CA"/>
    <w:rsid w:val="00427703"/>
    <w:rsid w:val="00427935"/>
    <w:rsid w:val="00427C06"/>
    <w:rsid w:val="00430DB3"/>
    <w:rsid w:val="0043178B"/>
    <w:rsid w:val="004329F3"/>
    <w:rsid w:val="00432D24"/>
    <w:rsid w:val="00432DE7"/>
    <w:rsid w:val="00433018"/>
    <w:rsid w:val="0043415B"/>
    <w:rsid w:val="00434255"/>
    <w:rsid w:val="0043456D"/>
    <w:rsid w:val="00434ABF"/>
    <w:rsid w:val="00434AFB"/>
    <w:rsid w:val="0043521D"/>
    <w:rsid w:val="00435921"/>
    <w:rsid w:val="00437421"/>
    <w:rsid w:val="00437988"/>
    <w:rsid w:val="00437B08"/>
    <w:rsid w:val="00441FA6"/>
    <w:rsid w:val="004424DB"/>
    <w:rsid w:val="00442591"/>
    <w:rsid w:val="004425D5"/>
    <w:rsid w:val="00442DCF"/>
    <w:rsid w:val="004430FC"/>
    <w:rsid w:val="004431E9"/>
    <w:rsid w:val="004432CD"/>
    <w:rsid w:val="00443B24"/>
    <w:rsid w:val="00443F16"/>
    <w:rsid w:val="004448BB"/>
    <w:rsid w:val="00444E0D"/>
    <w:rsid w:val="00445243"/>
    <w:rsid w:val="00445586"/>
    <w:rsid w:val="00445EE6"/>
    <w:rsid w:val="00446976"/>
    <w:rsid w:val="00446EAF"/>
    <w:rsid w:val="00447368"/>
    <w:rsid w:val="00447A14"/>
    <w:rsid w:val="00450404"/>
    <w:rsid w:val="004505B4"/>
    <w:rsid w:val="0045132B"/>
    <w:rsid w:val="0045177C"/>
    <w:rsid w:val="004523FC"/>
    <w:rsid w:val="004549E2"/>
    <w:rsid w:val="00454E3D"/>
    <w:rsid w:val="0045510A"/>
    <w:rsid w:val="004560C3"/>
    <w:rsid w:val="004568E7"/>
    <w:rsid w:val="00457D70"/>
    <w:rsid w:val="0046083D"/>
    <w:rsid w:val="004616E8"/>
    <w:rsid w:val="00461C81"/>
    <w:rsid w:val="00463164"/>
    <w:rsid w:val="00464403"/>
    <w:rsid w:val="004644EB"/>
    <w:rsid w:val="00464780"/>
    <w:rsid w:val="004653A0"/>
    <w:rsid w:val="0046619F"/>
    <w:rsid w:val="004673E9"/>
    <w:rsid w:val="00467ED7"/>
    <w:rsid w:val="00470244"/>
    <w:rsid w:val="004717F9"/>
    <w:rsid w:val="0047191C"/>
    <w:rsid w:val="00471C82"/>
    <w:rsid w:val="0047290C"/>
    <w:rsid w:val="00472978"/>
    <w:rsid w:val="00472F7B"/>
    <w:rsid w:val="004737BC"/>
    <w:rsid w:val="00474394"/>
    <w:rsid w:val="00475567"/>
    <w:rsid w:val="00475F0C"/>
    <w:rsid w:val="0047641A"/>
    <w:rsid w:val="00476A44"/>
    <w:rsid w:val="004779BB"/>
    <w:rsid w:val="00477B48"/>
    <w:rsid w:val="004803A3"/>
    <w:rsid w:val="00480D8B"/>
    <w:rsid w:val="00481412"/>
    <w:rsid w:val="00481CC7"/>
    <w:rsid w:val="00482536"/>
    <w:rsid w:val="00483483"/>
    <w:rsid w:val="00484BC9"/>
    <w:rsid w:val="00485274"/>
    <w:rsid w:val="004853CB"/>
    <w:rsid w:val="0048683F"/>
    <w:rsid w:val="00487CA0"/>
    <w:rsid w:val="00490474"/>
    <w:rsid w:val="0049069D"/>
    <w:rsid w:val="00490860"/>
    <w:rsid w:val="00491792"/>
    <w:rsid w:val="004917E0"/>
    <w:rsid w:val="004926B9"/>
    <w:rsid w:val="004936F2"/>
    <w:rsid w:val="00493DE4"/>
    <w:rsid w:val="00494AFA"/>
    <w:rsid w:val="00495136"/>
    <w:rsid w:val="00496F76"/>
    <w:rsid w:val="0049759F"/>
    <w:rsid w:val="00497E68"/>
    <w:rsid w:val="004A0DE4"/>
    <w:rsid w:val="004A164E"/>
    <w:rsid w:val="004A2AA7"/>
    <w:rsid w:val="004A2CD5"/>
    <w:rsid w:val="004A317D"/>
    <w:rsid w:val="004A32E8"/>
    <w:rsid w:val="004A378D"/>
    <w:rsid w:val="004A3E2C"/>
    <w:rsid w:val="004A3FC9"/>
    <w:rsid w:val="004A41E0"/>
    <w:rsid w:val="004A4792"/>
    <w:rsid w:val="004A506B"/>
    <w:rsid w:val="004A66DE"/>
    <w:rsid w:val="004A678C"/>
    <w:rsid w:val="004A7642"/>
    <w:rsid w:val="004A77A7"/>
    <w:rsid w:val="004B0081"/>
    <w:rsid w:val="004B02DE"/>
    <w:rsid w:val="004B154B"/>
    <w:rsid w:val="004B1DC3"/>
    <w:rsid w:val="004B2986"/>
    <w:rsid w:val="004B35D2"/>
    <w:rsid w:val="004B3D64"/>
    <w:rsid w:val="004B4161"/>
    <w:rsid w:val="004B52BE"/>
    <w:rsid w:val="004B5CF7"/>
    <w:rsid w:val="004B5EF5"/>
    <w:rsid w:val="004B6202"/>
    <w:rsid w:val="004B660D"/>
    <w:rsid w:val="004B7465"/>
    <w:rsid w:val="004B763E"/>
    <w:rsid w:val="004C179B"/>
    <w:rsid w:val="004C2580"/>
    <w:rsid w:val="004C2656"/>
    <w:rsid w:val="004C4CCD"/>
    <w:rsid w:val="004C5230"/>
    <w:rsid w:val="004C62C7"/>
    <w:rsid w:val="004C6620"/>
    <w:rsid w:val="004C6ED0"/>
    <w:rsid w:val="004C7E12"/>
    <w:rsid w:val="004D0342"/>
    <w:rsid w:val="004D1BA0"/>
    <w:rsid w:val="004D1DA4"/>
    <w:rsid w:val="004D28B2"/>
    <w:rsid w:val="004D2F49"/>
    <w:rsid w:val="004D309C"/>
    <w:rsid w:val="004D3F7E"/>
    <w:rsid w:val="004D4217"/>
    <w:rsid w:val="004D4794"/>
    <w:rsid w:val="004D4CF1"/>
    <w:rsid w:val="004D527C"/>
    <w:rsid w:val="004D59D0"/>
    <w:rsid w:val="004D5E9D"/>
    <w:rsid w:val="004D6386"/>
    <w:rsid w:val="004D6421"/>
    <w:rsid w:val="004D7265"/>
    <w:rsid w:val="004E03F2"/>
    <w:rsid w:val="004E04AE"/>
    <w:rsid w:val="004E06D6"/>
    <w:rsid w:val="004E1534"/>
    <w:rsid w:val="004E1C7A"/>
    <w:rsid w:val="004E2056"/>
    <w:rsid w:val="004E24E2"/>
    <w:rsid w:val="004E32D4"/>
    <w:rsid w:val="004E4DA4"/>
    <w:rsid w:val="004E5401"/>
    <w:rsid w:val="004E6317"/>
    <w:rsid w:val="004E64D2"/>
    <w:rsid w:val="004E69BA"/>
    <w:rsid w:val="004E6B50"/>
    <w:rsid w:val="004E70BB"/>
    <w:rsid w:val="004E796F"/>
    <w:rsid w:val="004E7E09"/>
    <w:rsid w:val="004F00B0"/>
    <w:rsid w:val="004F0209"/>
    <w:rsid w:val="004F0C27"/>
    <w:rsid w:val="004F0CC9"/>
    <w:rsid w:val="004F113C"/>
    <w:rsid w:val="004F172B"/>
    <w:rsid w:val="004F196C"/>
    <w:rsid w:val="004F237B"/>
    <w:rsid w:val="004F2CF5"/>
    <w:rsid w:val="004F353A"/>
    <w:rsid w:val="004F3CA2"/>
    <w:rsid w:val="004F4078"/>
    <w:rsid w:val="004F41BE"/>
    <w:rsid w:val="004F5733"/>
    <w:rsid w:val="004F5E0C"/>
    <w:rsid w:val="004F5FAB"/>
    <w:rsid w:val="004F6D4F"/>
    <w:rsid w:val="004F7684"/>
    <w:rsid w:val="004F7739"/>
    <w:rsid w:val="0050083B"/>
    <w:rsid w:val="00500E80"/>
    <w:rsid w:val="00500F7A"/>
    <w:rsid w:val="005022D1"/>
    <w:rsid w:val="0050443C"/>
    <w:rsid w:val="00504872"/>
    <w:rsid w:val="00505B58"/>
    <w:rsid w:val="00505FB6"/>
    <w:rsid w:val="00506311"/>
    <w:rsid w:val="005068C1"/>
    <w:rsid w:val="00506AA8"/>
    <w:rsid w:val="00506CD4"/>
    <w:rsid w:val="00506DA6"/>
    <w:rsid w:val="00506DE4"/>
    <w:rsid w:val="00507B85"/>
    <w:rsid w:val="005103E5"/>
    <w:rsid w:val="00510605"/>
    <w:rsid w:val="00510611"/>
    <w:rsid w:val="00510D2C"/>
    <w:rsid w:val="005113A6"/>
    <w:rsid w:val="00511541"/>
    <w:rsid w:val="00511557"/>
    <w:rsid w:val="005118C3"/>
    <w:rsid w:val="005118E6"/>
    <w:rsid w:val="0051295C"/>
    <w:rsid w:val="00513164"/>
    <w:rsid w:val="0051375A"/>
    <w:rsid w:val="00513AAE"/>
    <w:rsid w:val="00513DA9"/>
    <w:rsid w:val="00514391"/>
    <w:rsid w:val="0051468A"/>
    <w:rsid w:val="005153FA"/>
    <w:rsid w:val="00516485"/>
    <w:rsid w:val="00516B07"/>
    <w:rsid w:val="00516B3A"/>
    <w:rsid w:val="00517570"/>
    <w:rsid w:val="005175F4"/>
    <w:rsid w:val="00517BE0"/>
    <w:rsid w:val="0052034A"/>
    <w:rsid w:val="005207CD"/>
    <w:rsid w:val="00520ED6"/>
    <w:rsid w:val="00520FBC"/>
    <w:rsid w:val="00521226"/>
    <w:rsid w:val="0052204B"/>
    <w:rsid w:val="00522184"/>
    <w:rsid w:val="005221B4"/>
    <w:rsid w:val="005268EE"/>
    <w:rsid w:val="00530081"/>
    <w:rsid w:val="005303E1"/>
    <w:rsid w:val="005308E6"/>
    <w:rsid w:val="00532714"/>
    <w:rsid w:val="00532838"/>
    <w:rsid w:val="005329C0"/>
    <w:rsid w:val="00532D34"/>
    <w:rsid w:val="00532F86"/>
    <w:rsid w:val="0053341E"/>
    <w:rsid w:val="0053381A"/>
    <w:rsid w:val="00533AB1"/>
    <w:rsid w:val="00533CA5"/>
    <w:rsid w:val="00533D2B"/>
    <w:rsid w:val="005341BE"/>
    <w:rsid w:val="005341ED"/>
    <w:rsid w:val="00534B78"/>
    <w:rsid w:val="00534C65"/>
    <w:rsid w:val="00534EC8"/>
    <w:rsid w:val="00535763"/>
    <w:rsid w:val="00535BF4"/>
    <w:rsid w:val="00535D6B"/>
    <w:rsid w:val="005369A2"/>
    <w:rsid w:val="00542034"/>
    <w:rsid w:val="00542E59"/>
    <w:rsid w:val="00543490"/>
    <w:rsid w:val="00543BF7"/>
    <w:rsid w:val="00543BFC"/>
    <w:rsid w:val="00544032"/>
    <w:rsid w:val="00544AF0"/>
    <w:rsid w:val="00544F86"/>
    <w:rsid w:val="005453A6"/>
    <w:rsid w:val="0054590F"/>
    <w:rsid w:val="005462FA"/>
    <w:rsid w:val="005464DE"/>
    <w:rsid w:val="00546EEA"/>
    <w:rsid w:val="0054709B"/>
    <w:rsid w:val="00547230"/>
    <w:rsid w:val="00547782"/>
    <w:rsid w:val="0054796F"/>
    <w:rsid w:val="00550858"/>
    <w:rsid w:val="005518FF"/>
    <w:rsid w:val="005519D2"/>
    <w:rsid w:val="00551E28"/>
    <w:rsid w:val="0055206F"/>
    <w:rsid w:val="005521ED"/>
    <w:rsid w:val="00553AC2"/>
    <w:rsid w:val="00553F2A"/>
    <w:rsid w:val="00555DE3"/>
    <w:rsid w:val="00556A8D"/>
    <w:rsid w:val="00556E0A"/>
    <w:rsid w:val="0055706D"/>
    <w:rsid w:val="005575FE"/>
    <w:rsid w:val="00557DAF"/>
    <w:rsid w:val="00557E0F"/>
    <w:rsid w:val="00563720"/>
    <w:rsid w:val="005639EB"/>
    <w:rsid w:val="00564685"/>
    <w:rsid w:val="00564AD0"/>
    <w:rsid w:val="00564F43"/>
    <w:rsid w:val="00565263"/>
    <w:rsid w:val="0056546A"/>
    <w:rsid w:val="00565D71"/>
    <w:rsid w:val="005661CD"/>
    <w:rsid w:val="0056638C"/>
    <w:rsid w:val="00566515"/>
    <w:rsid w:val="005676DE"/>
    <w:rsid w:val="00567D61"/>
    <w:rsid w:val="00567FF7"/>
    <w:rsid w:val="00571044"/>
    <w:rsid w:val="0057147A"/>
    <w:rsid w:val="00571CC0"/>
    <w:rsid w:val="005729B5"/>
    <w:rsid w:val="00573375"/>
    <w:rsid w:val="00573A77"/>
    <w:rsid w:val="00574BD0"/>
    <w:rsid w:val="005752A1"/>
    <w:rsid w:val="00575A7F"/>
    <w:rsid w:val="00576481"/>
    <w:rsid w:val="005773A7"/>
    <w:rsid w:val="005773E7"/>
    <w:rsid w:val="00577A8D"/>
    <w:rsid w:val="00577FFE"/>
    <w:rsid w:val="00580C31"/>
    <w:rsid w:val="00581628"/>
    <w:rsid w:val="00581BAF"/>
    <w:rsid w:val="00582072"/>
    <w:rsid w:val="00582909"/>
    <w:rsid w:val="00582CC6"/>
    <w:rsid w:val="00582D3A"/>
    <w:rsid w:val="00582DE1"/>
    <w:rsid w:val="005834E8"/>
    <w:rsid w:val="00584379"/>
    <w:rsid w:val="005845D2"/>
    <w:rsid w:val="00584B93"/>
    <w:rsid w:val="00585CDD"/>
    <w:rsid w:val="00585D01"/>
    <w:rsid w:val="00586D66"/>
    <w:rsid w:val="00590925"/>
    <w:rsid w:val="00590B4F"/>
    <w:rsid w:val="0059209D"/>
    <w:rsid w:val="00592A59"/>
    <w:rsid w:val="00593652"/>
    <w:rsid w:val="00593E67"/>
    <w:rsid w:val="00593F60"/>
    <w:rsid w:val="0059436B"/>
    <w:rsid w:val="0059471D"/>
    <w:rsid w:val="005957E2"/>
    <w:rsid w:val="0059611F"/>
    <w:rsid w:val="00596139"/>
    <w:rsid w:val="005966B1"/>
    <w:rsid w:val="005967DF"/>
    <w:rsid w:val="00596937"/>
    <w:rsid w:val="005978F0"/>
    <w:rsid w:val="00597C6D"/>
    <w:rsid w:val="00597D20"/>
    <w:rsid w:val="005A03A8"/>
    <w:rsid w:val="005A03A9"/>
    <w:rsid w:val="005A0821"/>
    <w:rsid w:val="005A0E5C"/>
    <w:rsid w:val="005A18D8"/>
    <w:rsid w:val="005A1EC8"/>
    <w:rsid w:val="005A23B9"/>
    <w:rsid w:val="005A28AF"/>
    <w:rsid w:val="005A3C7E"/>
    <w:rsid w:val="005A506E"/>
    <w:rsid w:val="005A5369"/>
    <w:rsid w:val="005A5FC3"/>
    <w:rsid w:val="005A67FA"/>
    <w:rsid w:val="005A7058"/>
    <w:rsid w:val="005A782E"/>
    <w:rsid w:val="005B0368"/>
    <w:rsid w:val="005B090F"/>
    <w:rsid w:val="005B36C8"/>
    <w:rsid w:val="005B3EB6"/>
    <w:rsid w:val="005B4243"/>
    <w:rsid w:val="005B45A8"/>
    <w:rsid w:val="005B47AA"/>
    <w:rsid w:val="005B5BAF"/>
    <w:rsid w:val="005B6A98"/>
    <w:rsid w:val="005B7C03"/>
    <w:rsid w:val="005B7C2C"/>
    <w:rsid w:val="005B7EDA"/>
    <w:rsid w:val="005C03E1"/>
    <w:rsid w:val="005C042F"/>
    <w:rsid w:val="005C07A2"/>
    <w:rsid w:val="005C0AA8"/>
    <w:rsid w:val="005C1041"/>
    <w:rsid w:val="005C1089"/>
    <w:rsid w:val="005C1422"/>
    <w:rsid w:val="005C1F65"/>
    <w:rsid w:val="005C2147"/>
    <w:rsid w:val="005C2CBE"/>
    <w:rsid w:val="005C2ECB"/>
    <w:rsid w:val="005C3C13"/>
    <w:rsid w:val="005C3E85"/>
    <w:rsid w:val="005C41E1"/>
    <w:rsid w:val="005C447A"/>
    <w:rsid w:val="005C46AE"/>
    <w:rsid w:val="005C4FD1"/>
    <w:rsid w:val="005C5065"/>
    <w:rsid w:val="005C52DF"/>
    <w:rsid w:val="005C634F"/>
    <w:rsid w:val="005C67C7"/>
    <w:rsid w:val="005C6857"/>
    <w:rsid w:val="005C7327"/>
    <w:rsid w:val="005C7FE7"/>
    <w:rsid w:val="005D0C69"/>
    <w:rsid w:val="005D0C97"/>
    <w:rsid w:val="005D101C"/>
    <w:rsid w:val="005D152B"/>
    <w:rsid w:val="005D1575"/>
    <w:rsid w:val="005D26E4"/>
    <w:rsid w:val="005D2B86"/>
    <w:rsid w:val="005D329E"/>
    <w:rsid w:val="005D36A3"/>
    <w:rsid w:val="005D4291"/>
    <w:rsid w:val="005D46E9"/>
    <w:rsid w:val="005D47A8"/>
    <w:rsid w:val="005D4B2E"/>
    <w:rsid w:val="005D6552"/>
    <w:rsid w:val="005D6B28"/>
    <w:rsid w:val="005D6CF7"/>
    <w:rsid w:val="005D6E0E"/>
    <w:rsid w:val="005E1062"/>
    <w:rsid w:val="005E10B3"/>
    <w:rsid w:val="005E1B62"/>
    <w:rsid w:val="005E2D86"/>
    <w:rsid w:val="005E2F03"/>
    <w:rsid w:val="005E310C"/>
    <w:rsid w:val="005E4F6D"/>
    <w:rsid w:val="005E4FD4"/>
    <w:rsid w:val="005E58D9"/>
    <w:rsid w:val="005E5E1A"/>
    <w:rsid w:val="005E68D5"/>
    <w:rsid w:val="005E690C"/>
    <w:rsid w:val="005E773D"/>
    <w:rsid w:val="005F02AF"/>
    <w:rsid w:val="005F0C00"/>
    <w:rsid w:val="005F17D5"/>
    <w:rsid w:val="005F18E9"/>
    <w:rsid w:val="005F1C51"/>
    <w:rsid w:val="005F3A43"/>
    <w:rsid w:val="005F3AC4"/>
    <w:rsid w:val="005F48AE"/>
    <w:rsid w:val="005F4CA3"/>
    <w:rsid w:val="005F5C80"/>
    <w:rsid w:val="005F61FB"/>
    <w:rsid w:val="005F69EA"/>
    <w:rsid w:val="005F6BD6"/>
    <w:rsid w:val="005F7C21"/>
    <w:rsid w:val="005F7D71"/>
    <w:rsid w:val="005F7F5F"/>
    <w:rsid w:val="006008F6"/>
    <w:rsid w:val="00601F4A"/>
    <w:rsid w:val="00602619"/>
    <w:rsid w:val="006031D1"/>
    <w:rsid w:val="006032B1"/>
    <w:rsid w:val="00604CA6"/>
    <w:rsid w:val="00605D10"/>
    <w:rsid w:val="0060610D"/>
    <w:rsid w:val="00606305"/>
    <w:rsid w:val="006069E8"/>
    <w:rsid w:val="00606F73"/>
    <w:rsid w:val="006076AD"/>
    <w:rsid w:val="006078E1"/>
    <w:rsid w:val="0061018B"/>
    <w:rsid w:val="00610B73"/>
    <w:rsid w:val="006113B5"/>
    <w:rsid w:val="00612A33"/>
    <w:rsid w:val="00613023"/>
    <w:rsid w:val="00614C36"/>
    <w:rsid w:val="00615610"/>
    <w:rsid w:val="00615932"/>
    <w:rsid w:val="00615E16"/>
    <w:rsid w:val="00616036"/>
    <w:rsid w:val="00616DD2"/>
    <w:rsid w:val="00616FAD"/>
    <w:rsid w:val="006171B1"/>
    <w:rsid w:val="0061725A"/>
    <w:rsid w:val="0061750D"/>
    <w:rsid w:val="006177FB"/>
    <w:rsid w:val="00617A34"/>
    <w:rsid w:val="00620FEF"/>
    <w:rsid w:val="0062107F"/>
    <w:rsid w:val="00622A44"/>
    <w:rsid w:val="00622ED9"/>
    <w:rsid w:val="0062405B"/>
    <w:rsid w:val="00624695"/>
    <w:rsid w:val="00625235"/>
    <w:rsid w:val="00625281"/>
    <w:rsid w:val="00625360"/>
    <w:rsid w:val="006266E5"/>
    <w:rsid w:val="00626B24"/>
    <w:rsid w:val="00626CF7"/>
    <w:rsid w:val="00626D0F"/>
    <w:rsid w:val="006304C2"/>
    <w:rsid w:val="006319B0"/>
    <w:rsid w:val="00631DFB"/>
    <w:rsid w:val="00632978"/>
    <w:rsid w:val="00632B9C"/>
    <w:rsid w:val="00633793"/>
    <w:rsid w:val="0063393A"/>
    <w:rsid w:val="00633B08"/>
    <w:rsid w:val="00633E1A"/>
    <w:rsid w:val="00634831"/>
    <w:rsid w:val="00636A0A"/>
    <w:rsid w:val="00637385"/>
    <w:rsid w:val="00640940"/>
    <w:rsid w:val="006415FA"/>
    <w:rsid w:val="00642B95"/>
    <w:rsid w:val="006430F0"/>
    <w:rsid w:val="006432D7"/>
    <w:rsid w:val="006432EC"/>
    <w:rsid w:val="0064423D"/>
    <w:rsid w:val="006444F6"/>
    <w:rsid w:val="00644B4B"/>
    <w:rsid w:val="00644D7F"/>
    <w:rsid w:val="00645A75"/>
    <w:rsid w:val="00645B2F"/>
    <w:rsid w:val="00646B27"/>
    <w:rsid w:val="00646C03"/>
    <w:rsid w:val="006470FC"/>
    <w:rsid w:val="00647475"/>
    <w:rsid w:val="00647551"/>
    <w:rsid w:val="00647A7E"/>
    <w:rsid w:val="0065050E"/>
    <w:rsid w:val="006508D8"/>
    <w:rsid w:val="00651D29"/>
    <w:rsid w:val="00651F9F"/>
    <w:rsid w:val="00652516"/>
    <w:rsid w:val="00653582"/>
    <w:rsid w:val="006547B5"/>
    <w:rsid w:val="00654CC8"/>
    <w:rsid w:val="0065598D"/>
    <w:rsid w:val="00657112"/>
    <w:rsid w:val="006579EA"/>
    <w:rsid w:val="00660688"/>
    <w:rsid w:val="00660A0E"/>
    <w:rsid w:val="00660EA3"/>
    <w:rsid w:val="00661366"/>
    <w:rsid w:val="006614B0"/>
    <w:rsid w:val="00665B36"/>
    <w:rsid w:val="0066672E"/>
    <w:rsid w:val="00666C96"/>
    <w:rsid w:val="00666FC0"/>
    <w:rsid w:val="00667E1F"/>
    <w:rsid w:val="006703C9"/>
    <w:rsid w:val="00670580"/>
    <w:rsid w:val="0067075D"/>
    <w:rsid w:val="006714E3"/>
    <w:rsid w:val="00671819"/>
    <w:rsid w:val="006721C1"/>
    <w:rsid w:val="006739E7"/>
    <w:rsid w:val="00674023"/>
    <w:rsid w:val="0067467D"/>
    <w:rsid w:val="0067491F"/>
    <w:rsid w:val="00675DC1"/>
    <w:rsid w:val="0067614B"/>
    <w:rsid w:val="006762B8"/>
    <w:rsid w:val="00677049"/>
    <w:rsid w:val="006770CA"/>
    <w:rsid w:val="006775BE"/>
    <w:rsid w:val="00677DAE"/>
    <w:rsid w:val="0068082C"/>
    <w:rsid w:val="00680EF0"/>
    <w:rsid w:val="0068198D"/>
    <w:rsid w:val="006819C2"/>
    <w:rsid w:val="00681B74"/>
    <w:rsid w:val="00682454"/>
    <w:rsid w:val="00683E27"/>
    <w:rsid w:val="00684355"/>
    <w:rsid w:val="00684C3E"/>
    <w:rsid w:val="00685368"/>
    <w:rsid w:val="006856EC"/>
    <w:rsid w:val="00685B39"/>
    <w:rsid w:val="00685E73"/>
    <w:rsid w:val="00685E92"/>
    <w:rsid w:val="00686232"/>
    <w:rsid w:val="00686732"/>
    <w:rsid w:val="00686DAE"/>
    <w:rsid w:val="00686FBD"/>
    <w:rsid w:val="00687AC2"/>
    <w:rsid w:val="00687DA7"/>
    <w:rsid w:val="00690AF1"/>
    <w:rsid w:val="00690ECF"/>
    <w:rsid w:val="00691328"/>
    <w:rsid w:val="00691CAF"/>
    <w:rsid w:val="00691E77"/>
    <w:rsid w:val="006929A7"/>
    <w:rsid w:val="0069379C"/>
    <w:rsid w:val="00693812"/>
    <w:rsid w:val="00693CE9"/>
    <w:rsid w:val="00695033"/>
    <w:rsid w:val="0069596C"/>
    <w:rsid w:val="00695E8C"/>
    <w:rsid w:val="006961F5"/>
    <w:rsid w:val="0069630F"/>
    <w:rsid w:val="00696D65"/>
    <w:rsid w:val="00697135"/>
    <w:rsid w:val="00697516"/>
    <w:rsid w:val="006A04FB"/>
    <w:rsid w:val="006A0EC4"/>
    <w:rsid w:val="006A1AFC"/>
    <w:rsid w:val="006A1B14"/>
    <w:rsid w:val="006A20C5"/>
    <w:rsid w:val="006A3BC3"/>
    <w:rsid w:val="006A3C48"/>
    <w:rsid w:val="006A3EB6"/>
    <w:rsid w:val="006A42C3"/>
    <w:rsid w:val="006A495E"/>
    <w:rsid w:val="006A4B84"/>
    <w:rsid w:val="006A52DE"/>
    <w:rsid w:val="006A5A81"/>
    <w:rsid w:val="006A65C4"/>
    <w:rsid w:val="006A6FAF"/>
    <w:rsid w:val="006A7095"/>
    <w:rsid w:val="006A7819"/>
    <w:rsid w:val="006A78E6"/>
    <w:rsid w:val="006B0F40"/>
    <w:rsid w:val="006B24E7"/>
    <w:rsid w:val="006B2662"/>
    <w:rsid w:val="006B32A9"/>
    <w:rsid w:val="006B34FA"/>
    <w:rsid w:val="006B3B8B"/>
    <w:rsid w:val="006B3F98"/>
    <w:rsid w:val="006B401B"/>
    <w:rsid w:val="006B4A8D"/>
    <w:rsid w:val="006B54DA"/>
    <w:rsid w:val="006B5990"/>
    <w:rsid w:val="006B5A62"/>
    <w:rsid w:val="006B6735"/>
    <w:rsid w:val="006B6743"/>
    <w:rsid w:val="006B6813"/>
    <w:rsid w:val="006B6F55"/>
    <w:rsid w:val="006B7041"/>
    <w:rsid w:val="006B708C"/>
    <w:rsid w:val="006B7ECC"/>
    <w:rsid w:val="006C0F2C"/>
    <w:rsid w:val="006C192D"/>
    <w:rsid w:val="006C1BA5"/>
    <w:rsid w:val="006C31D3"/>
    <w:rsid w:val="006C327A"/>
    <w:rsid w:val="006C3F90"/>
    <w:rsid w:val="006C4253"/>
    <w:rsid w:val="006C4E14"/>
    <w:rsid w:val="006C509E"/>
    <w:rsid w:val="006C514D"/>
    <w:rsid w:val="006C566C"/>
    <w:rsid w:val="006C7DD7"/>
    <w:rsid w:val="006D0194"/>
    <w:rsid w:val="006D0666"/>
    <w:rsid w:val="006D14F2"/>
    <w:rsid w:val="006D1A09"/>
    <w:rsid w:val="006D1CC8"/>
    <w:rsid w:val="006D213B"/>
    <w:rsid w:val="006D31FA"/>
    <w:rsid w:val="006D460C"/>
    <w:rsid w:val="006D461B"/>
    <w:rsid w:val="006D4C26"/>
    <w:rsid w:val="006D51AC"/>
    <w:rsid w:val="006D53DC"/>
    <w:rsid w:val="006D55F2"/>
    <w:rsid w:val="006D62AE"/>
    <w:rsid w:val="006D62D3"/>
    <w:rsid w:val="006D673C"/>
    <w:rsid w:val="006D6BD1"/>
    <w:rsid w:val="006D711D"/>
    <w:rsid w:val="006D7BF6"/>
    <w:rsid w:val="006D7C78"/>
    <w:rsid w:val="006E14FC"/>
    <w:rsid w:val="006E1B61"/>
    <w:rsid w:val="006E1CD0"/>
    <w:rsid w:val="006E1E6A"/>
    <w:rsid w:val="006E1F53"/>
    <w:rsid w:val="006E2172"/>
    <w:rsid w:val="006E23B0"/>
    <w:rsid w:val="006E27C7"/>
    <w:rsid w:val="006E2A68"/>
    <w:rsid w:val="006E3163"/>
    <w:rsid w:val="006E34BB"/>
    <w:rsid w:val="006E3832"/>
    <w:rsid w:val="006E42DC"/>
    <w:rsid w:val="006E4892"/>
    <w:rsid w:val="006E4B80"/>
    <w:rsid w:val="006E63EC"/>
    <w:rsid w:val="006E644C"/>
    <w:rsid w:val="006E7933"/>
    <w:rsid w:val="006E7F18"/>
    <w:rsid w:val="006F06D9"/>
    <w:rsid w:val="006F1C8B"/>
    <w:rsid w:val="006F1E53"/>
    <w:rsid w:val="006F205A"/>
    <w:rsid w:val="006F22D1"/>
    <w:rsid w:val="006F33DC"/>
    <w:rsid w:val="006F3A03"/>
    <w:rsid w:val="006F3E77"/>
    <w:rsid w:val="006F42FC"/>
    <w:rsid w:val="006F521F"/>
    <w:rsid w:val="006F54EA"/>
    <w:rsid w:val="006F5A25"/>
    <w:rsid w:val="006F5DCA"/>
    <w:rsid w:val="006F5FB9"/>
    <w:rsid w:val="006F698E"/>
    <w:rsid w:val="006F6A36"/>
    <w:rsid w:val="006F711D"/>
    <w:rsid w:val="006F7388"/>
    <w:rsid w:val="006F76DF"/>
    <w:rsid w:val="006F7C4C"/>
    <w:rsid w:val="00700ADC"/>
    <w:rsid w:val="00701667"/>
    <w:rsid w:val="007020CB"/>
    <w:rsid w:val="00702C76"/>
    <w:rsid w:val="00702FE1"/>
    <w:rsid w:val="007041A0"/>
    <w:rsid w:val="0070492A"/>
    <w:rsid w:val="00704D4B"/>
    <w:rsid w:val="00705343"/>
    <w:rsid w:val="0070546A"/>
    <w:rsid w:val="007055CB"/>
    <w:rsid w:val="00706316"/>
    <w:rsid w:val="00706532"/>
    <w:rsid w:val="007067ED"/>
    <w:rsid w:val="00706FD9"/>
    <w:rsid w:val="00707F0A"/>
    <w:rsid w:val="0071159E"/>
    <w:rsid w:val="0071181F"/>
    <w:rsid w:val="00712133"/>
    <w:rsid w:val="0071279A"/>
    <w:rsid w:val="0071329D"/>
    <w:rsid w:val="00713568"/>
    <w:rsid w:val="00714E57"/>
    <w:rsid w:val="0071581F"/>
    <w:rsid w:val="007161CA"/>
    <w:rsid w:val="00716C1E"/>
    <w:rsid w:val="00716F84"/>
    <w:rsid w:val="00717FB8"/>
    <w:rsid w:val="00720245"/>
    <w:rsid w:val="007208EA"/>
    <w:rsid w:val="00721655"/>
    <w:rsid w:val="007217ED"/>
    <w:rsid w:val="00721A92"/>
    <w:rsid w:val="00721B48"/>
    <w:rsid w:val="00721FE8"/>
    <w:rsid w:val="00722331"/>
    <w:rsid w:val="00722A16"/>
    <w:rsid w:val="00722A4D"/>
    <w:rsid w:val="00722DD8"/>
    <w:rsid w:val="007234A7"/>
    <w:rsid w:val="00723A8F"/>
    <w:rsid w:val="00723DF0"/>
    <w:rsid w:val="00723FEB"/>
    <w:rsid w:val="00724B92"/>
    <w:rsid w:val="00725189"/>
    <w:rsid w:val="007253BA"/>
    <w:rsid w:val="00725DA4"/>
    <w:rsid w:val="007273BD"/>
    <w:rsid w:val="00727743"/>
    <w:rsid w:val="007308FF"/>
    <w:rsid w:val="00730E76"/>
    <w:rsid w:val="0073114C"/>
    <w:rsid w:val="007318E2"/>
    <w:rsid w:val="00731D6E"/>
    <w:rsid w:val="00731E50"/>
    <w:rsid w:val="0073244C"/>
    <w:rsid w:val="007329CD"/>
    <w:rsid w:val="0073304C"/>
    <w:rsid w:val="007330E4"/>
    <w:rsid w:val="00733187"/>
    <w:rsid w:val="0073341B"/>
    <w:rsid w:val="007349F6"/>
    <w:rsid w:val="00735031"/>
    <w:rsid w:val="00735242"/>
    <w:rsid w:val="007358A4"/>
    <w:rsid w:val="00735EED"/>
    <w:rsid w:val="00735F47"/>
    <w:rsid w:val="00736B21"/>
    <w:rsid w:val="007372E9"/>
    <w:rsid w:val="00737AC4"/>
    <w:rsid w:val="00737CB1"/>
    <w:rsid w:val="00741813"/>
    <w:rsid w:val="00741A93"/>
    <w:rsid w:val="00741E11"/>
    <w:rsid w:val="007421E6"/>
    <w:rsid w:val="0074268E"/>
    <w:rsid w:val="00742F91"/>
    <w:rsid w:val="00743D27"/>
    <w:rsid w:val="00743F61"/>
    <w:rsid w:val="007450D2"/>
    <w:rsid w:val="00746240"/>
    <w:rsid w:val="00746F6C"/>
    <w:rsid w:val="007478C5"/>
    <w:rsid w:val="00747E4C"/>
    <w:rsid w:val="0075007A"/>
    <w:rsid w:val="007509CC"/>
    <w:rsid w:val="00750D75"/>
    <w:rsid w:val="007512D8"/>
    <w:rsid w:val="00751829"/>
    <w:rsid w:val="00751A74"/>
    <w:rsid w:val="00751A9F"/>
    <w:rsid w:val="00751BCB"/>
    <w:rsid w:val="00752D8E"/>
    <w:rsid w:val="00753C99"/>
    <w:rsid w:val="00753E03"/>
    <w:rsid w:val="00754A1D"/>
    <w:rsid w:val="007552AB"/>
    <w:rsid w:val="007556E1"/>
    <w:rsid w:val="007565EF"/>
    <w:rsid w:val="007566E7"/>
    <w:rsid w:val="007578E2"/>
    <w:rsid w:val="00760B18"/>
    <w:rsid w:val="00760EF3"/>
    <w:rsid w:val="00761372"/>
    <w:rsid w:val="007618E7"/>
    <w:rsid w:val="00761A59"/>
    <w:rsid w:val="00761E75"/>
    <w:rsid w:val="00762D8C"/>
    <w:rsid w:val="00762FCD"/>
    <w:rsid w:val="00763312"/>
    <w:rsid w:val="00763BA5"/>
    <w:rsid w:val="00763D83"/>
    <w:rsid w:val="00763E21"/>
    <w:rsid w:val="007643BC"/>
    <w:rsid w:val="0076469C"/>
    <w:rsid w:val="00764BE1"/>
    <w:rsid w:val="00764C55"/>
    <w:rsid w:val="00764F28"/>
    <w:rsid w:val="00764FB2"/>
    <w:rsid w:val="007657CC"/>
    <w:rsid w:val="00765878"/>
    <w:rsid w:val="00765966"/>
    <w:rsid w:val="00765AD4"/>
    <w:rsid w:val="00766201"/>
    <w:rsid w:val="0076688D"/>
    <w:rsid w:val="0076743F"/>
    <w:rsid w:val="00767853"/>
    <w:rsid w:val="00770031"/>
    <w:rsid w:val="00771750"/>
    <w:rsid w:val="00773318"/>
    <w:rsid w:val="00773344"/>
    <w:rsid w:val="00774220"/>
    <w:rsid w:val="00775615"/>
    <w:rsid w:val="00776649"/>
    <w:rsid w:val="007800DF"/>
    <w:rsid w:val="00780500"/>
    <w:rsid w:val="0078242E"/>
    <w:rsid w:val="00782CBC"/>
    <w:rsid w:val="00783594"/>
    <w:rsid w:val="00783960"/>
    <w:rsid w:val="00783F5E"/>
    <w:rsid w:val="0078436D"/>
    <w:rsid w:val="00784B18"/>
    <w:rsid w:val="0078659D"/>
    <w:rsid w:val="00786981"/>
    <w:rsid w:val="00786C4C"/>
    <w:rsid w:val="007874DF"/>
    <w:rsid w:val="00787791"/>
    <w:rsid w:val="00787D5F"/>
    <w:rsid w:val="007905AD"/>
    <w:rsid w:val="007906A1"/>
    <w:rsid w:val="00790D4F"/>
    <w:rsid w:val="0079103A"/>
    <w:rsid w:val="007919FE"/>
    <w:rsid w:val="00792158"/>
    <w:rsid w:val="00795A58"/>
    <w:rsid w:val="00795EE8"/>
    <w:rsid w:val="00796A01"/>
    <w:rsid w:val="00796AAC"/>
    <w:rsid w:val="00796B1C"/>
    <w:rsid w:val="007970A9"/>
    <w:rsid w:val="00797A3A"/>
    <w:rsid w:val="00797B84"/>
    <w:rsid w:val="007A0198"/>
    <w:rsid w:val="007A1BDE"/>
    <w:rsid w:val="007A22B9"/>
    <w:rsid w:val="007A378F"/>
    <w:rsid w:val="007A3DE0"/>
    <w:rsid w:val="007A4971"/>
    <w:rsid w:val="007A4B58"/>
    <w:rsid w:val="007A54E2"/>
    <w:rsid w:val="007A5A48"/>
    <w:rsid w:val="007A5D5B"/>
    <w:rsid w:val="007A6085"/>
    <w:rsid w:val="007A6512"/>
    <w:rsid w:val="007A69F4"/>
    <w:rsid w:val="007A7468"/>
    <w:rsid w:val="007A7A45"/>
    <w:rsid w:val="007B1659"/>
    <w:rsid w:val="007B1F1A"/>
    <w:rsid w:val="007B248C"/>
    <w:rsid w:val="007B2950"/>
    <w:rsid w:val="007B3CE4"/>
    <w:rsid w:val="007B5B70"/>
    <w:rsid w:val="007B66B3"/>
    <w:rsid w:val="007B73BE"/>
    <w:rsid w:val="007C0A5A"/>
    <w:rsid w:val="007C0ABD"/>
    <w:rsid w:val="007C0E04"/>
    <w:rsid w:val="007C133F"/>
    <w:rsid w:val="007C176E"/>
    <w:rsid w:val="007C2B5C"/>
    <w:rsid w:val="007C2D4D"/>
    <w:rsid w:val="007C2F8D"/>
    <w:rsid w:val="007C3606"/>
    <w:rsid w:val="007C3BAB"/>
    <w:rsid w:val="007C45B7"/>
    <w:rsid w:val="007C5849"/>
    <w:rsid w:val="007C741C"/>
    <w:rsid w:val="007C78F7"/>
    <w:rsid w:val="007D04FA"/>
    <w:rsid w:val="007D08F5"/>
    <w:rsid w:val="007D0C24"/>
    <w:rsid w:val="007D0D39"/>
    <w:rsid w:val="007D233F"/>
    <w:rsid w:val="007D249B"/>
    <w:rsid w:val="007D2C9C"/>
    <w:rsid w:val="007D5386"/>
    <w:rsid w:val="007D5E3D"/>
    <w:rsid w:val="007D64BF"/>
    <w:rsid w:val="007D64DA"/>
    <w:rsid w:val="007D6766"/>
    <w:rsid w:val="007D6AC2"/>
    <w:rsid w:val="007D6BEA"/>
    <w:rsid w:val="007D6D2D"/>
    <w:rsid w:val="007D6E22"/>
    <w:rsid w:val="007D70B8"/>
    <w:rsid w:val="007D7C24"/>
    <w:rsid w:val="007E0B82"/>
    <w:rsid w:val="007E0CF9"/>
    <w:rsid w:val="007E0F73"/>
    <w:rsid w:val="007E13E2"/>
    <w:rsid w:val="007E215C"/>
    <w:rsid w:val="007E23F1"/>
    <w:rsid w:val="007E2C41"/>
    <w:rsid w:val="007E30EE"/>
    <w:rsid w:val="007E3A09"/>
    <w:rsid w:val="007E44E4"/>
    <w:rsid w:val="007E4B21"/>
    <w:rsid w:val="007E4CE3"/>
    <w:rsid w:val="007E4E11"/>
    <w:rsid w:val="007E4E9E"/>
    <w:rsid w:val="007E5A3A"/>
    <w:rsid w:val="007E6641"/>
    <w:rsid w:val="007E699F"/>
    <w:rsid w:val="007E78AE"/>
    <w:rsid w:val="007E7F98"/>
    <w:rsid w:val="007F03F6"/>
    <w:rsid w:val="007F0E9A"/>
    <w:rsid w:val="007F11ED"/>
    <w:rsid w:val="007F12A8"/>
    <w:rsid w:val="007F177C"/>
    <w:rsid w:val="007F1CFF"/>
    <w:rsid w:val="007F259E"/>
    <w:rsid w:val="007F2954"/>
    <w:rsid w:val="007F2A8C"/>
    <w:rsid w:val="007F2B38"/>
    <w:rsid w:val="007F2E8C"/>
    <w:rsid w:val="007F2EE2"/>
    <w:rsid w:val="007F3B5F"/>
    <w:rsid w:val="007F3C4A"/>
    <w:rsid w:val="007F45C4"/>
    <w:rsid w:val="007F47B0"/>
    <w:rsid w:val="007F4BAE"/>
    <w:rsid w:val="007F51F7"/>
    <w:rsid w:val="007F546A"/>
    <w:rsid w:val="007F6469"/>
    <w:rsid w:val="007F66C6"/>
    <w:rsid w:val="007F7014"/>
    <w:rsid w:val="007F773D"/>
    <w:rsid w:val="007F78CC"/>
    <w:rsid w:val="008008DC"/>
    <w:rsid w:val="00800B2D"/>
    <w:rsid w:val="00800DEA"/>
    <w:rsid w:val="00802254"/>
    <w:rsid w:val="00802316"/>
    <w:rsid w:val="00802D27"/>
    <w:rsid w:val="00802DA3"/>
    <w:rsid w:val="00803A33"/>
    <w:rsid w:val="00803BDF"/>
    <w:rsid w:val="00803CEA"/>
    <w:rsid w:val="00804429"/>
    <w:rsid w:val="00804F31"/>
    <w:rsid w:val="00806127"/>
    <w:rsid w:val="00806940"/>
    <w:rsid w:val="00806D8A"/>
    <w:rsid w:val="0081019F"/>
    <w:rsid w:val="008107B3"/>
    <w:rsid w:val="00810F9A"/>
    <w:rsid w:val="008118DE"/>
    <w:rsid w:val="00811BFF"/>
    <w:rsid w:val="008121DE"/>
    <w:rsid w:val="00812500"/>
    <w:rsid w:val="00813592"/>
    <w:rsid w:val="0081382F"/>
    <w:rsid w:val="008147A7"/>
    <w:rsid w:val="00815221"/>
    <w:rsid w:val="00815AFE"/>
    <w:rsid w:val="00816808"/>
    <w:rsid w:val="00816AAD"/>
    <w:rsid w:val="00816BA3"/>
    <w:rsid w:val="00816E1B"/>
    <w:rsid w:val="008171B5"/>
    <w:rsid w:val="0081723C"/>
    <w:rsid w:val="008174EF"/>
    <w:rsid w:val="00817588"/>
    <w:rsid w:val="00817BF5"/>
    <w:rsid w:val="00820059"/>
    <w:rsid w:val="008205AD"/>
    <w:rsid w:val="0082063C"/>
    <w:rsid w:val="008208D0"/>
    <w:rsid w:val="00820BA2"/>
    <w:rsid w:val="00820FA5"/>
    <w:rsid w:val="008210F5"/>
    <w:rsid w:val="00821A2C"/>
    <w:rsid w:val="00821A87"/>
    <w:rsid w:val="0082203C"/>
    <w:rsid w:val="008225BD"/>
    <w:rsid w:val="00822A15"/>
    <w:rsid w:val="00822C88"/>
    <w:rsid w:val="0082348B"/>
    <w:rsid w:val="00823680"/>
    <w:rsid w:val="00823EFC"/>
    <w:rsid w:val="008244A1"/>
    <w:rsid w:val="00824C09"/>
    <w:rsid w:val="0082504A"/>
    <w:rsid w:val="00825340"/>
    <w:rsid w:val="00826955"/>
    <w:rsid w:val="0082793B"/>
    <w:rsid w:val="00830D2E"/>
    <w:rsid w:val="00831649"/>
    <w:rsid w:val="008328AE"/>
    <w:rsid w:val="008329DF"/>
    <w:rsid w:val="00833A2E"/>
    <w:rsid w:val="00833DC8"/>
    <w:rsid w:val="00834FBE"/>
    <w:rsid w:val="00835CD9"/>
    <w:rsid w:val="00836638"/>
    <w:rsid w:val="00836722"/>
    <w:rsid w:val="0083735A"/>
    <w:rsid w:val="00837B5E"/>
    <w:rsid w:val="00837C85"/>
    <w:rsid w:val="00840138"/>
    <w:rsid w:val="00840A7A"/>
    <w:rsid w:val="00843AEA"/>
    <w:rsid w:val="0084442C"/>
    <w:rsid w:val="00844CE9"/>
    <w:rsid w:val="00844FA4"/>
    <w:rsid w:val="0084567E"/>
    <w:rsid w:val="008462D5"/>
    <w:rsid w:val="00846527"/>
    <w:rsid w:val="008507A4"/>
    <w:rsid w:val="00851410"/>
    <w:rsid w:val="008515FF"/>
    <w:rsid w:val="00852470"/>
    <w:rsid w:val="00853260"/>
    <w:rsid w:val="00853545"/>
    <w:rsid w:val="00853E85"/>
    <w:rsid w:val="008545EF"/>
    <w:rsid w:val="008548A6"/>
    <w:rsid w:val="00854A02"/>
    <w:rsid w:val="00855543"/>
    <w:rsid w:val="0085574D"/>
    <w:rsid w:val="00855B3F"/>
    <w:rsid w:val="00856EC8"/>
    <w:rsid w:val="008575AF"/>
    <w:rsid w:val="00857601"/>
    <w:rsid w:val="0086086C"/>
    <w:rsid w:val="00860B00"/>
    <w:rsid w:val="008619C1"/>
    <w:rsid w:val="0086280C"/>
    <w:rsid w:val="00863443"/>
    <w:rsid w:val="00863749"/>
    <w:rsid w:val="00864566"/>
    <w:rsid w:val="00864739"/>
    <w:rsid w:val="008648E4"/>
    <w:rsid w:val="0086572C"/>
    <w:rsid w:val="0086597A"/>
    <w:rsid w:val="00865E24"/>
    <w:rsid w:val="00865F96"/>
    <w:rsid w:val="00866C5A"/>
    <w:rsid w:val="008701DC"/>
    <w:rsid w:val="00870652"/>
    <w:rsid w:val="008707B0"/>
    <w:rsid w:val="00870C2A"/>
    <w:rsid w:val="00871292"/>
    <w:rsid w:val="008713A2"/>
    <w:rsid w:val="008715CB"/>
    <w:rsid w:val="00872222"/>
    <w:rsid w:val="00872A12"/>
    <w:rsid w:val="008735E5"/>
    <w:rsid w:val="00874ABC"/>
    <w:rsid w:val="008750E8"/>
    <w:rsid w:val="00875EF8"/>
    <w:rsid w:val="0087684F"/>
    <w:rsid w:val="00877090"/>
    <w:rsid w:val="00880D4D"/>
    <w:rsid w:val="008811F8"/>
    <w:rsid w:val="0088139B"/>
    <w:rsid w:val="00881845"/>
    <w:rsid w:val="00881FFD"/>
    <w:rsid w:val="0088311F"/>
    <w:rsid w:val="00883ECD"/>
    <w:rsid w:val="00884ADB"/>
    <w:rsid w:val="008859C6"/>
    <w:rsid w:val="00885FEC"/>
    <w:rsid w:val="00885FFD"/>
    <w:rsid w:val="00886767"/>
    <w:rsid w:val="00886FB8"/>
    <w:rsid w:val="0088718A"/>
    <w:rsid w:val="00887537"/>
    <w:rsid w:val="0088755A"/>
    <w:rsid w:val="00890059"/>
    <w:rsid w:val="008901BF"/>
    <w:rsid w:val="00890591"/>
    <w:rsid w:val="00891048"/>
    <w:rsid w:val="008911FB"/>
    <w:rsid w:val="0089207D"/>
    <w:rsid w:val="00892EFD"/>
    <w:rsid w:val="00893934"/>
    <w:rsid w:val="00896279"/>
    <w:rsid w:val="008973F9"/>
    <w:rsid w:val="008A0F98"/>
    <w:rsid w:val="008A1D37"/>
    <w:rsid w:val="008A274E"/>
    <w:rsid w:val="008A2C8F"/>
    <w:rsid w:val="008A2FCC"/>
    <w:rsid w:val="008A3FB3"/>
    <w:rsid w:val="008A4818"/>
    <w:rsid w:val="008A54B1"/>
    <w:rsid w:val="008A56B7"/>
    <w:rsid w:val="008A56F0"/>
    <w:rsid w:val="008A58BF"/>
    <w:rsid w:val="008A5976"/>
    <w:rsid w:val="008A6222"/>
    <w:rsid w:val="008A6513"/>
    <w:rsid w:val="008A6A1D"/>
    <w:rsid w:val="008B043F"/>
    <w:rsid w:val="008B06DA"/>
    <w:rsid w:val="008B0A3E"/>
    <w:rsid w:val="008B1136"/>
    <w:rsid w:val="008B1FDD"/>
    <w:rsid w:val="008B2558"/>
    <w:rsid w:val="008B2AA5"/>
    <w:rsid w:val="008B3040"/>
    <w:rsid w:val="008B4C6B"/>
    <w:rsid w:val="008B4FEF"/>
    <w:rsid w:val="008B549F"/>
    <w:rsid w:val="008B5A5A"/>
    <w:rsid w:val="008B5C44"/>
    <w:rsid w:val="008B5F8F"/>
    <w:rsid w:val="008B6399"/>
    <w:rsid w:val="008B666C"/>
    <w:rsid w:val="008B67A8"/>
    <w:rsid w:val="008B718C"/>
    <w:rsid w:val="008C0211"/>
    <w:rsid w:val="008C0364"/>
    <w:rsid w:val="008C18FA"/>
    <w:rsid w:val="008C1F6F"/>
    <w:rsid w:val="008C23FE"/>
    <w:rsid w:val="008C2561"/>
    <w:rsid w:val="008C31D1"/>
    <w:rsid w:val="008C379A"/>
    <w:rsid w:val="008C3DDE"/>
    <w:rsid w:val="008C4D23"/>
    <w:rsid w:val="008C562F"/>
    <w:rsid w:val="008C648E"/>
    <w:rsid w:val="008C77D4"/>
    <w:rsid w:val="008C7D18"/>
    <w:rsid w:val="008C7E6A"/>
    <w:rsid w:val="008D081E"/>
    <w:rsid w:val="008D103E"/>
    <w:rsid w:val="008D122A"/>
    <w:rsid w:val="008D2B97"/>
    <w:rsid w:val="008D3EEE"/>
    <w:rsid w:val="008D4917"/>
    <w:rsid w:val="008D5AEA"/>
    <w:rsid w:val="008D5DD1"/>
    <w:rsid w:val="008D68D1"/>
    <w:rsid w:val="008D6E43"/>
    <w:rsid w:val="008D6F3B"/>
    <w:rsid w:val="008D781D"/>
    <w:rsid w:val="008D7D85"/>
    <w:rsid w:val="008E02AC"/>
    <w:rsid w:val="008E0A27"/>
    <w:rsid w:val="008E10D5"/>
    <w:rsid w:val="008E16E5"/>
    <w:rsid w:val="008E2881"/>
    <w:rsid w:val="008E2F35"/>
    <w:rsid w:val="008E2F50"/>
    <w:rsid w:val="008E385D"/>
    <w:rsid w:val="008E417A"/>
    <w:rsid w:val="008E45A4"/>
    <w:rsid w:val="008E50C9"/>
    <w:rsid w:val="008E5FB9"/>
    <w:rsid w:val="008E6BC9"/>
    <w:rsid w:val="008E6DA1"/>
    <w:rsid w:val="008F0383"/>
    <w:rsid w:val="008F064D"/>
    <w:rsid w:val="008F1229"/>
    <w:rsid w:val="008F327D"/>
    <w:rsid w:val="008F3BBD"/>
    <w:rsid w:val="008F4EF1"/>
    <w:rsid w:val="008F6404"/>
    <w:rsid w:val="008F6B69"/>
    <w:rsid w:val="008F7771"/>
    <w:rsid w:val="008F7AFE"/>
    <w:rsid w:val="008F7C36"/>
    <w:rsid w:val="0090073E"/>
    <w:rsid w:val="00900F2E"/>
    <w:rsid w:val="00901475"/>
    <w:rsid w:val="00901ADF"/>
    <w:rsid w:val="00901B0F"/>
    <w:rsid w:val="00902B4D"/>
    <w:rsid w:val="00902DA6"/>
    <w:rsid w:val="009030CD"/>
    <w:rsid w:val="009031BD"/>
    <w:rsid w:val="00903C61"/>
    <w:rsid w:val="00904316"/>
    <w:rsid w:val="00904C85"/>
    <w:rsid w:val="00905419"/>
    <w:rsid w:val="00906092"/>
    <w:rsid w:val="00906519"/>
    <w:rsid w:val="00906F06"/>
    <w:rsid w:val="009070C6"/>
    <w:rsid w:val="0091011B"/>
    <w:rsid w:val="0091175A"/>
    <w:rsid w:val="00911A5F"/>
    <w:rsid w:val="009120BC"/>
    <w:rsid w:val="009125B5"/>
    <w:rsid w:val="0091286E"/>
    <w:rsid w:val="00912B22"/>
    <w:rsid w:val="00912B95"/>
    <w:rsid w:val="00912D73"/>
    <w:rsid w:val="00914AC5"/>
    <w:rsid w:val="00915A38"/>
    <w:rsid w:val="00916665"/>
    <w:rsid w:val="0091710E"/>
    <w:rsid w:val="0091788C"/>
    <w:rsid w:val="00917988"/>
    <w:rsid w:val="00917B5F"/>
    <w:rsid w:val="009206E1"/>
    <w:rsid w:val="009209B4"/>
    <w:rsid w:val="00921293"/>
    <w:rsid w:val="00921821"/>
    <w:rsid w:val="00923D93"/>
    <w:rsid w:val="009245D0"/>
    <w:rsid w:val="00924ABC"/>
    <w:rsid w:val="00924F9F"/>
    <w:rsid w:val="00925FE7"/>
    <w:rsid w:val="00926E2F"/>
    <w:rsid w:val="00927609"/>
    <w:rsid w:val="00930C28"/>
    <w:rsid w:val="009317EB"/>
    <w:rsid w:val="00931E44"/>
    <w:rsid w:val="00932237"/>
    <w:rsid w:val="00932240"/>
    <w:rsid w:val="009324D6"/>
    <w:rsid w:val="00932655"/>
    <w:rsid w:val="00932683"/>
    <w:rsid w:val="00932A35"/>
    <w:rsid w:val="00932E6F"/>
    <w:rsid w:val="00932EE7"/>
    <w:rsid w:val="009338FD"/>
    <w:rsid w:val="00933E22"/>
    <w:rsid w:val="00934297"/>
    <w:rsid w:val="00934848"/>
    <w:rsid w:val="00934CEA"/>
    <w:rsid w:val="00935066"/>
    <w:rsid w:val="00935581"/>
    <w:rsid w:val="00935C47"/>
    <w:rsid w:val="00935FE7"/>
    <w:rsid w:val="009372CF"/>
    <w:rsid w:val="00937502"/>
    <w:rsid w:val="009376A2"/>
    <w:rsid w:val="0094022F"/>
    <w:rsid w:val="0094051A"/>
    <w:rsid w:val="009407AD"/>
    <w:rsid w:val="00941D3C"/>
    <w:rsid w:val="009423E3"/>
    <w:rsid w:val="0094295C"/>
    <w:rsid w:val="00942B6C"/>
    <w:rsid w:val="00942C47"/>
    <w:rsid w:val="00942FA2"/>
    <w:rsid w:val="00943251"/>
    <w:rsid w:val="00943715"/>
    <w:rsid w:val="00944406"/>
    <w:rsid w:val="009448A7"/>
    <w:rsid w:val="009448CF"/>
    <w:rsid w:val="00944F45"/>
    <w:rsid w:val="009455AD"/>
    <w:rsid w:val="00945F37"/>
    <w:rsid w:val="00946567"/>
    <w:rsid w:val="009466EF"/>
    <w:rsid w:val="00946892"/>
    <w:rsid w:val="00947B05"/>
    <w:rsid w:val="00950122"/>
    <w:rsid w:val="0095035D"/>
    <w:rsid w:val="00951701"/>
    <w:rsid w:val="0095324D"/>
    <w:rsid w:val="0095347D"/>
    <w:rsid w:val="009538D6"/>
    <w:rsid w:val="009538EE"/>
    <w:rsid w:val="0095412A"/>
    <w:rsid w:val="0095444E"/>
    <w:rsid w:val="00955148"/>
    <w:rsid w:val="00955C0E"/>
    <w:rsid w:val="00955E90"/>
    <w:rsid w:val="00956867"/>
    <w:rsid w:val="00956929"/>
    <w:rsid w:val="00956E2A"/>
    <w:rsid w:val="00956F51"/>
    <w:rsid w:val="0095738B"/>
    <w:rsid w:val="009573C0"/>
    <w:rsid w:val="009575B1"/>
    <w:rsid w:val="009579F6"/>
    <w:rsid w:val="00960673"/>
    <w:rsid w:val="00960E64"/>
    <w:rsid w:val="009610F2"/>
    <w:rsid w:val="00962431"/>
    <w:rsid w:val="0096274D"/>
    <w:rsid w:val="00962F99"/>
    <w:rsid w:val="00963DD7"/>
    <w:rsid w:val="00963F88"/>
    <w:rsid w:val="0096402B"/>
    <w:rsid w:val="00965064"/>
    <w:rsid w:val="00965924"/>
    <w:rsid w:val="0096660C"/>
    <w:rsid w:val="00966D3F"/>
    <w:rsid w:val="0096709A"/>
    <w:rsid w:val="009676C8"/>
    <w:rsid w:val="009710AD"/>
    <w:rsid w:val="00971C6D"/>
    <w:rsid w:val="009721B6"/>
    <w:rsid w:val="0097314E"/>
    <w:rsid w:val="00974271"/>
    <w:rsid w:val="00974ABD"/>
    <w:rsid w:val="0097533D"/>
    <w:rsid w:val="00975526"/>
    <w:rsid w:val="00977541"/>
    <w:rsid w:val="00977B60"/>
    <w:rsid w:val="00981FE9"/>
    <w:rsid w:val="00982477"/>
    <w:rsid w:val="009830D9"/>
    <w:rsid w:val="00983705"/>
    <w:rsid w:val="00983BE9"/>
    <w:rsid w:val="00984CB3"/>
    <w:rsid w:val="00985EA1"/>
    <w:rsid w:val="00986856"/>
    <w:rsid w:val="009868EB"/>
    <w:rsid w:val="00990258"/>
    <w:rsid w:val="009905A9"/>
    <w:rsid w:val="00991251"/>
    <w:rsid w:val="00991588"/>
    <w:rsid w:val="009918DD"/>
    <w:rsid w:val="009921F0"/>
    <w:rsid w:val="009922CB"/>
    <w:rsid w:val="00992476"/>
    <w:rsid w:val="00992B1A"/>
    <w:rsid w:val="00993042"/>
    <w:rsid w:val="00993068"/>
    <w:rsid w:val="00993641"/>
    <w:rsid w:val="00994050"/>
    <w:rsid w:val="009950F2"/>
    <w:rsid w:val="00995330"/>
    <w:rsid w:val="00995F4D"/>
    <w:rsid w:val="00996705"/>
    <w:rsid w:val="00997724"/>
    <w:rsid w:val="00997A65"/>
    <w:rsid w:val="00997E69"/>
    <w:rsid w:val="009A0304"/>
    <w:rsid w:val="009A12E8"/>
    <w:rsid w:val="009A145E"/>
    <w:rsid w:val="009A1562"/>
    <w:rsid w:val="009A262C"/>
    <w:rsid w:val="009A2EA4"/>
    <w:rsid w:val="009A2F0B"/>
    <w:rsid w:val="009A33E6"/>
    <w:rsid w:val="009A343A"/>
    <w:rsid w:val="009A3463"/>
    <w:rsid w:val="009A39C3"/>
    <w:rsid w:val="009A3B78"/>
    <w:rsid w:val="009A3D8A"/>
    <w:rsid w:val="009A3F04"/>
    <w:rsid w:val="009A3FB9"/>
    <w:rsid w:val="009A4A5D"/>
    <w:rsid w:val="009A4FAE"/>
    <w:rsid w:val="009A5048"/>
    <w:rsid w:val="009A6FB4"/>
    <w:rsid w:val="009A6FCB"/>
    <w:rsid w:val="009A7297"/>
    <w:rsid w:val="009A7BD1"/>
    <w:rsid w:val="009A7EB7"/>
    <w:rsid w:val="009B0184"/>
    <w:rsid w:val="009B117C"/>
    <w:rsid w:val="009B1B83"/>
    <w:rsid w:val="009B1D18"/>
    <w:rsid w:val="009B1ECD"/>
    <w:rsid w:val="009B2170"/>
    <w:rsid w:val="009B5191"/>
    <w:rsid w:val="009B51F3"/>
    <w:rsid w:val="009B578F"/>
    <w:rsid w:val="009B7C84"/>
    <w:rsid w:val="009B7F92"/>
    <w:rsid w:val="009C15AC"/>
    <w:rsid w:val="009C1743"/>
    <w:rsid w:val="009C1E9E"/>
    <w:rsid w:val="009C256B"/>
    <w:rsid w:val="009C3030"/>
    <w:rsid w:val="009C51D2"/>
    <w:rsid w:val="009C65FC"/>
    <w:rsid w:val="009C6B31"/>
    <w:rsid w:val="009C725D"/>
    <w:rsid w:val="009C72EC"/>
    <w:rsid w:val="009C7439"/>
    <w:rsid w:val="009C77BF"/>
    <w:rsid w:val="009C7E90"/>
    <w:rsid w:val="009D0034"/>
    <w:rsid w:val="009D01EF"/>
    <w:rsid w:val="009D0311"/>
    <w:rsid w:val="009D13CE"/>
    <w:rsid w:val="009D187C"/>
    <w:rsid w:val="009D26EF"/>
    <w:rsid w:val="009D341D"/>
    <w:rsid w:val="009D3922"/>
    <w:rsid w:val="009D3F7C"/>
    <w:rsid w:val="009D4E5D"/>
    <w:rsid w:val="009D5280"/>
    <w:rsid w:val="009D7119"/>
    <w:rsid w:val="009D7797"/>
    <w:rsid w:val="009E0346"/>
    <w:rsid w:val="009E04FC"/>
    <w:rsid w:val="009E0DCB"/>
    <w:rsid w:val="009E0EDF"/>
    <w:rsid w:val="009E15B9"/>
    <w:rsid w:val="009E33B3"/>
    <w:rsid w:val="009E4054"/>
    <w:rsid w:val="009E419D"/>
    <w:rsid w:val="009E54CF"/>
    <w:rsid w:val="009E577B"/>
    <w:rsid w:val="009E5BF3"/>
    <w:rsid w:val="009E621A"/>
    <w:rsid w:val="009E7B51"/>
    <w:rsid w:val="009F19D2"/>
    <w:rsid w:val="009F1A96"/>
    <w:rsid w:val="009F22D6"/>
    <w:rsid w:val="009F23C5"/>
    <w:rsid w:val="009F24F8"/>
    <w:rsid w:val="009F29DC"/>
    <w:rsid w:val="009F2CA4"/>
    <w:rsid w:val="009F31A7"/>
    <w:rsid w:val="009F37CC"/>
    <w:rsid w:val="009F37ED"/>
    <w:rsid w:val="009F5CC5"/>
    <w:rsid w:val="009F5E09"/>
    <w:rsid w:val="009F61CB"/>
    <w:rsid w:val="009F6A7E"/>
    <w:rsid w:val="009F6C9D"/>
    <w:rsid w:val="009F787F"/>
    <w:rsid w:val="00A015C5"/>
    <w:rsid w:val="00A022DB"/>
    <w:rsid w:val="00A02BF9"/>
    <w:rsid w:val="00A02F98"/>
    <w:rsid w:val="00A032A1"/>
    <w:rsid w:val="00A03CB3"/>
    <w:rsid w:val="00A062A9"/>
    <w:rsid w:val="00A0633A"/>
    <w:rsid w:val="00A06901"/>
    <w:rsid w:val="00A069F8"/>
    <w:rsid w:val="00A0716A"/>
    <w:rsid w:val="00A071FE"/>
    <w:rsid w:val="00A07203"/>
    <w:rsid w:val="00A07258"/>
    <w:rsid w:val="00A11C77"/>
    <w:rsid w:val="00A11CA4"/>
    <w:rsid w:val="00A131C9"/>
    <w:rsid w:val="00A1332E"/>
    <w:rsid w:val="00A1337C"/>
    <w:rsid w:val="00A139A9"/>
    <w:rsid w:val="00A13AB1"/>
    <w:rsid w:val="00A13E9E"/>
    <w:rsid w:val="00A13F51"/>
    <w:rsid w:val="00A13F54"/>
    <w:rsid w:val="00A140E8"/>
    <w:rsid w:val="00A1440F"/>
    <w:rsid w:val="00A15524"/>
    <w:rsid w:val="00A15D0B"/>
    <w:rsid w:val="00A15E4C"/>
    <w:rsid w:val="00A167E0"/>
    <w:rsid w:val="00A16EC3"/>
    <w:rsid w:val="00A1718F"/>
    <w:rsid w:val="00A17193"/>
    <w:rsid w:val="00A20435"/>
    <w:rsid w:val="00A20B40"/>
    <w:rsid w:val="00A21A8A"/>
    <w:rsid w:val="00A21ACF"/>
    <w:rsid w:val="00A228C7"/>
    <w:rsid w:val="00A231AD"/>
    <w:rsid w:val="00A23337"/>
    <w:rsid w:val="00A23448"/>
    <w:rsid w:val="00A25F1C"/>
    <w:rsid w:val="00A260A1"/>
    <w:rsid w:val="00A30423"/>
    <w:rsid w:val="00A3044A"/>
    <w:rsid w:val="00A314DC"/>
    <w:rsid w:val="00A323A9"/>
    <w:rsid w:val="00A323D4"/>
    <w:rsid w:val="00A323EF"/>
    <w:rsid w:val="00A33660"/>
    <w:rsid w:val="00A35045"/>
    <w:rsid w:val="00A35B5C"/>
    <w:rsid w:val="00A35BCA"/>
    <w:rsid w:val="00A36B39"/>
    <w:rsid w:val="00A36BB0"/>
    <w:rsid w:val="00A36DAC"/>
    <w:rsid w:val="00A37647"/>
    <w:rsid w:val="00A40170"/>
    <w:rsid w:val="00A4021C"/>
    <w:rsid w:val="00A40777"/>
    <w:rsid w:val="00A40ACD"/>
    <w:rsid w:val="00A42D8E"/>
    <w:rsid w:val="00A439FE"/>
    <w:rsid w:val="00A452E3"/>
    <w:rsid w:val="00A45E92"/>
    <w:rsid w:val="00A467EB"/>
    <w:rsid w:val="00A47061"/>
    <w:rsid w:val="00A479D2"/>
    <w:rsid w:val="00A50580"/>
    <w:rsid w:val="00A52DD6"/>
    <w:rsid w:val="00A54018"/>
    <w:rsid w:val="00A542ED"/>
    <w:rsid w:val="00A54926"/>
    <w:rsid w:val="00A54B03"/>
    <w:rsid w:val="00A54BB0"/>
    <w:rsid w:val="00A563B6"/>
    <w:rsid w:val="00A5641B"/>
    <w:rsid w:val="00A566D8"/>
    <w:rsid w:val="00A56AFB"/>
    <w:rsid w:val="00A56C77"/>
    <w:rsid w:val="00A57881"/>
    <w:rsid w:val="00A579D6"/>
    <w:rsid w:val="00A57A0B"/>
    <w:rsid w:val="00A57A25"/>
    <w:rsid w:val="00A6055B"/>
    <w:rsid w:val="00A60D52"/>
    <w:rsid w:val="00A60F72"/>
    <w:rsid w:val="00A61119"/>
    <w:rsid w:val="00A614A2"/>
    <w:rsid w:val="00A617B4"/>
    <w:rsid w:val="00A61E97"/>
    <w:rsid w:val="00A632AF"/>
    <w:rsid w:val="00A63C55"/>
    <w:rsid w:val="00A63F92"/>
    <w:rsid w:val="00A640B1"/>
    <w:rsid w:val="00A640D6"/>
    <w:rsid w:val="00A64D8B"/>
    <w:rsid w:val="00A6534F"/>
    <w:rsid w:val="00A656F0"/>
    <w:rsid w:val="00A664B8"/>
    <w:rsid w:val="00A6698F"/>
    <w:rsid w:val="00A66CEC"/>
    <w:rsid w:val="00A67C2A"/>
    <w:rsid w:val="00A67DEC"/>
    <w:rsid w:val="00A700E2"/>
    <w:rsid w:val="00A70390"/>
    <w:rsid w:val="00A70B98"/>
    <w:rsid w:val="00A71327"/>
    <w:rsid w:val="00A72A6C"/>
    <w:rsid w:val="00A72BEF"/>
    <w:rsid w:val="00A74004"/>
    <w:rsid w:val="00A75B3C"/>
    <w:rsid w:val="00A75E2D"/>
    <w:rsid w:val="00A77106"/>
    <w:rsid w:val="00A773D1"/>
    <w:rsid w:val="00A774D8"/>
    <w:rsid w:val="00A774E3"/>
    <w:rsid w:val="00A8032B"/>
    <w:rsid w:val="00A80865"/>
    <w:rsid w:val="00A81A8D"/>
    <w:rsid w:val="00A82AB9"/>
    <w:rsid w:val="00A83446"/>
    <w:rsid w:val="00A83E05"/>
    <w:rsid w:val="00A856FE"/>
    <w:rsid w:val="00A85C4A"/>
    <w:rsid w:val="00A85E2D"/>
    <w:rsid w:val="00A877C3"/>
    <w:rsid w:val="00A9056E"/>
    <w:rsid w:val="00A91F21"/>
    <w:rsid w:val="00A92253"/>
    <w:rsid w:val="00A925FD"/>
    <w:rsid w:val="00A94305"/>
    <w:rsid w:val="00A95212"/>
    <w:rsid w:val="00A95488"/>
    <w:rsid w:val="00A9621A"/>
    <w:rsid w:val="00A9651D"/>
    <w:rsid w:val="00A96CBC"/>
    <w:rsid w:val="00A97381"/>
    <w:rsid w:val="00A97A85"/>
    <w:rsid w:val="00AA0A15"/>
    <w:rsid w:val="00AA2593"/>
    <w:rsid w:val="00AA3341"/>
    <w:rsid w:val="00AA35F1"/>
    <w:rsid w:val="00AA3ACD"/>
    <w:rsid w:val="00AA42ED"/>
    <w:rsid w:val="00AA46EF"/>
    <w:rsid w:val="00AA4EA5"/>
    <w:rsid w:val="00AA4F77"/>
    <w:rsid w:val="00AA5158"/>
    <w:rsid w:val="00AA5D43"/>
    <w:rsid w:val="00AA62C4"/>
    <w:rsid w:val="00AA636A"/>
    <w:rsid w:val="00AA6386"/>
    <w:rsid w:val="00AA6C58"/>
    <w:rsid w:val="00AA6E03"/>
    <w:rsid w:val="00AA7220"/>
    <w:rsid w:val="00AA758B"/>
    <w:rsid w:val="00AA7AF8"/>
    <w:rsid w:val="00AA7C00"/>
    <w:rsid w:val="00AA7CB3"/>
    <w:rsid w:val="00AA7D41"/>
    <w:rsid w:val="00AB01E8"/>
    <w:rsid w:val="00AB0C68"/>
    <w:rsid w:val="00AB1295"/>
    <w:rsid w:val="00AB18CF"/>
    <w:rsid w:val="00AB24D4"/>
    <w:rsid w:val="00AB2BE2"/>
    <w:rsid w:val="00AB36EA"/>
    <w:rsid w:val="00AB472B"/>
    <w:rsid w:val="00AB4764"/>
    <w:rsid w:val="00AB4EB7"/>
    <w:rsid w:val="00AB59AD"/>
    <w:rsid w:val="00AB698E"/>
    <w:rsid w:val="00AB71B5"/>
    <w:rsid w:val="00AC1183"/>
    <w:rsid w:val="00AC149E"/>
    <w:rsid w:val="00AC2583"/>
    <w:rsid w:val="00AC3061"/>
    <w:rsid w:val="00AC36FE"/>
    <w:rsid w:val="00AC3856"/>
    <w:rsid w:val="00AC3C9F"/>
    <w:rsid w:val="00AC40E9"/>
    <w:rsid w:val="00AC4959"/>
    <w:rsid w:val="00AC5268"/>
    <w:rsid w:val="00AC5417"/>
    <w:rsid w:val="00AC54EA"/>
    <w:rsid w:val="00AC5BF8"/>
    <w:rsid w:val="00AC5EE7"/>
    <w:rsid w:val="00AC68CA"/>
    <w:rsid w:val="00AC77F0"/>
    <w:rsid w:val="00AD03FF"/>
    <w:rsid w:val="00AD1BE2"/>
    <w:rsid w:val="00AD1C4B"/>
    <w:rsid w:val="00AD2606"/>
    <w:rsid w:val="00AD261A"/>
    <w:rsid w:val="00AD3653"/>
    <w:rsid w:val="00AD3BBE"/>
    <w:rsid w:val="00AD4B9D"/>
    <w:rsid w:val="00AD5020"/>
    <w:rsid w:val="00AD5E2C"/>
    <w:rsid w:val="00AD6065"/>
    <w:rsid w:val="00AD67D0"/>
    <w:rsid w:val="00AD6F50"/>
    <w:rsid w:val="00AE02AF"/>
    <w:rsid w:val="00AE057B"/>
    <w:rsid w:val="00AE0E9E"/>
    <w:rsid w:val="00AE0EF4"/>
    <w:rsid w:val="00AE26B7"/>
    <w:rsid w:val="00AE2DA5"/>
    <w:rsid w:val="00AE37B1"/>
    <w:rsid w:val="00AE39B9"/>
    <w:rsid w:val="00AE48C6"/>
    <w:rsid w:val="00AE56FC"/>
    <w:rsid w:val="00AE57E7"/>
    <w:rsid w:val="00AE6825"/>
    <w:rsid w:val="00AE6AAE"/>
    <w:rsid w:val="00AE6CD5"/>
    <w:rsid w:val="00AE7BEA"/>
    <w:rsid w:val="00AE7F6C"/>
    <w:rsid w:val="00AF006A"/>
    <w:rsid w:val="00AF1405"/>
    <w:rsid w:val="00AF1555"/>
    <w:rsid w:val="00AF16BE"/>
    <w:rsid w:val="00AF21B5"/>
    <w:rsid w:val="00AF21BD"/>
    <w:rsid w:val="00AF2800"/>
    <w:rsid w:val="00AF3983"/>
    <w:rsid w:val="00AF4308"/>
    <w:rsid w:val="00AF4688"/>
    <w:rsid w:val="00AF4EB9"/>
    <w:rsid w:val="00AF5D7D"/>
    <w:rsid w:val="00AF6646"/>
    <w:rsid w:val="00AF66FC"/>
    <w:rsid w:val="00AF7C12"/>
    <w:rsid w:val="00B002D0"/>
    <w:rsid w:val="00B00624"/>
    <w:rsid w:val="00B01128"/>
    <w:rsid w:val="00B02E87"/>
    <w:rsid w:val="00B031B4"/>
    <w:rsid w:val="00B03303"/>
    <w:rsid w:val="00B04356"/>
    <w:rsid w:val="00B04D50"/>
    <w:rsid w:val="00B04FD3"/>
    <w:rsid w:val="00B05A66"/>
    <w:rsid w:val="00B05B25"/>
    <w:rsid w:val="00B05CED"/>
    <w:rsid w:val="00B0626D"/>
    <w:rsid w:val="00B0735E"/>
    <w:rsid w:val="00B07C06"/>
    <w:rsid w:val="00B10406"/>
    <w:rsid w:val="00B1058D"/>
    <w:rsid w:val="00B10711"/>
    <w:rsid w:val="00B10A6D"/>
    <w:rsid w:val="00B110B2"/>
    <w:rsid w:val="00B112A4"/>
    <w:rsid w:val="00B11877"/>
    <w:rsid w:val="00B11AFC"/>
    <w:rsid w:val="00B11D07"/>
    <w:rsid w:val="00B11E29"/>
    <w:rsid w:val="00B11E95"/>
    <w:rsid w:val="00B11EEA"/>
    <w:rsid w:val="00B11FDF"/>
    <w:rsid w:val="00B1263E"/>
    <w:rsid w:val="00B12C2C"/>
    <w:rsid w:val="00B13833"/>
    <w:rsid w:val="00B1402E"/>
    <w:rsid w:val="00B1418F"/>
    <w:rsid w:val="00B14296"/>
    <w:rsid w:val="00B1451D"/>
    <w:rsid w:val="00B14714"/>
    <w:rsid w:val="00B148EE"/>
    <w:rsid w:val="00B15730"/>
    <w:rsid w:val="00B15991"/>
    <w:rsid w:val="00B15AFB"/>
    <w:rsid w:val="00B15DD2"/>
    <w:rsid w:val="00B16328"/>
    <w:rsid w:val="00B16658"/>
    <w:rsid w:val="00B16769"/>
    <w:rsid w:val="00B167B5"/>
    <w:rsid w:val="00B16CF8"/>
    <w:rsid w:val="00B1723D"/>
    <w:rsid w:val="00B17C79"/>
    <w:rsid w:val="00B203AD"/>
    <w:rsid w:val="00B213BE"/>
    <w:rsid w:val="00B22A0C"/>
    <w:rsid w:val="00B22A13"/>
    <w:rsid w:val="00B2319B"/>
    <w:rsid w:val="00B2467E"/>
    <w:rsid w:val="00B25F8C"/>
    <w:rsid w:val="00B261DB"/>
    <w:rsid w:val="00B263D5"/>
    <w:rsid w:val="00B2646E"/>
    <w:rsid w:val="00B26B35"/>
    <w:rsid w:val="00B2753D"/>
    <w:rsid w:val="00B27CEE"/>
    <w:rsid w:val="00B27F3C"/>
    <w:rsid w:val="00B30BD8"/>
    <w:rsid w:val="00B31241"/>
    <w:rsid w:val="00B31800"/>
    <w:rsid w:val="00B33F6C"/>
    <w:rsid w:val="00B3588A"/>
    <w:rsid w:val="00B363CB"/>
    <w:rsid w:val="00B3680C"/>
    <w:rsid w:val="00B36B0D"/>
    <w:rsid w:val="00B36F46"/>
    <w:rsid w:val="00B3789E"/>
    <w:rsid w:val="00B379F3"/>
    <w:rsid w:val="00B37DE0"/>
    <w:rsid w:val="00B40159"/>
    <w:rsid w:val="00B40174"/>
    <w:rsid w:val="00B40289"/>
    <w:rsid w:val="00B40898"/>
    <w:rsid w:val="00B4166F"/>
    <w:rsid w:val="00B416B7"/>
    <w:rsid w:val="00B41767"/>
    <w:rsid w:val="00B419D6"/>
    <w:rsid w:val="00B41AFD"/>
    <w:rsid w:val="00B41FF8"/>
    <w:rsid w:val="00B41FFF"/>
    <w:rsid w:val="00B4211E"/>
    <w:rsid w:val="00B4238D"/>
    <w:rsid w:val="00B435B0"/>
    <w:rsid w:val="00B44876"/>
    <w:rsid w:val="00B46226"/>
    <w:rsid w:val="00B463B3"/>
    <w:rsid w:val="00B466CB"/>
    <w:rsid w:val="00B46F2B"/>
    <w:rsid w:val="00B505A2"/>
    <w:rsid w:val="00B51158"/>
    <w:rsid w:val="00B51C6E"/>
    <w:rsid w:val="00B51E53"/>
    <w:rsid w:val="00B524FE"/>
    <w:rsid w:val="00B525DD"/>
    <w:rsid w:val="00B533C9"/>
    <w:rsid w:val="00B53921"/>
    <w:rsid w:val="00B5465F"/>
    <w:rsid w:val="00B55A57"/>
    <w:rsid w:val="00B55F04"/>
    <w:rsid w:val="00B55F5D"/>
    <w:rsid w:val="00B566D4"/>
    <w:rsid w:val="00B56D4C"/>
    <w:rsid w:val="00B608EC"/>
    <w:rsid w:val="00B60EE8"/>
    <w:rsid w:val="00B610C4"/>
    <w:rsid w:val="00B61271"/>
    <w:rsid w:val="00B61A94"/>
    <w:rsid w:val="00B61CCF"/>
    <w:rsid w:val="00B628B1"/>
    <w:rsid w:val="00B63033"/>
    <w:rsid w:val="00B63922"/>
    <w:rsid w:val="00B644B1"/>
    <w:rsid w:val="00B644F2"/>
    <w:rsid w:val="00B6482E"/>
    <w:rsid w:val="00B64BDD"/>
    <w:rsid w:val="00B6791F"/>
    <w:rsid w:val="00B67C6D"/>
    <w:rsid w:val="00B70D08"/>
    <w:rsid w:val="00B7107F"/>
    <w:rsid w:val="00B715A5"/>
    <w:rsid w:val="00B71688"/>
    <w:rsid w:val="00B71C10"/>
    <w:rsid w:val="00B71C38"/>
    <w:rsid w:val="00B71ECE"/>
    <w:rsid w:val="00B71F17"/>
    <w:rsid w:val="00B72886"/>
    <w:rsid w:val="00B73283"/>
    <w:rsid w:val="00B73332"/>
    <w:rsid w:val="00B74083"/>
    <w:rsid w:val="00B747FC"/>
    <w:rsid w:val="00B74BFE"/>
    <w:rsid w:val="00B75154"/>
    <w:rsid w:val="00B76105"/>
    <w:rsid w:val="00B76A41"/>
    <w:rsid w:val="00B773DD"/>
    <w:rsid w:val="00B77484"/>
    <w:rsid w:val="00B775B3"/>
    <w:rsid w:val="00B80488"/>
    <w:rsid w:val="00B8078A"/>
    <w:rsid w:val="00B810AE"/>
    <w:rsid w:val="00B8161D"/>
    <w:rsid w:val="00B82457"/>
    <w:rsid w:val="00B8293E"/>
    <w:rsid w:val="00B82CF3"/>
    <w:rsid w:val="00B8347C"/>
    <w:rsid w:val="00B834FE"/>
    <w:rsid w:val="00B83A0A"/>
    <w:rsid w:val="00B850C4"/>
    <w:rsid w:val="00B85FA6"/>
    <w:rsid w:val="00B85FD2"/>
    <w:rsid w:val="00B8689C"/>
    <w:rsid w:val="00B874F6"/>
    <w:rsid w:val="00B8776E"/>
    <w:rsid w:val="00B8781D"/>
    <w:rsid w:val="00B87878"/>
    <w:rsid w:val="00B87B50"/>
    <w:rsid w:val="00B90BBD"/>
    <w:rsid w:val="00B9138A"/>
    <w:rsid w:val="00B91A0D"/>
    <w:rsid w:val="00B920C8"/>
    <w:rsid w:val="00B92633"/>
    <w:rsid w:val="00B92D5E"/>
    <w:rsid w:val="00B92ED2"/>
    <w:rsid w:val="00B93499"/>
    <w:rsid w:val="00B940D2"/>
    <w:rsid w:val="00B94EAA"/>
    <w:rsid w:val="00B95067"/>
    <w:rsid w:val="00B955CC"/>
    <w:rsid w:val="00B95711"/>
    <w:rsid w:val="00B9663E"/>
    <w:rsid w:val="00B97124"/>
    <w:rsid w:val="00B9723B"/>
    <w:rsid w:val="00B9724B"/>
    <w:rsid w:val="00B97EC7"/>
    <w:rsid w:val="00BA0194"/>
    <w:rsid w:val="00BA0FE4"/>
    <w:rsid w:val="00BA14EB"/>
    <w:rsid w:val="00BA1780"/>
    <w:rsid w:val="00BA26EB"/>
    <w:rsid w:val="00BA3517"/>
    <w:rsid w:val="00BA4215"/>
    <w:rsid w:val="00BA44AE"/>
    <w:rsid w:val="00BA4C52"/>
    <w:rsid w:val="00BA5003"/>
    <w:rsid w:val="00BA5347"/>
    <w:rsid w:val="00BA5AF3"/>
    <w:rsid w:val="00BA5F00"/>
    <w:rsid w:val="00BA7AD8"/>
    <w:rsid w:val="00BA7B26"/>
    <w:rsid w:val="00BB149A"/>
    <w:rsid w:val="00BB2466"/>
    <w:rsid w:val="00BB2A51"/>
    <w:rsid w:val="00BB34E7"/>
    <w:rsid w:val="00BB44F0"/>
    <w:rsid w:val="00BB4906"/>
    <w:rsid w:val="00BB4E19"/>
    <w:rsid w:val="00BB501D"/>
    <w:rsid w:val="00BB6066"/>
    <w:rsid w:val="00BB6812"/>
    <w:rsid w:val="00BB6CE7"/>
    <w:rsid w:val="00BB7081"/>
    <w:rsid w:val="00BC11C4"/>
    <w:rsid w:val="00BC12FD"/>
    <w:rsid w:val="00BC1499"/>
    <w:rsid w:val="00BC15F3"/>
    <w:rsid w:val="00BC35F3"/>
    <w:rsid w:val="00BC418E"/>
    <w:rsid w:val="00BC6A1B"/>
    <w:rsid w:val="00BC6B10"/>
    <w:rsid w:val="00BC6D1F"/>
    <w:rsid w:val="00BD01E7"/>
    <w:rsid w:val="00BD10B0"/>
    <w:rsid w:val="00BD2D9F"/>
    <w:rsid w:val="00BD2F4B"/>
    <w:rsid w:val="00BD31B5"/>
    <w:rsid w:val="00BD3258"/>
    <w:rsid w:val="00BD3449"/>
    <w:rsid w:val="00BD38BB"/>
    <w:rsid w:val="00BD3E0E"/>
    <w:rsid w:val="00BD3E66"/>
    <w:rsid w:val="00BD4081"/>
    <w:rsid w:val="00BD46CE"/>
    <w:rsid w:val="00BD51A3"/>
    <w:rsid w:val="00BD51EB"/>
    <w:rsid w:val="00BD5AD2"/>
    <w:rsid w:val="00BD7A80"/>
    <w:rsid w:val="00BE14E0"/>
    <w:rsid w:val="00BE2382"/>
    <w:rsid w:val="00BE24E6"/>
    <w:rsid w:val="00BE4E87"/>
    <w:rsid w:val="00BE4F76"/>
    <w:rsid w:val="00BE5C24"/>
    <w:rsid w:val="00BE5EF0"/>
    <w:rsid w:val="00BE61F8"/>
    <w:rsid w:val="00BE6289"/>
    <w:rsid w:val="00BE6793"/>
    <w:rsid w:val="00BE7871"/>
    <w:rsid w:val="00BF0310"/>
    <w:rsid w:val="00BF0BE7"/>
    <w:rsid w:val="00BF0E95"/>
    <w:rsid w:val="00BF17DC"/>
    <w:rsid w:val="00BF24C4"/>
    <w:rsid w:val="00BF28C4"/>
    <w:rsid w:val="00BF2954"/>
    <w:rsid w:val="00BF29D9"/>
    <w:rsid w:val="00BF2E2C"/>
    <w:rsid w:val="00BF3367"/>
    <w:rsid w:val="00BF343B"/>
    <w:rsid w:val="00BF3613"/>
    <w:rsid w:val="00BF392C"/>
    <w:rsid w:val="00BF47A4"/>
    <w:rsid w:val="00BF4EAA"/>
    <w:rsid w:val="00BF50EB"/>
    <w:rsid w:val="00BF527D"/>
    <w:rsid w:val="00BF6210"/>
    <w:rsid w:val="00BF72B2"/>
    <w:rsid w:val="00C0070B"/>
    <w:rsid w:val="00C0093B"/>
    <w:rsid w:val="00C00EBE"/>
    <w:rsid w:val="00C013C6"/>
    <w:rsid w:val="00C01B1C"/>
    <w:rsid w:val="00C01FC5"/>
    <w:rsid w:val="00C02DAF"/>
    <w:rsid w:val="00C035A0"/>
    <w:rsid w:val="00C03A96"/>
    <w:rsid w:val="00C0445E"/>
    <w:rsid w:val="00C04677"/>
    <w:rsid w:val="00C06182"/>
    <w:rsid w:val="00C06883"/>
    <w:rsid w:val="00C073A6"/>
    <w:rsid w:val="00C10D2D"/>
    <w:rsid w:val="00C11DBA"/>
    <w:rsid w:val="00C1440B"/>
    <w:rsid w:val="00C148E7"/>
    <w:rsid w:val="00C14A31"/>
    <w:rsid w:val="00C15036"/>
    <w:rsid w:val="00C15045"/>
    <w:rsid w:val="00C16C0A"/>
    <w:rsid w:val="00C17962"/>
    <w:rsid w:val="00C17968"/>
    <w:rsid w:val="00C20022"/>
    <w:rsid w:val="00C202BA"/>
    <w:rsid w:val="00C203A4"/>
    <w:rsid w:val="00C209CC"/>
    <w:rsid w:val="00C23411"/>
    <w:rsid w:val="00C24BD3"/>
    <w:rsid w:val="00C24FC0"/>
    <w:rsid w:val="00C26366"/>
    <w:rsid w:val="00C26DF5"/>
    <w:rsid w:val="00C26E1F"/>
    <w:rsid w:val="00C26E3B"/>
    <w:rsid w:val="00C26F44"/>
    <w:rsid w:val="00C278BD"/>
    <w:rsid w:val="00C279F8"/>
    <w:rsid w:val="00C27A29"/>
    <w:rsid w:val="00C27C18"/>
    <w:rsid w:val="00C27D59"/>
    <w:rsid w:val="00C27F8E"/>
    <w:rsid w:val="00C30378"/>
    <w:rsid w:val="00C30B00"/>
    <w:rsid w:val="00C30E02"/>
    <w:rsid w:val="00C30F37"/>
    <w:rsid w:val="00C311DA"/>
    <w:rsid w:val="00C3120E"/>
    <w:rsid w:val="00C31F37"/>
    <w:rsid w:val="00C3336E"/>
    <w:rsid w:val="00C34ABE"/>
    <w:rsid w:val="00C34D2D"/>
    <w:rsid w:val="00C34DC8"/>
    <w:rsid w:val="00C34EA5"/>
    <w:rsid w:val="00C35287"/>
    <w:rsid w:val="00C353ED"/>
    <w:rsid w:val="00C35B2A"/>
    <w:rsid w:val="00C35EBC"/>
    <w:rsid w:val="00C360C9"/>
    <w:rsid w:val="00C36313"/>
    <w:rsid w:val="00C36C66"/>
    <w:rsid w:val="00C36D0A"/>
    <w:rsid w:val="00C4063B"/>
    <w:rsid w:val="00C4119B"/>
    <w:rsid w:val="00C414D6"/>
    <w:rsid w:val="00C41D4C"/>
    <w:rsid w:val="00C42503"/>
    <w:rsid w:val="00C4270B"/>
    <w:rsid w:val="00C4357A"/>
    <w:rsid w:val="00C43607"/>
    <w:rsid w:val="00C4392E"/>
    <w:rsid w:val="00C43ADF"/>
    <w:rsid w:val="00C43B6B"/>
    <w:rsid w:val="00C44657"/>
    <w:rsid w:val="00C44EDD"/>
    <w:rsid w:val="00C45D8F"/>
    <w:rsid w:val="00C461A6"/>
    <w:rsid w:val="00C4670A"/>
    <w:rsid w:val="00C47C10"/>
    <w:rsid w:val="00C51598"/>
    <w:rsid w:val="00C51DB1"/>
    <w:rsid w:val="00C51FED"/>
    <w:rsid w:val="00C52300"/>
    <w:rsid w:val="00C52AEE"/>
    <w:rsid w:val="00C52E6A"/>
    <w:rsid w:val="00C53125"/>
    <w:rsid w:val="00C53243"/>
    <w:rsid w:val="00C53540"/>
    <w:rsid w:val="00C53552"/>
    <w:rsid w:val="00C53833"/>
    <w:rsid w:val="00C55D03"/>
    <w:rsid w:val="00C55F01"/>
    <w:rsid w:val="00C561D8"/>
    <w:rsid w:val="00C5653C"/>
    <w:rsid w:val="00C56AEC"/>
    <w:rsid w:val="00C56B3A"/>
    <w:rsid w:val="00C5747C"/>
    <w:rsid w:val="00C5774D"/>
    <w:rsid w:val="00C6084C"/>
    <w:rsid w:val="00C60EFD"/>
    <w:rsid w:val="00C61011"/>
    <w:rsid w:val="00C614E9"/>
    <w:rsid w:val="00C619B5"/>
    <w:rsid w:val="00C61A3C"/>
    <w:rsid w:val="00C6203F"/>
    <w:rsid w:val="00C62DAF"/>
    <w:rsid w:val="00C64418"/>
    <w:rsid w:val="00C647E0"/>
    <w:rsid w:val="00C64B8D"/>
    <w:rsid w:val="00C653B6"/>
    <w:rsid w:val="00C6688C"/>
    <w:rsid w:val="00C66937"/>
    <w:rsid w:val="00C67A8A"/>
    <w:rsid w:val="00C70690"/>
    <w:rsid w:val="00C71167"/>
    <w:rsid w:val="00C7117E"/>
    <w:rsid w:val="00C723C9"/>
    <w:rsid w:val="00C72872"/>
    <w:rsid w:val="00C7430F"/>
    <w:rsid w:val="00C74372"/>
    <w:rsid w:val="00C7443B"/>
    <w:rsid w:val="00C7490F"/>
    <w:rsid w:val="00C74FDF"/>
    <w:rsid w:val="00C7551B"/>
    <w:rsid w:val="00C75907"/>
    <w:rsid w:val="00C75E5B"/>
    <w:rsid w:val="00C762CD"/>
    <w:rsid w:val="00C76431"/>
    <w:rsid w:val="00C801D2"/>
    <w:rsid w:val="00C805E6"/>
    <w:rsid w:val="00C85276"/>
    <w:rsid w:val="00C854E8"/>
    <w:rsid w:val="00C8584D"/>
    <w:rsid w:val="00C85E17"/>
    <w:rsid w:val="00C864AF"/>
    <w:rsid w:val="00C8696F"/>
    <w:rsid w:val="00C86B99"/>
    <w:rsid w:val="00C86BA5"/>
    <w:rsid w:val="00C86E15"/>
    <w:rsid w:val="00C86E68"/>
    <w:rsid w:val="00C87825"/>
    <w:rsid w:val="00C9052C"/>
    <w:rsid w:val="00C906A2"/>
    <w:rsid w:val="00C9098C"/>
    <w:rsid w:val="00C90ED1"/>
    <w:rsid w:val="00C916D1"/>
    <w:rsid w:val="00C920DE"/>
    <w:rsid w:val="00C92294"/>
    <w:rsid w:val="00C927AC"/>
    <w:rsid w:val="00C92AC0"/>
    <w:rsid w:val="00C933B3"/>
    <w:rsid w:val="00C93509"/>
    <w:rsid w:val="00C938F7"/>
    <w:rsid w:val="00C947AA"/>
    <w:rsid w:val="00C94E93"/>
    <w:rsid w:val="00C95171"/>
    <w:rsid w:val="00C952ED"/>
    <w:rsid w:val="00C953F9"/>
    <w:rsid w:val="00C9597A"/>
    <w:rsid w:val="00C95D85"/>
    <w:rsid w:val="00C961A1"/>
    <w:rsid w:val="00C964D2"/>
    <w:rsid w:val="00C96C94"/>
    <w:rsid w:val="00C974E4"/>
    <w:rsid w:val="00C97916"/>
    <w:rsid w:val="00C979CC"/>
    <w:rsid w:val="00C97B63"/>
    <w:rsid w:val="00CA031B"/>
    <w:rsid w:val="00CA0949"/>
    <w:rsid w:val="00CA20DE"/>
    <w:rsid w:val="00CA20EE"/>
    <w:rsid w:val="00CA246D"/>
    <w:rsid w:val="00CA333F"/>
    <w:rsid w:val="00CA38F2"/>
    <w:rsid w:val="00CA3C10"/>
    <w:rsid w:val="00CA4B78"/>
    <w:rsid w:val="00CA5303"/>
    <w:rsid w:val="00CA596B"/>
    <w:rsid w:val="00CA5A71"/>
    <w:rsid w:val="00CA5AE7"/>
    <w:rsid w:val="00CA5CF5"/>
    <w:rsid w:val="00CA613E"/>
    <w:rsid w:val="00CA6207"/>
    <w:rsid w:val="00CA6458"/>
    <w:rsid w:val="00CA6EB6"/>
    <w:rsid w:val="00CA70EA"/>
    <w:rsid w:val="00CA7255"/>
    <w:rsid w:val="00CA7A3F"/>
    <w:rsid w:val="00CA7DD0"/>
    <w:rsid w:val="00CB0FED"/>
    <w:rsid w:val="00CB1019"/>
    <w:rsid w:val="00CB1B80"/>
    <w:rsid w:val="00CB1F06"/>
    <w:rsid w:val="00CB306C"/>
    <w:rsid w:val="00CB31DB"/>
    <w:rsid w:val="00CB46CB"/>
    <w:rsid w:val="00CB6042"/>
    <w:rsid w:val="00CB60B8"/>
    <w:rsid w:val="00CC02B9"/>
    <w:rsid w:val="00CC0E9D"/>
    <w:rsid w:val="00CC0EEB"/>
    <w:rsid w:val="00CC104C"/>
    <w:rsid w:val="00CC1A4A"/>
    <w:rsid w:val="00CC1EF9"/>
    <w:rsid w:val="00CC2A7D"/>
    <w:rsid w:val="00CC4ACE"/>
    <w:rsid w:val="00CC4ECA"/>
    <w:rsid w:val="00CC5EFF"/>
    <w:rsid w:val="00CC6267"/>
    <w:rsid w:val="00CC65B8"/>
    <w:rsid w:val="00CC6A27"/>
    <w:rsid w:val="00CC6BA6"/>
    <w:rsid w:val="00CC6D99"/>
    <w:rsid w:val="00CD0170"/>
    <w:rsid w:val="00CD10C6"/>
    <w:rsid w:val="00CD1518"/>
    <w:rsid w:val="00CD2440"/>
    <w:rsid w:val="00CD2F23"/>
    <w:rsid w:val="00CD3498"/>
    <w:rsid w:val="00CD3522"/>
    <w:rsid w:val="00CD3807"/>
    <w:rsid w:val="00CD4E0A"/>
    <w:rsid w:val="00CD5A32"/>
    <w:rsid w:val="00CD74A9"/>
    <w:rsid w:val="00CD7E0B"/>
    <w:rsid w:val="00CE014B"/>
    <w:rsid w:val="00CE118E"/>
    <w:rsid w:val="00CE15B6"/>
    <w:rsid w:val="00CE1652"/>
    <w:rsid w:val="00CE18BD"/>
    <w:rsid w:val="00CE3558"/>
    <w:rsid w:val="00CE3B36"/>
    <w:rsid w:val="00CE41FE"/>
    <w:rsid w:val="00CE4445"/>
    <w:rsid w:val="00CE45F6"/>
    <w:rsid w:val="00CE4718"/>
    <w:rsid w:val="00CE54FC"/>
    <w:rsid w:val="00CE6231"/>
    <w:rsid w:val="00CE6744"/>
    <w:rsid w:val="00CE69A3"/>
    <w:rsid w:val="00CE6C8B"/>
    <w:rsid w:val="00CE7720"/>
    <w:rsid w:val="00CF0881"/>
    <w:rsid w:val="00CF15F3"/>
    <w:rsid w:val="00CF1E50"/>
    <w:rsid w:val="00CF1FC8"/>
    <w:rsid w:val="00CF27D4"/>
    <w:rsid w:val="00CF28BA"/>
    <w:rsid w:val="00CF2F76"/>
    <w:rsid w:val="00CF343C"/>
    <w:rsid w:val="00CF4456"/>
    <w:rsid w:val="00CF466D"/>
    <w:rsid w:val="00CF4B0C"/>
    <w:rsid w:val="00CF58AB"/>
    <w:rsid w:val="00CF593C"/>
    <w:rsid w:val="00CF6831"/>
    <w:rsid w:val="00CF6BA5"/>
    <w:rsid w:val="00CF6CD6"/>
    <w:rsid w:val="00CF723A"/>
    <w:rsid w:val="00D00662"/>
    <w:rsid w:val="00D006A8"/>
    <w:rsid w:val="00D0079E"/>
    <w:rsid w:val="00D007CE"/>
    <w:rsid w:val="00D01101"/>
    <w:rsid w:val="00D017C7"/>
    <w:rsid w:val="00D01ABE"/>
    <w:rsid w:val="00D01C83"/>
    <w:rsid w:val="00D01F4A"/>
    <w:rsid w:val="00D0210F"/>
    <w:rsid w:val="00D03107"/>
    <w:rsid w:val="00D03314"/>
    <w:rsid w:val="00D0421D"/>
    <w:rsid w:val="00D04676"/>
    <w:rsid w:val="00D04A9A"/>
    <w:rsid w:val="00D05302"/>
    <w:rsid w:val="00D05769"/>
    <w:rsid w:val="00D06B54"/>
    <w:rsid w:val="00D07726"/>
    <w:rsid w:val="00D07F13"/>
    <w:rsid w:val="00D1136D"/>
    <w:rsid w:val="00D11C0E"/>
    <w:rsid w:val="00D122E2"/>
    <w:rsid w:val="00D124A1"/>
    <w:rsid w:val="00D12960"/>
    <w:rsid w:val="00D12AB5"/>
    <w:rsid w:val="00D1405E"/>
    <w:rsid w:val="00D1445B"/>
    <w:rsid w:val="00D167DE"/>
    <w:rsid w:val="00D171C1"/>
    <w:rsid w:val="00D17804"/>
    <w:rsid w:val="00D17B55"/>
    <w:rsid w:val="00D17E33"/>
    <w:rsid w:val="00D204E4"/>
    <w:rsid w:val="00D20BDA"/>
    <w:rsid w:val="00D210C0"/>
    <w:rsid w:val="00D212FF"/>
    <w:rsid w:val="00D21988"/>
    <w:rsid w:val="00D22A2A"/>
    <w:rsid w:val="00D24309"/>
    <w:rsid w:val="00D244A3"/>
    <w:rsid w:val="00D247B0"/>
    <w:rsid w:val="00D24D97"/>
    <w:rsid w:val="00D24D9D"/>
    <w:rsid w:val="00D25A16"/>
    <w:rsid w:val="00D262B4"/>
    <w:rsid w:val="00D268A2"/>
    <w:rsid w:val="00D26D3B"/>
    <w:rsid w:val="00D26FAC"/>
    <w:rsid w:val="00D27966"/>
    <w:rsid w:val="00D27ABA"/>
    <w:rsid w:val="00D30808"/>
    <w:rsid w:val="00D30841"/>
    <w:rsid w:val="00D30E2A"/>
    <w:rsid w:val="00D30FFB"/>
    <w:rsid w:val="00D31260"/>
    <w:rsid w:val="00D317C8"/>
    <w:rsid w:val="00D33F9E"/>
    <w:rsid w:val="00D3492C"/>
    <w:rsid w:val="00D34D1A"/>
    <w:rsid w:val="00D353C3"/>
    <w:rsid w:val="00D356E9"/>
    <w:rsid w:val="00D357A3"/>
    <w:rsid w:val="00D36B95"/>
    <w:rsid w:val="00D36DEE"/>
    <w:rsid w:val="00D36EBD"/>
    <w:rsid w:val="00D37DD2"/>
    <w:rsid w:val="00D40AC8"/>
    <w:rsid w:val="00D411B2"/>
    <w:rsid w:val="00D42E2B"/>
    <w:rsid w:val="00D42F12"/>
    <w:rsid w:val="00D4315E"/>
    <w:rsid w:val="00D444E3"/>
    <w:rsid w:val="00D453DC"/>
    <w:rsid w:val="00D45C93"/>
    <w:rsid w:val="00D46B86"/>
    <w:rsid w:val="00D47A4A"/>
    <w:rsid w:val="00D508D3"/>
    <w:rsid w:val="00D51796"/>
    <w:rsid w:val="00D52226"/>
    <w:rsid w:val="00D53997"/>
    <w:rsid w:val="00D54062"/>
    <w:rsid w:val="00D5482D"/>
    <w:rsid w:val="00D5496F"/>
    <w:rsid w:val="00D549F0"/>
    <w:rsid w:val="00D54E5E"/>
    <w:rsid w:val="00D54EB9"/>
    <w:rsid w:val="00D555C6"/>
    <w:rsid w:val="00D564A3"/>
    <w:rsid w:val="00D56916"/>
    <w:rsid w:val="00D56DA0"/>
    <w:rsid w:val="00D5737D"/>
    <w:rsid w:val="00D600E9"/>
    <w:rsid w:val="00D6015C"/>
    <w:rsid w:val="00D6065E"/>
    <w:rsid w:val="00D60B8C"/>
    <w:rsid w:val="00D61451"/>
    <w:rsid w:val="00D61733"/>
    <w:rsid w:val="00D61AE0"/>
    <w:rsid w:val="00D61B7D"/>
    <w:rsid w:val="00D6234C"/>
    <w:rsid w:val="00D62957"/>
    <w:rsid w:val="00D6297D"/>
    <w:rsid w:val="00D64154"/>
    <w:rsid w:val="00D64A13"/>
    <w:rsid w:val="00D64D08"/>
    <w:rsid w:val="00D6530B"/>
    <w:rsid w:val="00D657E9"/>
    <w:rsid w:val="00D65E03"/>
    <w:rsid w:val="00D66C83"/>
    <w:rsid w:val="00D6770D"/>
    <w:rsid w:val="00D679C4"/>
    <w:rsid w:val="00D70515"/>
    <w:rsid w:val="00D70ACA"/>
    <w:rsid w:val="00D71FDC"/>
    <w:rsid w:val="00D72550"/>
    <w:rsid w:val="00D72677"/>
    <w:rsid w:val="00D727AF"/>
    <w:rsid w:val="00D72EF0"/>
    <w:rsid w:val="00D73BAF"/>
    <w:rsid w:val="00D7473F"/>
    <w:rsid w:val="00D74900"/>
    <w:rsid w:val="00D74DC4"/>
    <w:rsid w:val="00D75371"/>
    <w:rsid w:val="00D75687"/>
    <w:rsid w:val="00D75CEA"/>
    <w:rsid w:val="00D75E54"/>
    <w:rsid w:val="00D763C8"/>
    <w:rsid w:val="00D76E5F"/>
    <w:rsid w:val="00D76EB7"/>
    <w:rsid w:val="00D771BC"/>
    <w:rsid w:val="00D77390"/>
    <w:rsid w:val="00D77867"/>
    <w:rsid w:val="00D77893"/>
    <w:rsid w:val="00D806E5"/>
    <w:rsid w:val="00D81655"/>
    <w:rsid w:val="00D81A4D"/>
    <w:rsid w:val="00D820A7"/>
    <w:rsid w:val="00D822D6"/>
    <w:rsid w:val="00D8270D"/>
    <w:rsid w:val="00D83C99"/>
    <w:rsid w:val="00D83E21"/>
    <w:rsid w:val="00D83FCB"/>
    <w:rsid w:val="00D843C6"/>
    <w:rsid w:val="00D84798"/>
    <w:rsid w:val="00D84FC0"/>
    <w:rsid w:val="00D85161"/>
    <w:rsid w:val="00D852F7"/>
    <w:rsid w:val="00D860E4"/>
    <w:rsid w:val="00D866F6"/>
    <w:rsid w:val="00D86C38"/>
    <w:rsid w:val="00D8755E"/>
    <w:rsid w:val="00D8781F"/>
    <w:rsid w:val="00D87A92"/>
    <w:rsid w:val="00D906E5"/>
    <w:rsid w:val="00D90A00"/>
    <w:rsid w:val="00D90FB3"/>
    <w:rsid w:val="00D914DB"/>
    <w:rsid w:val="00D917AE"/>
    <w:rsid w:val="00D93111"/>
    <w:rsid w:val="00D93172"/>
    <w:rsid w:val="00D93CE6"/>
    <w:rsid w:val="00D94215"/>
    <w:rsid w:val="00D94477"/>
    <w:rsid w:val="00D9482B"/>
    <w:rsid w:val="00D94A5B"/>
    <w:rsid w:val="00D95012"/>
    <w:rsid w:val="00D9512F"/>
    <w:rsid w:val="00D95982"/>
    <w:rsid w:val="00D95B5A"/>
    <w:rsid w:val="00D95CB9"/>
    <w:rsid w:val="00D96034"/>
    <w:rsid w:val="00D9609C"/>
    <w:rsid w:val="00D96216"/>
    <w:rsid w:val="00D96539"/>
    <w:rsid w:val="00D9659E"/>
    <w:rsid w:val="00D977F7"/>
    <w:rsid w:val="00DA0782"/>
    <w:rsid w:val="00DA08B3"/>
    <w:rsid w:val="00DA1256"/>
    <w:rsid w:val="00DA1CC9"/>
    <w:rsid w:val="00DA292D"/>
    <w:rsid w:val="00DA2BFD"/>
    <w:rsid w:val="00DA2E8F"/>
    <w:rsid w:val="00DA383D"/>
    <w:rsid w:val="00DA4650"/>
    <w:rsid w:val="00DA5C52"/>
    <w:rsid w:val="00DA6946"/>
    <w:rsid w:val="00DB0D51"/>
    <w:rsid w:val="00DB114D"/>
    <w:rsid w:val="00DB17AA"/>
    <w:rsid w:val="00DB28A7"/>
    <w:rsid w:val="00DB2958"/>
    <w:rsid w:val="00DB2E98"/>
    <w:rsid w:val="00DB2F4B"/>
    <w:rsid w:val="00DB320D"/>
    <w:rsid w:val="00DB35C9"/>
    <w:rsid w:val="00DB36EA"/>
    <w:rsid w:val="00DB3DA5"/>
    <w:rsid w:val="00DB4F1F"/>
    <w:rsid w:val="00DB5B42"/>
    <w:rsid w:val="00DB6466"/>
    <w:rsid w:val="00DB6994"/>
    <w:rsid w:val="00DB6FCC"/>
    <w:rsid w:val="00DB70FD"/>
    <w:rsid w:val="00DB72C4"/>
    <w:rsid w:val="00DB740C"/>
    <w:rsid w:val="00DB76DB"/>
    <w:rsid w:val="00DC0678"/>
    <w:rsid w:val="00DC0D91"/>
    <w:rsid w:val="00DC1A86"/>
    <w:rsid w:val="00DC2292"/>
    <w:rsid w:val="00DC22B1"/>
    <w:rsid w:val="00DC2A97"/>
    <w:rsid w:val="00DC315E"/>
    <w:rsid w:val="00DC31B4"/>
    <w:rsid w:val="00DC44F1"/>
    <w:rsid w:val="00DC4E82"/>
    <w:rsid w:val="00DC52FD"/>
    <w:rsid w:val="00DC5390"/>
    <w:rsid w:val="00DC5752"/>
    <w:rsid w:val="00DC5954"/>
    <w:rsid w:val="00DC5E32"/>
    <w:rsid w:val="00DC6086"/>
    <w:rsid w:val="00DC6ABD"/>
    <w:rsid w:val="00DC6E3D"/>
    <w:rsid w:val="00DC7186"/>
    <w:rsid w:val="00DC7739"/>
    <w:rsid w:val="00DC773B"/>
    <w:rsid w:val="00DC7AEE"/>
    <w:rsid w:val="00DD17F8"/>
    <w:rsid w:val="00DD2068"/>
    <w:rsid w:val="00DD2A34"/>
    <w:rsid w:val="00DD3887"/>
    <w:rsid w:val="00DD3B2D"/>
    <w:rsid w:val="00DD3F53"/>
    <w:rsid w:val="00DD431D"/>
    <w:rsid w:val="00DD4540"/>
    <w:rsid w:val="00DD4924"/>
    <w:rsid w:val="00DD4EEB"/>
    <w:rsid w:val="00DD5482"/>
    <w:rsid w:val="00DD55E1"/>
    <w:rsid w:val="00DD5ECD"/>
    <w:rsid w:val="00DD60CF"/>
    <w:rsid w:val="00DD6943"/>
    <w:rsid w:val="00DD7DDA"/>
    <w:rsid w:val="00DE0C72"/>
    <w:rsid w:val="00DE1285"/>
    <w:rsid w:val="00DE230F"/>
    <w:rsid w:val="00DE27EE"/>
    <w:rsid w:val="00DE28A7"/>
    <w:rsid w:val="00DE2B81"/>
    <w:rsid w:val="00DE2C1B"/>
    <w:rsid w:val="00DE3000"/>
    <w:rsid w:val="00DE3AFB"/>
    <w:rsid w:val="00DE436B"/>
    <w:rsid w:val="00DE4690"/>
    <w:rsid w:val="00DE5DFE"/>
    <w:rsid w:val="00DE5F92"/>
    <w:rsid w:val="00DE6525"/>
    <w:rsid w:val="00DE7128"/>
    <w:rsid w:val="00DE7B03"/>
    <w:rsid w:val="00DF01FC"/>
    <w:rsid w:val="00DF03AF"/>
    <w:rsid w:val="00DF071F"/>
    <w:rsid w:val="00DF1673"/>
    <w:rsid w:val="00DF32C4"/>
    <w:rsid w:val="00DF3398"/>
    <w:rsid w:val="00DF395A"/>
    <w:rsid w:val="00DF3D44"/>
    <w:rsid w:val="00DF4776"/>
    <w:rsid w:val="00DF49E5"/>
    <w:rsid w:val="00DF4BCD"/>
    <w:rsid w:val="00DF53CE"/>
    <w:rsid w:val="00DF5766"/>
    <w:rsid w:val="00DF5844"/>
    <w:rsid w:val="00DF6952"/>
    <w:rsid w:val="00DF6A2E"/>
    <w:rsid w:val="00DF7722"/>
    <w:rsid w:val="00DF7822"/>
    <w:rsid w:val="00E00418"/>
    <w:rsid w:val="00E0042E"/>
    <w:rsid w:val="00E00495"/>
    <w:rsid w:val="00E00A5B"/>
    <w:rsid w:val="00E01254"/>
    <w:rsid w:val="00E013E4"/>
    <w:rsid w:val="00E016E2"/>
    <w:rsid w:val="00E02DF1"/>
    <w:rsid w:val="00E034BD"/>
    <w:rsid w:val="00E037DA"/>
    <w:rsid w:val="00E0387A"/>
    <w:rsid w:val="00E0387F"/>
    <w:rsid w:val="00E046D1"/>
    <w:rsid w:val="00E04D64"/>
    <w:rsid w:val="00E04E63"/>
    <w:rsid w:val="00E053D0"/>
    <w:rsid w:val="00E05517"/>
    <w:rsid w:val="00E05832"/>
    <w:rsid w:val="00E0617E"/>
    <w:rsid w:val="00E06621"/>
    <w:rsid w:val="00E06BF4"/>
    <w:rsid w:val="00E0777F"/>
    <w:rsid w:val="00E1031D"/>
    <w:rsid w:val="00E10F78"/>
    <w:rsid w:val="00E11B0A"/>
    <w:rsid w:val="00E12058"/>
    <w:rsid w:val="00E1271E"/>
    <w:rsid w:val="00E12F8F"/>
    <w:rsid w:val="00E13998"/>
    <w:rsid w:val="00E13A47"/>
    <w:rsid w:val="00E13EEC"/>
    <w:rsid w:val="00E13EF7"/>
    <w:rsid w:val="00E146DC"/>
    <w:rsid w:val="00E14D6E"/>
    <w:rsid w:val="00E16E1A"/>
    <w:rsid w:val="00E16EBC"/>
    <w:rsid w:val="00E17B90"/>
    <w:rsid w:val="00E202F0"/>
    <w:rsid w:val="00E2051F"/>
    <w:rsid w:val="00E2105F"/>
    <w:rsid w:val="00E21546"/>
    <w:rsid w:val="00E21FBA"/>
    <w:rsid w:val="00E244DD"/>
    <w:rsid w:val="00E24AF5"/>
    <w:rsid w:val="00E251F4"/>
    <w:rsid w:val="00E25411"/>
    <w:rsid w:val="00E261F4"/>
    <w:rsid w:val="00E26917"/>
    <w:rsid w:val="00E277C8"/>
    <w:rsid w:val="00E27CB1"/>
    <w:rsid w:val="00E300AA"/>
    <w:rsid w:val="00E30C98"/>
    <w:rsid w:val="00E31381"/>
    <w:rsid w:val="00E31455"/>
    <w:rsid w:val="00E31FE2"/>
    <w:rsid w:val="00E32252"/>
    <w:rsid w:val="00E322CF"/>
    <w:rsid w:val="00E323D0"/>
    <w:rsid w:val="00E348D9"/>
    <w:rsid w:val="00E34A85"/>
    <w:rsid w:val="00E35D41"/>
    <w:rsid w:val="00E3646D"/>
    <w:rsid w:val="00E36754"/>
    <w:rsid w:val="00E37024"/>
    <w:rsid w:val="00E377C3"/>
    <w:rsid w:val="00E37A6A"/>
    <w:rsid w:val="00E4033E"/>
    <w:rsid w:val="00E42C34"/>
    <w:rsid w:val="00E42D01"/>
    <w:rsid w:val="00E42D65"/>
    <w:rsid w:val="00E4391E"/>
    <w:rsid w:val="00E43B1B"/>
    <w:rsid w:val="00E43D2B"/>
    <w:rsid w:val="00E43E86"/>
    <w:rsid w:val="00E44119"/>
    <w:rsid w:val="00E442A5"/>
    <w:rsid w:val="00E447A3"/>
    <w:rsid w:val="00E4524D"/>
    <w:rsid w:val="00E45488"/>
    <w:rsid w:val="00E46FC0"/>
    <w:rsid w:val="00E47AC8"/>
    <w:rsid w:val="00E51825"/>
    <w:rsid w:val="00E5188A"/>
    <w:rsid w:val="00E51C6C"/>
    <w:rsid w:val="00E51FB2"/>
    <w:rsid w:val="00E5207F"/>
    <w:rsid w:val="00E52FAE"/>
    <w:rsid w:val="00E5333A"/>
    <w:rsid w:val="00E54297"/>
    <w:rsid w:val="00E54307"/>
    <w:rsid w:val="00E5664B"/>
    <w:rsid w:val="00E5672F"/>
    <w:rsid w:val="00E572F0"/>
    <w:rsid w:val="00E574EF"/>
    <w:rsid w:val="00E6087B"/>
    <w:rsid w:val="00E6088E"/>
    <w:rsid w:val="00E619F5"/>
    <w:rsid w:val="00E62623"/>
    <w:rsid w:val="00E627A8"/>
    <w:rsid w:val="00E6395E"/>
    <w:rsid w:val="00E63DBA"/>
    <w:rsid w:val="00E641BA"/>
    <w:rsid w:val="00E64728"/>
    <w:rsid w:val="00E64778"/>
    <w:rsid w:val="00E64E5F"/>
    <w:rsid w:val="00E65100"/>
    <w:rsid w:val="00E6516F"/>
    <w:rsid w:val="00E664C4"/>
    <w:rsid w:val="00E6666B"/>
    <w:rsid w:val="00E66969"/>
    <w:rsid w:val="00E7053E"/>
    <w:rsid w:val="00E70AAF"/>
    <w:rsid w:val="00E70C2A"/>
    <w:rsid w:val="00E719B7"/>
    <w:rsid w:val="00E71C19"/>
    <w:rsid w:val="00E73037"/>
    <w:rsid w:val="00E7360E"/>
    <w:rsid w:val="00E738C0"/>
    <w:rsid w:val="00E73F84"/>
    <w:rsid w:val="00E74EBE"/>
    <w:rsid w:val="00E7507F"/>
    <w:rsid w:val="00E763CE"/>
    <w:rsid w:val="00E76586"/>
    <w:rsid w:val="00E766C4"/>
    <w:rsid w:val="00E76D11"/>
    <w:rsid w:val="00E770D2"/>
    <w:rsid w:val="00E771E3"/>
    <w:rsid w:val="00E77CA4"/>
    <w:rsid w:val="00E80C6C"/>
    <w:rsid w:val="00E80C95"/>
    <w:rsid w:val="00E80ED4"/>
    <w:rsid w:val="00E80FAB"/>
    <w:rsid w:val="00E825E0"/>
    <w:rsid w:val="00E83C17"/>
    <w:rsid w:val="00E84176"/>
    <w:rsid w:val="00E84C8C"/>
    <w:rsid w:val="00E85038"/>
    <w:rsid w:val="00E861D6"/>
    <w:rsid w:val="00E863A3"/>
    <w:rsid w:val="00E8649E"/>
    <w:rsid w:val="00E865EE"/>
    <w:rsid w:val="00E86C46"/>
    <w:rsid w:val="00E86F32"/>
    <w:rsid w:val="00E87845"/>
    <w:rsid w:val="00E87A00"/>
    <w:rsid w:val="00E87EC6"/>
    <w:rsid w:val="00E9045E"/>
    <w:rsid w:val="00E9081D"/>
    <w:rsid w:val="00E90E79"/>
    <w:rsid w:val="00E91208"/>
    <w:rsid w:val="00E9144F"/>
    <w:rsid w:val="00E91647"/>
    <w:rsid w:val="00E918D0"/>
    <w:rsid w:val="00E91F75"/>
    <w:rsid w:val="00E92182"/>
    <w:rsid w:val="00E93A02"/>
    <w:rsid w:val="00E9436F"/>
    <w:rsid w:val="00E94600"/>
    <w:rsid w:val="00E95403"/>
    <w:rsid w:val="00E95637"/>
    <w:rsid w:val="00E95771"/>
    <w:rsid w:val="00E95818"/>
    <w:rsid w:val="00E95EC2"/>
    <w:rsid w:val="00E95F81"/>
    <w:rsid w:val="00E960B6"/>
    <w:rsid w:val="00E964A7"/>
    <w:rsid w:val="00E973DC"/>
    <w:rsid w:val="00E97C86"/>
    <w:rsid w:val="00EA10A4"/>
    <w:rsid w:val="00EA132A"/>
    <w:rsid w:val="00EA19AB"/>
    <w:rsid w:val="00EA2C68"/>
    <w:rsid w:val="00EA3037"/>
    <w:rsid w:val="00EA4802"/>
    <w:rsid w:val="00EA4A1F"/>
    <w:rsid w:val="00EA50C3"/>
    <w:rsid w:val="00EA5101"/>
    <w:rsid w:val="00EA51A3"/>
    <w:rsid w:val="00EA5FB9"/>
    <w:rsid w:val="00EA62E8"/>
    <w:rsid w:val="00EB013A"/>
    <w:rsid w:val="00EB1938"/>
    <w:rsid w:val="00EB1A31"/>
    <w:rsid w:val="00EB1A68"/>
    <w:rsid w:val="00EB1C66"/>
    <w:rsid w:val="00EB1FD2"/>
    <w:rsid w:val="00EB251E"/>
    <w:rsid w:val="00EB3344"/>
    <w:rsid w:val="00EB38FF"/>
    <w:rsid w:val="00EB3B52"/>
    <w:rsid w:val="00EB51CA"/>
    <w:rsid w:val="00EB5443"/>
    <w:rsid w:val="00EB5D91"/>
    <w:rsid w:val="00EB6C64"/>
    <w:rsid w:val="00EB6E45"/>
    <w:rsid w:val="00EB7405"/>
    <w:rsid w:val="00EC0159"/>
    <w:rsid w:val="00EC1151"/>
    <w:rsid w:val="00EC12F6"/>
    <w:rsid w:val="00EC2C9F"/>
    <w:rsid w:val="00EC36AA"/>
    <w:rsid w:val="00EC4534"/>
    <w:rsid w:val="00EC4819"/>
    <w:rsid w:val="00EC4E73"/>
    <w:rsid w:val="00EC5901"/>
    <w:rsid w:val="00EC7312"/>
    <w:rsid w:val="00EC794A"/>
    <w:rsid w:val="00EC7FD7"/>
    <w:rsid w:val="00ED0503"/>
    <w:rsid w:val="00ED0F4E"/>
    <w:rsid w:val="00ED0F53"/>
    <w:rsid w:val="00ED1912"/>
    <w:rsid w:val="00ED2C75"/>
    <w:rsid w:val="00ED4461"/>
    <w:rsid w:val="00ED490E"/>
    <w:rsid w:val="00ED5E00"/>
    <w:rsid w:val="00ED62D5"/>
    <w:rsid w:val="00ED6D40"/>
    <w:rsid w:val="00ED7D19"/>
    <w:rsid w:val="00EE036F"/>
    <w:rsid w:val="00EE097E"/>
    <w:rsid w:val="00EE16C6"/>
    <w:rsid w:val="00EE2FF5"/>
    <w:rsid w:val="00EE36CE"/>
    <w:rsid w:val="00EE482C"/>
    <w:rsid w:val="00EE57E3"/>
    <w:rsid w:val="00EE5844"/>
    <w:rsid w:val="00EE65DE"/>
    <w:rsid w:val="00EE6DAB"/>
    <w:rsid w:val="00EE7523"/>
    <w:rsid w:val="00EE77D2"/>
    <w:rsid w:val="00EF0215"/>
    <w:rsid w:val="00EF292F"/>
    <w:rsid w:val="00EF308B"/>
    <w:rsid w:val="00EF3FAF"/>
    <w:rsid w:val="00EF4082"/>
    <w:rsid w:val="00EF449A"/>
    <w:rsid w:val="00EF59B0"/>
    <w:rsid w:val="00EF5F3C"/>
    <w:rsid w:val="00EF6278"/>
    <w:rsid w:val="00EF711B"/>
    <w:rsid w:val="00EF72E9"/>
    <w:rsid w:val="00EF7372"/>
    <w:rsid w:val="00EF7542"/>
    <w:rsid w:val="00F004E2"/>
    <w:rsid w:val="00F0051A"/>
    <w:rsid w:val="00F00B79"/>
    <w:rsid w:val="00F00CCE"/>
    <w:rsid w:val="00F017DD"/>
    <w:rsid w:val="00F019BD"/>
    <w:rsid w:val="00F01EF2"/>
    <w:rsid w:val="00F022DF"/>
    <w:rsid w:val="00F030DA"/>
    <w:rsid w:val="00F07121"/>
    <w:rsid w:val="00F102E3"/>
    <w:rsid w:val="00F1079D"/>
    <w:rsid w:val="00F10D7B"/>
    <w:rsid w:val="00F11268"/>
    <w:rsid w:val="00F11646"/>
    <w:rsid w:val="00F12189"/>
    <w:rsid w:val="00F13508"/>
    <w:rsid w:val="00F138B9"/>
    <w:rsid w:val="00F13E35"/>
    <w:rsid w:val="00F14424"/>
    <w:rsid w:val="00F14644"/>
    <w:rsid w:val="00F15BEC"/>
    <w:rsid w:val="00F15FC7"/>
    <w:rsid w:val="00F16BA8"/>
    <w:rsid w:val="00F16E41"/>
    <w:rsid w:val="00F172FD"/>
    <w:rsid w:val="00F17350"/>
    <w:rsid w:val="00F17360"/>
    <w:rsid w:val="00F20091"/>
    <w:rsid w:val="00F200F7"/>
    <w:rsid w:val="00F20583"/>
    <w:rsid w:val="00F2080B"/>
    <w:rsid w:val="00F212D6"/>
    <w:rsid w:val="00F21D48"/>
    <w:rsid w:val="00F21E1D"/>
    <w:rsid w:val="00F22904"/>
    <w:rsid w:val="00F23F8F"/>
    <w:rsid w:val="00F24833"/>
    <w:rsid w:val="00F24E8B"/>
    <w:rsid w:val="00F250FD"/>
    <w:rsid w:val="00F258C8"/>
    <w:rsid w:val="00F26A14"/>
    <w:rsid w:val="00F27809"/>
    <w:rsid w:val="00F27BAF"/>
    <w:rsid w:val="00F27D54"/>
    <w:rsid w:val="00F30831"/>
    <w:rsid w:val="00F316F2"/>
    <w:rsid w:val="00F31CB8"/>
    <w:rsid w:val="00F31CFD"/>
    <w:rsid w:val="00F33017"/>
    <w:rsid w:val="00F33147"/>
    <w:rsid w:val="00F33A7F"/>
    <w:rsid w:val="00F3564C"/>
    <w:rsid w:val="00F3588F"/>
    <w:rsid w:val="00F35FAC"/>
    <w:rsid w:val="00F367AF"/>
    <w:rsid w:val="00F4090F"/>
    <w:rsid w:val="00F40A43"/>
    <w:rsid w:val="00F429CA"/>
    <w:rsid w:val="00F42BB7"/>
    <w:rsid w:val="00F42C9F"/>
    <w:rsid w:val="00F431B4"/>
    <w:rsid w:val="00F43C96"/>
    <w:rsid w:val="00F45864"/>
    <w:rsid w:val="00F45B62"/>
    <w:rsid w:val="00F46A2B"/>
    <w:rsid w:val="00F472CA"/>
    <w:rsid w:val="00F47B62"/>
    <w:rsid w:val="00F504E3"/>
    <w:rsid w:val="00F50D11"/>
    <w:rsid w:val="00F5154F"/>
    <w:rsid w:val="00F519A6"/>
    <w:rsid w:val="00F51C83"/>
    <w:rsid w:val="00F51DBC"/>
    <w:rsid w:val="00F5295B"/>
    <w:rsid w:val="00F53DC1"/>
    <w:rsid w:val="00F54151"/>
    <w:rsid w:val="00F54A56"/>
    <w:rsid w:val="00F54C1E"/>
    <w:rsid w:val="00F550DF"/>
    <w:rsid w:val="00F5529A"/>
    <w:rsid w:val="00F552DD"/>
    <w:rsid w:val="00F55C87"/>
    <w:rsid w:val="00F561B4"/>
    <w:rsid w:val="00F56F88"/>
    <w:rsid w:val="00F57023"/>
    <w:rsid w:val="00F57CB8"/>
    <w:rsid w:val="00F600B8"/>
    <w:rsid w:val="00F603D5"/>
    <w:rsid w:val="00F60A32"/>
    <w:rsid w:val="00F60A84"/>
    <w:rsid w:val="00F60D8E"/>
    <w:rsid w:val="00F6137A"/>
    <w:rsid w:val="00F61889"/>
    <w:rsid w:val="00F62116"/>
    <w:rsid w:val="00F62936"/>
    <w:rsid w:val="00F63A38"/>
    <w:rsid w:val="00F65695"/>
    <w:rsid w:val="00F65897"/>
    <w:rsid w:val="00F65E1A"/>
    <w:rsid w:val="00F66DDB"/>
    <w:rsid w:val="00F709FC"/>
    <w:rsid w:val="00F71CD1"/>
    <w:rsid w:val="00F7241E"/>
    <w:rsid w:val="00F724C4"/>
    <w:rsid w:val="00F72D4C"/>
    <w:rsid w:val="00F7354B"/>
    <w:rsid w:val="00F73735"/>
    <w:rsid w:val="00F73A8D"/>
    <w:rsid w:val="00F73C69"/>
    <w:rsid w:val="00F745B0"/>
    <w:rsid w:val="00F750BA"/>
    <w:rsid w:val="00F756B1"/>
    <w:rsid w:val="00F757FF"/>
    <w:rsid w:val="00F7702E"/>
    <w:rsid w:val="00F773B4"/>
    <w:rsid w:val="00F774B5"/>
    <w:rsid w:val="00F80659"/>
    <w:rsid w:val="00F80FB7"/>
    <w:rsid w:val="00F813F8"/>
    <w:rsid w:val="00F81971"/>
    <w:rsid w:val="00F8377C"/>
    <w:rsid w:val="00F83E02"/>
    <w:rsid w:val="00F8515A"/>
    <w:rsid w:val="00F8564A"/>
    <w:rsid w:val="00F85C5E"/>
    <w:rsid w:val="00F85CA0"/>
    <w:rsid w:val="00F86149"/>
    <w:rsid w:val="00F86DAE"/>
    <w:rsid w:val="00F872BD"/>
    <w:rsid w:val="00F873A8"/>
    <w:rsid w:val="00F87F07"/>
    <w:rsid w:val="00F9003E"/>
    <w:rsid w:val="00F905F3"/>
    <w:rsid w:val="00F914ED"/>
    <w:rsid w:val="00F91591"/>
    <w:rsid w:val="00F91CB8"/>
    <w:rsid w:val="00F92209"/>
    <w:rsid w:val="00F931ED"/>
    <w:rsid w:val="00F93215"/>
    <w:rsid w:val="00F934DC"/>
    <w:rsid w:val="00F948D0"/>
    <w:rsid w:val="00F94A32"/>
    <w:rsid w:val="00F94DD3"/>
    <w:rsid w:val="00F952E0"/>
    <w:rsid w:val="00F957AB"/>
    <w:rsid w:val="00F962F9"/>
    <w:rsid w:val="00F966F2"/>
    <w:rsid w:val="00F9685C"/>
    <w:rsid w:val="00F96F7A"/>
    <w:rsid w:val="00F97407"/>
    <w:rsid w:val="00F97C15"/>
    <w:rsid w:val="00F97EC4"/>
    <w:rsid w:val="00FA05F1"/>
    <w:rsid w:val="00FA0688"/>
    <w:rsid w:val="00FA0FAC"/>
    <w:rsid w:val="00FA11ED"/>
    <w:rsid w:val="00FA1CCF"/>
    <w:rsid w:val="00FA1FE5"/>
    <w:rsid w:val="00FA23B1"/>
    <w:rsid w:val="00FA3517"/>
    <w:rsid w:val="00FA403C"/>
    <w:rsid w:val="00FA48DD"/>
    <w:rsid w:val="00FA497F"/>
    <w:rsid w:val="00FA52EF"/>
    <w:rsid w:val="00FA572F"/>
    <w:rsid w:val="00FA595D"/>
    <w:rsid w:val="00FA5F5D"/>
    <w:rsid w:val="00FA61D7"/>
    <w:rsid w:val="00FA6602"/>
    <w:rsid w:val="00FA775E"/>
    <w:rsid w:val="00FB0012"/>
    <w:rsid w:val="00FB0E01"/>
    <w:rsid w:val="00FB0E2B"/>
    <w:rsid w:val="00FB27B5"/>
    <w:rsid w:val="00FB2ADF"/>
    <w:rsid w:val="00FB2CC5"/>
    <w:rsid w:val="00FB36F3"/>
    <w:rsid w:val="00FB3BEF"/>
    <w:rsid w:val="00FB3F6F"/>
    <w:rsid w:val="00FB4609"/>
    <w:rsid w:val="00FB49BF"/>
    <w:rsid w:val="00FB5436"/>
    <w:rsid w:val="00FB57F6"/>
    <w:rsid w:val="00FB5929"/>
    <w:rsid w:val="00FB5AD4"/>
    <w:rsid w:val="00FB5BEC"/>
    <w:rsid w:val="00FB5C73"/>
    <w:rsid w:val="00FB743B"/>
    <w:rsid w:val="00FB7A30"/>
    <w:rsid w:val="00FB7AE7"/>
    <w:rsid w:val="00FC040C"/>
    <w:rsid w:val="00FC086F"/>
    <w:rsid w:val="00FC139E"/>
    <w:rsid w:val="00FC157B"/>
    <w:rsid w:val="00FC1C92"/>
    <w:rsid w:val="00FC1EA8"/>
    <w:rsid w:val="00FC1F71"/>
    <w:rsid w:val="00FC3B0C"/>
    <w:rsid w:val="00FC4039"/>
    <w:rsid w:val="00FC40BE"/>
    <w:rsid w:val="00FC5664"/>
    <w:rsid w:val="00FC7016"/>
    <w:rsid w:val="00FC723C"/>
    <w:rsid w:val="00FC7371"/>
    <w:rsid w:val="00FD0A80"/>
    <w:rsid w:val="00FD0B98"/>
    <w:rsid w:val="00FD158C"/>
    <w:rsid w:val="00FD2067"/>
    <w:rsid w:val="00FD242A"/>
    <w:rsid w:val="00FD2867"/>
    <w:rsid w:val="00FD2B06"/>
    <w:rsid w:val="00FD2E01"/>
    <w:rsid w:val="00FD3825"/>
    <w:rsid w:val="00FD3C6B"/>
    <w:rsid w:val="00FD46E1"/>
    <w:rsid w:val="00FD4786"/>
    <w:rsid w:val="00FD4AD0"/>
    <w:rsid w:val="00FD542F"/>
    <w:rsid w:val="00FD5575"/>
    <w:rsid w:val="00FD5716"/>
    <w:rsid w:val="00FD5EFD"/>
    <w:rsid w:val="00FD677C"/>
    <w:rsid w:val="00FD73DB"/>
    <w:rsid w:val="00FD763A"/>
    <w:rsid w:val="00FD7B3F"/>
    <w:rsid w:val="00FD7D08"/>
    <w:rsid w:val="00FD7D72"/>
    <w:rsid w:val="00FD7D78"/>
    <w:rsid w:val="00FE0853"/>
    <w:rsid w:val="00FE0AAE"/>
    <w:rsid w:val="00FE1AC3"/>
    <w:rsid w:val="00FE4275"/>
    <w:rsid w:val="00FE4576"/>
    <w:rsid w:val="00FE5C13"/>
    <w:rsid w:val="00FE6160"/>
    <w:rsid w:val="00FE64B5"/>
    <w:rsid w:val="00FE76B1"/>
    <w:rsid w:val="00FF1041"/>
    <w:rsid w:val="00FF222F"/>
    <w:rsid w:val="00FF29E0"/>
    <w:rsid w:val="00FF2CB2"/>
    <w:rsid w:val="00FF32F2"/>
    <w:rsid w:val="00FF431B"/>
    <w:rsid w:val="00FF4EEB"/>
    <w:rsid w:val="00FF5B2E"/>
    <w:rsid w:val="00FF60A3"/>
    <w:rsid w:val="00FF6BCF"/>
    <w:rsid w:val="00FF6CC5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65233D"/>
  <w15:chartTrackingRefBased/>
  <w15:docId w15:val="{EE2F9B63-55C2-46F5-B79F-D9828CC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50"/>
    <w:pPr>
      <w:spacing w:line="360" w:lineRule="auto"/>
    </w:pPr>
    <w:rPr>
      <w:rFonts w:ascii="Arial" w:hAnsi="Arial" w:cs="Arial"/>
      <w:bCs/>
      <w:sz w:val="22"/>
      <w:szCs w:val="22"/>
    </w:rPr>
  </w:style>
  <w:style w:type="paragraph" w:styleId="Heading1">
    <w:name w:val="heading 1"/>
    <w:basedOn w:val="Normal"/>
    <w:next w:val="Default"/>
    <w:qFormat/>
    <w:rsid w:val="005341ED"/>
    <w:pPr>
      <w:keepNext/>
      <w:numPr>
        <w:numId w:val="1"/>
      </w:numPr>
      <w:spacing w:after="260"/>
      <w:ind w:left="431" w:hanging="431"/>
      <w:outlineLvl w:val="0"/>
    </w:pPr>
    <w:rPr>
      <w:b/>
      <w:bCs w:val="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276EB7"/>
    <w:pPr>
      <w:keepNext/>
      <w:numPr>
        <w:ilvl w:val="1"/>
        <w:numId w:val="1"/>
      </w:numPr>
      <w:tabs>
        <w:tab w:val="clear" w:pos="1002"/>
        <w:tab w:val="num" w:pos="567"/>
      </w:tabs>
      <w:spacing w:after="220"/>
      <w:ind w:left="567" w:hanging="567"/>
      <w:outlineLvl w:val="1"/>
    </w:pPr>
    <w:rPr>
      <w:b/>
      <w:bCs w:val="0"/>
      <w:iCs/>
      <w:lang w:eastAsia="x-none"/>
    </w:rPr>
  </w:style>
  <w:style w:type="paragraph" w:styleId="Heading3">
    <w:name w:val="heading 3"/>
    <w:basedOn w:val="Normal"/>
    <w:next w:val="Normal"/>
    <w:qFormat/>
    <w:rsid w:val="004926B9"/>
    <w:pPr>
      <w:keepNext/>
      <w:numPr>
        <w:ilvl w:val="2"/>
        <w:numId w:val="1"/>
      </w:numPr>
      <w:spacing w:after="2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76EB7"/>
    <w:rPr>
      <w:rFonts w:ascii="Arial" w:hAnsi="Arial"/>
      <w:b/>
      <w:iCs/>
      <w:sz w:val="22"/>
      <w:szCs w:val="22"/>
      <w:lang w:val="fi-FI" w:eastAsia="x-none"/>
    </w:rPr>
  </w:style>
  <w:style w:type="paragraph" w:styleId="TOC1">
    <w:name w:val="toc 1"/>
    <w:basedOn w:val="Normal"/>
    <w:next w:val="Normal"/>
    <w:autoRedefine/>
    <w:uiPriority w:val="39"/>
    <w:rsid w:val="00104373"/>
    <w:pPr>
      <w:tabs>
        <w:tab w:val="left" w:pos="284"/>
        <w:tab w:val="right" w:leader="dot" w:pos="8789"/>
      </w:tabs>
    </w:pPr>
    <w:rPr>
      <w:szCs w:val="32"/>
    </w:rPr>
  </w:style>
  <w:style w:type="paragraph" w:styleId="TOC2">
    <w:name w:val="toc 2"/>
    <w:basedOn w:val="Normal"/>
    <w:next w:val="Normal"/>
    <w:autoRedefine/>
    <w:uiPriority w:val="39"/>
    <w:rsid w:val="00625235"/>
    <w:pPr>
      <w:tabs>
        <w:tab w:val="left" w:pos="794"/>
        <w:tab w:val="right" w:leader="dot" w:pos="8789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D3825"/>
    <w:pPr>
      <w:tabs>
        <w:tab w:val="left" w:pos="1474"/>
        <w:tab w:val="right" w:leader="dot" w:pos="8789"/>
      </w:tabs>
      <w:ind w:left="794"/>
    </w:pPr>
  </w:style>
  <w:style w:type="paragraph" w:styleId="DocumentMap">
    <w:name w:val="Document Map"/>
    <w:basedOn w:val="Normal"/>
    <w:semiHidden/>
    <w:rsid w:val="006971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rsid w:val="00751BCB"/>
    <w:rPr>
      <w:sz w:val="16"/>
      <w:szCs w:val="16"/>
    </w:rPr>
  </w:style>
  <w:style w:type="paragraph" w:styleId="Header">
    <w:name w:val="header"/>
    <w:basedOn w:val="Normal"/>
    <w:rsid w:val="0014209D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751B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1BCB"/>
    <w:rPr>
      <w:b/>
    </w:rPr>
  </w:style>
  <w:style w:type="paragraph" w:styleId="BalloonText">
    <w:name w:val="Balloon Text"/>
    <w:basedOn w:val="Normal"/>
    <w:semiHidden/>
    <w:rsid w:val="00751BCB"/>
    <w:rPr>
      <w:rFonts w:ascii="Tahoma" w:hAnsi="Tahoma" w:cs="Tahoma"/>
      <w:sz w:val="16"/>
      <w:szCs w:val="16"/>
    </w:rPr>
  </w:style>
  <w:style w:type="paragraph" w:customStyle="1" w:styleId="Luetelmamerkki">
    <w:name w:val="Luetelmamerkki"/>
    <w:basedOn w:val="Normal"/>
    <w:rsid w:val="006076AD"/>
    <w:pPr>
      <w:tabs>
        <w:tab w:val="num" w:pos="284"/>
      </w:tabs>
      <w:ind w:left="284" w:hanging="284"/>
    </w:pPr>
  </w:style>
  <w:style w:type="paragraph" w:customStyle="1" w:styleId="Sisennettynormaali">
    <w:name w:val="Sisennetty normaali"/>
    <w:basedOn w:val="Normal"/>
    <w:rsid w:val="0017297C"/>
    <w:pPr>
      <w:ind w:left="1304"/>
    </w:pPr>
    <w:rPr>
      <w:szCs w:val="20"/>
    </w:rPr>
  </w:style>
  <w:style w:type="paragraph" w:customStyle="1" w:styleId="Siteeraus">
    <w:name w:val="Siteeraus"/>
    <w:basedOn w:val="Normal"/>
    <w:rsid w:val="0017297C"/>
    <w:pPr>
      <w:ind w:left="1304"/>
    </w:pPr>
    <w:rPr>
      <w:sz w:val="20"/>
      <w:szCs w:val="20"/>
    </w:rPr>
  </w:style>
  <w:style w:type="paragraph" w:customStyle="1" w:styleId="Numeroimatonpotsikko">
    <w:name w:val="Numeroimaton pääotsikko"/>
    <w:basedOn w:val="Normal"/>
    <w:next w:val="Normal"/>
    <w:rsid w:val="006076AD"/>
    <w:rPr>
      <w:b/>
      <w:sz w:val="30"/>
    </w:rPr>
  </w:style>
  <w:style w:type="paragraph" w:customStyle="1" w:styleId="Tiivistelmnteksti">
    <w:name w:val="Tiivistelmän teksti"/>
    <w:basedOn w:val="Normal"/>
    <w:rsid w:val="00722DD8"/>
    <w:pPr>
      <w:spacing w:line="240" w:lineRule="auto"/>
    </w:pPr>
    <w:rPr>
      <w:szCs w:val="20"/>
    </w:rPr>
  </w:style>
  <w:style w:type="paragraph" w:customStyle="1" w:styleId="Lihavoitunormaali">
    <w:name w:val="Lihavoitu normaali"/>
    <w:basedOn w:val="Normal"/>
    <w:link w:val="LihavoitunormaaliChar"/>
    <w:rsid w:val="008B0A3E"/>
    <w:rPr>
      <w:b/>
      <w:bCs w:val="0"/>
      <w:sz w:val="24"/>
    </w:rPr>
  </w:style>
  <w:style w:type="character" w:customStyle="1" w:styleId="LihavoitunormaaliChar">
    <w:name w:val="Lihavoitu normaali Char"/>
    <w:link w:val="Lihavoitunormaali"/>
    <w:rsid w:val="008B0A3E"/>
    <w:rPr>
      <w:rFonts w:ascii="Garamond" w:hAnsi="Garamond"/>
      <w:b/>
      <w:sz w:val="24"/>
      <w:szCs w:val="22"/>
      <w:lang w:val="fi-FI" w:eastAsia="fi-FI" w:bidi="ar-SA"/>
    </w:rPr>
  </w:style>
  <w:style w:type="paragraph" w:customStyle="1" w:styleId="Normaalirivivli1">
    <w:name w:val="Normaali riviväli1"/>
    <w:basedOn w:val="Normal"/>
    <w:next w:val="Normal"/>
    <w:rsid w:val="000C2CF8"/>
    <w:pPr>
      <w:spacing w:line="240" w:lineRule="auto"/>
    </w:pPr>
  </w:style>
  <w:style w:type="paragraph" w:styleId="Footer">
    <w:name w:val="footer"/>
    <w:basedOn w:val="Normal"/>
    <w:link w:val="FooterChar"/>
    <w:uiPriority w:val="99"/>
    <w:rsid w:val="0014209D"/>
    <w:pPr>
      <w:tabs>
        <w:tab w:val="center" w:pos="4819"/>
        <w:tab w:val="right" w:pos="9638"/>
      </w:tabs>
    </w:pPr>
    <w:rPr>
      <w:bCs w:val="0"/>
      <w:sz w:val="24"/>
      <w:lang w:val="x-none"/>
    </w:rPr>
  </w:style>
  <w:style w:type="paragraph" w:customStyle="1" w:styleId="Keskitettynormaali">
    <w:name w:val="Keskitetty normaali"/>
    <w:basedOn w:val="Normal"/>
    <w:next w:val="Normal"/>
    <w:rsid w:val="000C2CF8"/>
    <w:pPr>
      <w:jc w:val="center"/>
    </w:pPr>
    <w:rPr>
      <w:szCs w:val="20"/>
    </w:rPr>
  </w:style>
  <w:style w:type="paragraph" w:customStyle="1" w:styleId="Liitteidenluettelo">
    <w:name w:val="Liitteiden luettelo"/>
    <w:basedOn w:val="Normal"/>
    <w:next w:val="Normal"/>
    <w:rsid w:val="00CA70EA"/>
    <w:pPr>
      <w:ind w:left="567"/>
    </w:pPr>
  </w:style>
  <w:style w:type="paragraph" w:styleId="NormalWeb">
    <w:name w:val="Normal (Web)"/>
    <w:basedOn w:val="Normal"/>
    <w:uiPriority w:val="99"/>
    <w:unhideWhenUsed/>
    <w:rsid w:val="00DD548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DD5482"/>
    <w:rPr>
      <w:color w:val="0000FF"/>
      <w:u w:val="single"/>
    </w:rPr>
  </w:style>
  <w:style w:type="paragraph" w:styleId="Revision">
    <w:name w:val="Revision"/>
    <w:hidden/>
    <w:uiPriority w:val="99"/>
    <w:semiHidden/>
    <w:rsid w:val="00484BC9"/>
    <w:rPr>
      <w:bCs/>
      <w:sz w:val="24"/>
      <w:szCs w:val="22"/>
    </w:rPr>
  </w:style>
  <w:style w:type="character" w:styleId="Emphasis">
    <w:name w:val="Emphasis"/>
    <w:uiPriority w:val="20"/>
    <w:qFormat/>
    <w:rsid w:val="00825340"/>
    <w:rPr>
      <w:i/>
      <w:iCs/>
    </w:rPr>
  </w:style>
  <w:style w:type="character" w:customStyle="1" w:styleId="FooterChar">
    <w:name w:val="Footer Char"/>
    <w:link w:val="Footer"/>
    <w:uiPriority w:val="99"/>
    <w:rsid w:val="00916665"/>
    <w:rPr>
      <w:rFonts w:ascii="Garamond" w:hAnsi="Garamond"/>
      <w:sz w:val="24"/>
      <w:szCs w:val="22"/>
      <w:lang w:eastAsia="fi-FI"/>
    </w:rPr>
  </w:style>
  <w:style w:type="paragraph" w:styleId="PlainText">
    <w:name w:val="Plain Text"/>
    <w:basedOn w:val="Normal"/>
    <w:link w:val="PlainTextChar"/>
    <w:uiPriority w:val="99"/>
    <w:unhideWhenUsed/>
    <w:rsid w:val="005068C1"/>
    <w:pPr>
      <w:spacing w:line="240" w:lineRule="auto"/>
    </w:pPr>
    <w:rPr>
      <w:rFonts w:ascii="Consolas" w:eastAsia="SimSun" w:hAnsi="Consolas"/>
      <w:bCs w:val="0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068C1"/>
    <w:rPr>
      <w:rFonts w:ascii="Consolas" w:eastAsia="SimSun" w:hAnsi="Consolas" w:cs="Times New Roman"/>
      <w:sz w:val="21"/>
      <w:szCs w:val="21"/>
    </w:rPr>
  </w:style>
  <w:style w:type="paragraph" w:customStyle="1" w:styleId="Default">
    <w:name w:val="Default"/>
    <w:rsid w:val="00754A1D"/>
    <w:pPr>
      <w:autoSpaceDE w:val="0"/>
      <w:autoSpaceDN w:val="0"/>
      <w:adjustRightInd w:val="0"/>
    </w:pPr>
    <w:rPr>
      <w:rFonts w:ascii="Tahoma" w:hAnsi="Tahoma" w:cs="Tahoma"/>
      <w:bCs/>
      <w:color w:val="000000"/>
      <w:sz w:val="24"/>
      <w:szCs w:val="24"/>
      <w:lang w:eastAsia="zh-CN"/>
    </w:rPr>
  </w:style>
  <w:style w:type="paragraph" w:styleId="ListParagraph">
    <w:name w:val="List Paragraph"/>
    <w:basedOn w:val="Luetelmamerkki"/>
    <w:uiPriority w:val="34"/>
    <w:qFormat/>
    <w:rsid w:val="00731E50"/>
    <w:pPr>
      <w:numPr>
        <w:numId w:val="2"/>
      </w:numPr>
      <w:spacing w:line="240" w:lineRule="auto"/>
      <w:ind w:left="284" w:hanging="284"/>
    </w:pPr>
  </w:style>
  <w:style w:type="character" w:customStyle="1" w:styleId="bold">
    <w:name w:val="bold"/>
    <w:basedOn w:val="DefaultParagraphFont"/>
    <w:rsid w:val="00265049"/>
  </w:style>
  <w:style w:type="paragraph" w:styleId="EndnoteText">
    <w:name w:val="endnote text"/>
    <w:basedOn w:val="Normal"/>
    <w:link w:val="EndnoteTextChar"/>
    <w:uiPriority w:val="99"/>
    <w:semiHidden/>
    <w:unhideWhenUsed/>
    <w:rsid w:val="00F429CA"/>
    <w:pPr>
      <w:spacing w:line="240" w:lineRule="auto"/>
    </w:pPr>
    <w:rPr>
      <w:bCs w:val="0"/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F429CA"/>
    <w:rPr>
      <w:rFonts w:ascii="Garamond" w:hAnsi="Garamond"/>
      <w:lang w:eastAsia="fi-FI"/>
    </w:rPr>
  </w:style>
  <w:style w:type="character" w:styleId="EndnoteReference">
    <w:name w:val="endnote reference"/>
    <w:uiPriority w:val="99"/>
    <w:semiHidden/>
    <w:unhideWhenUsed/>
    <w:rsid w:val="00F429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9CA"/>
    <w:pPr>
      <w:spacing w:line="240" w:lineRule="auto"/>
    </w:pPr>
    <w:rPr>
      <w:bCs w:val="0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F429CA"/>
    <w:rPr>
      <w:rFonts w:ascii="Garamond" w:hAnsi="Garamond"/>
      <w:lang w:eastAsia="fi-FI"/>
    </w:rPr>
  </w:style>
  <w:style w:type="character" w:styleId="FootnoteReference">
    <w:name w:val="footnote reference"/>
    <w:uiPriority w:val="99"/>
    <w:semiHidden/>
    <w:unhideWhenUsed/>
    <w:rsid w:val="00F429CA"/>
    <w:rPr>
      <w:vertAlign w:val="superscript"/>
    </w:rPr>
  </w:style>
  <w:style w:type="character" w:customStyle="1" w:styleId="highlightedsearchterm">
    <w:name w:val="highlightedsearchterm"/>
    <w:basedOn w:val="DefaultParagraphFont"/>
    <w:rsid w:val="00A13F51"/>
  </w:style>
  <w:style w:type="paragraph" w:styleId="Caption">
    <w:name w:val="caption"/>
    <w:aliases w:val="CaptionFigures"/>
    <w:basedOn w:val="Normal"/>
    <w:next w:val="Normal"/>
    <w:link w:val="CaptionChar"/>
    <w:uiPriority w:val="35"/>
    <w:unhideWhenUsed/>
    <w:qFormat/>
    <w:rsid w:val="00202E9E"/>
    <w:rPr>
      <w:bCs w:val="0"/>
      <w:szCs w:val="20"/>
      <w:lang w:val="x-none" w:eastAsia="x-none"/>
    </w:rPr>
  </w:style>
  <w:style w:type="paragraph" w:customStyle="1" w:styleId="Style1">
    <w:name w:val="Style1"/>
    <w:basedOn w:val="Caption"/>
    <w:link w:val="Style1Char"/>
    <w:qFormat/>
    <w:rsid w:val="00B75154"/>
    <w:rPr>
      <w:sz w:val="20"/>
      <w:szCs w:val="26"/>
    </w:rPr>
  </w:style>
  <w:style w:type="character" w:customStyle="1" w:styleId="CommentTextChar">
    <w:name w:val="Comment Text Char"/>
    <w:link w:val="CommentText"/>
    <w:uiPriority w:val="99"/>
    <w:semiHidden/>
    <w:rsid w:val="00E62623"/>
    <w:rPr>
      <w:bCs/>
    </w:rPr>
  </w:style>
  <w:style w:type="character" w:customStyle="1" w:styleId="CaptionChar">
    <w:name w:val="Caption Char"/>
    <w:aliases w:val="CaptionFigures Char"/>
    <w:link w:val="Caption"/>
    <w:uiPriority w:val="35"/>
    <w:rsid w:val="00202E9E"/>
    <w:rPr>
      <w:sz w:val="26"/>
      <w:lang w:val="x-none" w:eastAsia="x-none"/>
    </w:rPr>
  </w:style>
  <w:style w:type="character" w:customStyle="1" w:styleId="Style1Char">
    <w:name w:val="Style1 Char"/>
    <w:link w:val="Style1"/>
    <w:rsid w:val="00B75154"/>
    <w:rPr>
      <w:bCs w:val="0"/>
      <w:szCs w:val="26"/>
    </w:rPr>
  </w:style>
  <w:style w:type="paragraph" w:styleId="NoSpacing">
    <w:name w:val="No Spacing"/>
    <w:uiPriority w:val="1"/>
    <w:qFormat/>
    <w:rsid w:val="0003350C"/>
    <w:rPr>
      <w:bCs/>
      <w:sz w:val="26"/>
      <w:szCs w:val="22"/>
    </w:rPr>
  </w:style>
  <w:style w:type="character" w:styleId="FollowedHyperlink">
    <w:name w:val="FollowedHyperlink"/>
    <w:uiPriority w:val="99"/>
    <w:semiHidden/>
    <w:unhideWhenUsed/>
    <w:rsid w:val="002864DA"/>
    <w:rPr>
      <w:color w:val="954F72"/>
      <w:u w:val="single"/>
    </w:rPr>
  </w:style>
  <w:style w:type="table" w:styleId="TableGrid">
    <w:name w:val="Table Grid"/>
    <w:basedOn w:val="TableNormal"/>
    <w:uiPriority w:val="59"/>
    <w:rsid w:val="00E1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rsid w:val="00375587"/>
  </w:style>
  <w:style w:type="character" w:styleId="Strong">
    <w:name w:val="Strong"/>
    <w:uiPriority w:val="22"/>
    <w:qFormat/>
    <w:rsid w:val="0037558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72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998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5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184">
          <w:marLeft w:val="432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hart" Target="charts/chart3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hart" Target="charts/chart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d85c1dd502a8663/Tiedostot/Koulu/Uuden%20kehitt&#228;j&#228;/Analysointiosaaminen/Kotitentti/TS%20tulokset%202009-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d85c1dd502a8663/Tiedostot/Koulu/Uuden%20kehitt&#228;j&#228;/Analysointiosaaminen/Kotitentti/TS%20tulokset%202009-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d85c1dd502a8663/Tiedostot/Koulu/Uuden%20kehitt&#228;j&#228;/Analysointiosaaminen/Kotitentti/TS%20tulokset%202009-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d85c1dd502a8663/Tiedostot/Koulu/Uuden%20kehitt&#228;j&#228;/Analysointiosaaminen/Kotitentti/TS%20tulokset%202009-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Vuosien 2009-2019 tuloksien tunnuslukuja kaaviossa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'[TS tulokset 2009-2019.xlsx]Taulukot (2)'!$N$3</c:f>
              <c:strCache>
                <c:ptCount val="1"/>
                <c:pt idx="0">
                  <c:v>Pienin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'[TS tulokset 2009-2019.xlsx]Taulukot (2)'!$M$4:$M$15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(2)'!$N$4:$N$15</c:f>
              <c:numCache>
                <c:formatCode>[$-F400]h\:mm\:ss\ AM/PM</c:formatCode>
                <c:ptCount val="12"/>
                <c:pt idx="0">
                  <c:v>2.476851851851852E-2</c:v>
                </c:pt>
                <c:pt idx="1">
                  <c:v>2.4606481481481479E-2</c:v>
                </c:pt>
                <c:pt idx="2">
                  <c:v>2.3738425925925923E-2</c:v>
                </c:pt>
                <c:pt idx="3">
                  <c:v>2.4212962962962964E-2</c:v>
                </c:pt>
                <c:pt idx="4">
                  <c:v>2.3553240740740739E-2</c:v>
                </c:pt>
                <c:pt idx="5">
                  <c:v>2.3587962962962963E-2</c:v>
                </c:pt>
                <c:pt idx="6">
                  <c:v>2.3391203703703702E-2</c:v>
                </c:pt>
                <c:pt idx="7">
                  <c:v>2.4722222222222225E-2</c:v>
                </c:pt>
                <c:pt idx="8">
                  <c:v>2.2465277777777778E-2</c:v>
                </c:pt>
                <c:pt idx="9">
                  <c:v>2.207175925925926E-2</c:v>
                </c:pt>
                <c:pt idx="10">
                  <c:v>2.179398148148148E-2</c:v>
                </c:pt>
                <c:pt idx="11">
                  <c:v>2.179398148148148E-2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92-4BFB-B481-DC2C9FEB1682}"/>
            </c:ext>
          </c:extLst>
        </c:ser>
        <c:ser>
          <c:idx val="1"/>
          <c:order val="1"/>
          <c:tx>
            <c:strRef>
              <c:f>'[TS tulokset 2009-2019.xlsx]Taulukot (2)'!$O$3</c:f>
              <c:strCache>
                <c:ptCount val="1"/>
                <c:pt idx="0">
                  <c:v>10%-piste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'[TS tulokset 2009-2019.xlsx]Taulukot (2)'!$M$4:$M$15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(2)'!$O$4:$O$15</c:f>
              <c:numCache>
                <c:formatCode>[$-F400]h\:mm\:ss\ AM/PM</c:formatCode>
                <c:ptCount val="12"/>
                <c:pt idx="0">
                  <c:v>2.9930555555555551E-2</c:v>
                </c:pt>
                <c:pt idx="1">
                  <c:v>2.7944444444444445E-2</c:v>
                </c:pt>
                <c:pt idx="2">
                  <c:v>2.7604166666666669E-2</c:v>
                </c:pt>
                <c:pt idx="3">
                  <c:v>2.75E-2</c:v>
                </c:pt>
                <c:pt idx="4">
                  <c:v>2.7349537037037037E-2</c:v>
                </c:pt>
                <c:pt idx="5">
                  <c:v>2.7797453703703703E-2</c:v>
                </c:pt>
                <c:pt idx="6">
                  <c:v>2.7537037037037037E-2</c:v>
                </c:pt>
                <c:pt idx="7">
                  <c:v>2.7696759259259261E-2</c:v>
                </c:pt>
                <c:pt idx="8">
                  <c:v>2.7523148148148151E-2</c:v>
                </c:pt>
                <c:pt idx="9">
                  <c:v>2.7370370370370371E-2</c:v>
                </c:pt>
                <c:pt idx="10">
                  <c:v>2.704861111111111E-2</c:v>
                </c:pt>
                <c:pt idx="11">
                  <c:v>2.7766203703703706E-2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92-4BFB-B481-DC2C9FEB1682}"/>
            </c:ext>
          </c:extLst>
        </c:ser>
        <c:ser>
          <c:idx val="2"/>
          <c:order val="2"/>
          <c:tx>
            <c:strRef>
              <c:f>'[TS tulokset 2009-2019.xlsx]Taulukot (2)'!$P$3</c:f>
              <c:strCache>
                <c:ptCount val="1"/>
                <c:pt idx="0">
                  <c:v>Mediaani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'[TS tulokset 2009-2019.xlsx]Taulukot (2)'!$M$4:$M$15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(2)'!$P$4:$P$15</c:f>
              <c:numCache>
                <c:formatCode>[$-F400]h\:mm\:ss\ AM/PM</c:formatCode>
                <c:ptCount val="12"/>
                <c:pt idx="0">
                  <c:v>3.7783564814814818E-2</c:v>
                </c:pt>
                <c:pt idx="1">
                  <c:v>3.4722222222222224E-2</c:v>
                </c:pt>
                <c:pt idx="2">
                  <c:v>3.2847222222222222E-2</c:v>
                </c:pt>
                <c:pt idx="3">
                  <c:v>3.2893518518518523E-2</c:v>
                </c:pt>
                <c:pt idx="4">
                  <c:v>3.4062500000000002E-2</c:v>
                </c:pt>
                <c:pt idx="5">
                  <c:v>3.305555555555556E-2</c:v>
                </c:pt>
                <c:pt idx="6">
                  <c:v>3.4305555555555554E-2</c:v>
                </c:pt>
                <c:pt idx="7">
                  <c:v>3.412037037037037E-2</c:v>
                </c:pt>
                <c:pt idx="8">
                  <c:v>3.4421296296296297E-2</c:v>
                </c:pt>
                <c:pt idx="9">
                  <c:v>3.3894675925925925E-2</c:v>
                </c:pt>
                <c:pt idx="10">
                  <c:v>3.4328703703703702E-2</c:v>
                </c:pt>
                <c:pt idx="11">
                  <c:v>3.4178240740740738E-2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92-4BFB-B481-DC2C9FEB1682}"/>
            </c:ext>
          </c:extLst>
        </c:ser>
        <c:ser>
          <c:idx val="3"/>
          <c:order val="3"/>
          <c:tx>
            <c:strRef>
              <c:f>'[TS tulokset 2009-2019.xlsx]Taulukot (2)'!$Q$3</c:f>
              <c:strCache>
                <c:ptCount val="1"/>
                <c:pt idx="0">
                  <c:v>90%-piste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'[TS tulokset 2009-2019.xlsx]Taulukot (2)'!$M$4:$M$15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(2)'!$Q$4:$Q$15</c:f>
              <c:numCache>
                <c:formatCode>[$-F400]h\:mm\:ss\ AM/PM</c:formatCode>
                <c:ptCount val="12"/>
                <c:pt idx="0">
                  <c:v>5.2008101851851854E-2</c:v>
                </c:pt>
                <c:pt idx="1">
                  <c:v>4.9442129629629641E-2</c:v>
                </c:pt>
                <c:pt idx="2">
                  <c:v>4.2268518518518525E-2</c:v>
                </c:pt>
                <c:pt idx="3">
                  <c:v>4.296296296296296E-2</c:v>
                </c:pt>
                <c:pt idx="4">
                  <c:v>4.2444444444444444E-2</c:v>
                </c:pt>
                <c:pt idx="5">
                  <c:v>4.3255787037037044E-2</c:v>
                </c:pt>
                <c:pt idx="6">
                  <c:v>4.2331018518518518E-2</c:v>
                </c:pt>
                <c:pt idx="7">
                  <c:v>4.3212962962962967E-2</c:v>
                </c:pt>
                <c:pt idx="8">
                  <c:v>4.6819444444444448E-2</c:v>
                </c:pt>
                <c:pt idx="9">
                  <c:v>4.5079861111111112E-2</c:v>
                </c:pt>
                <c:pt idx="10">
                  <c:v>4.2997685185185187E-2</c:v>
                </c:pt>
                <c:pt idx="11">
                  <c:v>4.4386574074074071E-2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392-4BFB-B481-DC2C9FEB1682}"/>
            </c:ext>
          </c:extLst>
        </c:ser>
        <c:ser>
          <c:idx val="4"/>
          <c:order val="4"/>
          <c:tx>
            <c:strRef>
              <c:f>'[TS tulokset 2009-2019.xlsx]Taulukot (2)'!$R$3</c:f>
              <c:strCache>
                <c:ptCount val="1"/>
                <c:pt idx="0">
                  <c:v>Suurin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'[TS tulokset 2009-2019.xlsx]Taulukot (2)'!$M$4:$M$15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(2)'!$R$4:$R$15</c:f>
              <c:numCache>
                <c:formatCode>[$-F400]h\:mm\:ss\ AM/PM</c:formatCode>
                <c:ptCount val="12"/>
                <c:pt idx="0">
                  <c:v>6.1793981481481484E-2</c:v>
                </c:pt>
                <c:pt idx="1">
                  <c:v>6.0543981481481483E-2</c:v>
                </c:pt>
                <c:pt idx="2">
                  <c:v>5.9745370370370372E-2</c:v>
                </c:pt>
                <c:pt idx="3">
                  <c:v>5.4444444444444441E-2</c:v>
                </c:pt>
                <c:pt idx="4">
                  <c:v>5.7719907407407407E-2</c:v>
                </c:pt>
                <c:pt idx="5">
                  <c:v>5.3993055555555558E-2</c:v>
                </c:pt>
                <c:pt idx="6">
                  <c:v>4.8159722222222222E-2</c:v>
                </c:pt>
                <c:pt idx="7">
                  <c:v>5.3680555555555558E-2</c:v>
                </c:pt>
                <c:pt idx="8">
                  <c:v>5.6296296296296296E-2</c:v>
                </c:pt>
                <c:pt idx="9">
                  <c:v>5.2719907407407403E-2</c:v>
                </c:pt>
                <c:pt idx="10">
                  <c:v>5.4965277777777773E-2</c:v>
                </c:pt>
                <c:pt idx="11">
                  <c:v>6.1793981481481484E-2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392-4BFB-B481-DC2C9FEB1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6175232"/>
        <c:axId val="251983520"/>
      </c:lineChart>
      <c:catAx>
        <c:axId val="596175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Vuosi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51983520"/>
        <c:crosses val="autoZero"/>
        <c:auto val="1"/>
        <c:lblAlgn val="ctr"/>
        <c:lblOffset val="100"/>
        <c:noMultiLvlLbl val="0"/>
      </c:catAx>
      <c:valAx>
        <c:axId val="25198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Aika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[$-F400]h\:mm\:ss\ AM/PM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9617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Vuosien 2009-2019 uintiosuuden tunnuslukuja kaaviossa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'[TS tulokset 2009-2019.xlsx]Taulukot (2)'!$N$18</c:f>
              <c:strCache>
                <c:ptCount val="1"/>
                <c:pt idx="0">
                  <c:v>Pienin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'[TS tulokset 2009-2019.xlsx]Taulukot (2)'!$M$19:$M$30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(2)'!$N$19:$N$30</c:f>
              <c:numCache>
                <c:formatCode>[$-F400]h\:mm\:ss\ AM/PM</c:formatCode>
                <c:ptCount val="12"/>
                <c:pt idx="0">
                  <c:v>2.0023148148148148E-3</c:v>
                </c:pt>
                <c:pt idx="1">
                  <c:v>1.7592592592592592E-3</c:v>
                </c:pt>
                <c:pt idx="2">
                  <c:v>1.9560185185185184E-3</c:v>
                </c:pt>
                <c:pt idx="3">
                  <c:v>1.3888888888888889E-3</c:v>
                </c:pt>
                <c:pt idx="4">
                  <c:v>1.9907407407407408E-3</c:v>
                </c:pt>
                <c:pt idx="5">
                  <c:v>1.9560185185185184E-3</c:v>
                </c:pt>
                <c:pt idx="6">
                  <c:v>2.1296296296296298E-3</c:v>
                </c:pt>
                <c:pt idx="7">
                  <c:v>1.9444444444444442E-3</c:v>
                </c:pt>
                <c:pt idx="8">
                  <c:v>1.9097222222222222E-3</c:v>
                </c:pt>
                <c:pt idx="9">
                  <c:v>1.7939814814814815E-3</c:v>
                </c:pt>
                <c:pt idx="10">
                  <c:v>1.7476851851851852E-3</c:v>
                </c:pt>
                <c:pt idx="11">
                  <c:v>1.3888888888888889E-3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E2-4B8B-9E72-AB362A0DCC92}"/>
            </c:ext>
          </c:extLst>
        </c:ser>
        <c:ser>
          <c:idx val="1"/>
          <c:order val="1"/>
          <c:tx>
            <c:strRef>
              <c:f>'[TS tulokset 2009-2019.xlsx]Taulukot (2)'!$O$18</c:f>
              <c:strCache>
                <c:ptCount val="1"/>
                <c:pt idx="0">
                  <c:v>10%-piste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'[TS tulokset 2009-2019.xlsx]Taulukot (2)'!$M$19:$M$30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(2)'!$O$19:$O$30</c:f>
              <c:numCache>
                <c:formatCode>[$-F400]h\:mm\:ss\ AM/PM</c:formatCode>
                <c:ptCount val="12"/>
                <c:pt idx="0">
                  <c:v>3.0532407407407413E-3</c:v>
                </c:pt>
                <c:pt idx="1">
                  <c:v>2.6307870370370369E-3</c:v>
                </c:pt>
                <c:pt idx="2">
                  <c:v>3.3101851851851851E-3</c:v>
                </c:pt>
                <c:pt idx="3">
                  <c:v>2.1875000000000002E-3</c:v>
                </c:pt>
                <c:pt idx="4">
                  <c:v>2.6574074074074078E-3</c:v>
                </c:pt>
                <c:pt idx="5">
                  <c:v>2.5069444444444445E-3</c:v>
                </c:pt>
                <c:pt idx="6">
                  <c:v>3.1990740740740738E-3</c:v>
                </c:pt>
                <c:pt idx="7">
                  <c:v>3.0902777777777777E-3</c:v>
                </c:pt>
                <c:pt idx="8">
                  <c:v>2.9050925925925928E-3</c:v>
                </c:pt>
                <c:pt idx="9">
                  <c:v>2.7106481481481482E-3</c:v>
                </c:pt>
                <c:pt idx="10">
                  <c:v>2.2500000000000003E-3</c:v>
                </c:pt>
                <c:pt idx="11">
                  <c:v>2.685185185185185E-3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E2-4B8B-9E72-AB362A0DCC92}"/>
            </c:ext>
          </c:extLst>
        </c:ser>
        <c:ser>
          <c:idx val="2"/>
          <c:order val="2"/>
          <c:tx>
            <c:strRef>
              <c:f>'[TS tulokset 2009-2019.xlsx]Taulukot (2)'!$P$18</c:f>
              <c:strCache>
                <c:ptCount val="1"/>
                <c:pt idx="0">
                  <c:v>Mediaani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'[TS tulokset 2009-2019.xlsx]Taulukot (2)'!$M$19:$M$30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(2)'!$P$19:$P$30</c:f>
              <c:numCache>
                <c:formatCode>[$-F400]h\:mm\:ss\ AM/PM</c:formatCode>
                <c:ptCount val="12"/>
                <c:pt idx="0">
                  <c:v>4.0162037037037033E-3</c:v>
                </c:pt>
                <c:pt idx="1">
                  <c:v>3.2928240740740739E-3</c:v>
                </c:pt>
                <c:pt idx="2">
                  <c:v>4.0625000000000001E-3</c:v>
                </c:pt>
                <c:pt idx="3">
                  <c:v>3.2060185185185191E-3</c:v>
                </c:pt>
                <c:pt idx="4">
                  <c:v>3.8194444444444443E-3</c:v>
                </c:pt>
                <c:pt idx="5">
                  <c:v>3.7500000000000003E-3</c:v>
                </c:pt>
                <c:pt idx="6">
                  <c:v>4.2939814814814811E-3</c:v>
                </c:pt>
                <c:pt idx="7">
                  <c:v>4.1782407407407402E-3</c:v>
                </c:pt>
                <c:pt idx="8">
                  <c:v>4.1203703703703706E-3</c:v>
                </c:pt>
                <c:pt idx="9">
                  <c:v>3.9583333333333337E-3</c:v>
                </c:pt>
                <c:pt idx="10">
                  <c:v>3.4548611111111117E-3</c:v>
                </c:pt>
                <c:pt idx="11">
                  <c:v>3.7962962962962963E-3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E2-4B8B-9E72-AB362A0DCC92}"/>
            </c:ext>
          </c:extLst>
        </c:ser>
        <c:ser>
          <c:idx val="3"/>
          <c:order val="3"/>
          <c:tx>
            <c:strRef>
              <c:f>'[TS tulokset 2009-2019.xlsx]Taulukot (2)'!$Q$18</c:f>
              <c:strCache>
                <c:ptCount val="1"/>
                <c:pt idx="0">
                  <c:v>90%-piste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'[TS tulokset 2009-2019.xlsx]Taulukot (2)'!$M$19:$M$30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(2)'!$Q$19:$Q$30</c:f>
              <c:numCache>
                <c:formatCode>[$-F400]h\:mm\:ss\ AM/PM</c:formatCode>
                <c:ptCount val="12"/>
                <c:pt idx="0">
                  <c:v>6.5439814814814814E-3</c:v>
                </c:pt>
                <c:pt idx="1">
                  <c:v>4.9409722222222225E-3</c:v>
                </c:pt>
                <c:pt idx="2">
                  <c:v>5.3935185185185188E-3</c:v>
                </c:pt>
                <c:pt idx="3">
                  <c:v>4.5717592592592589E-3</c:v>
                </c:pt>
                <c:pt idx="4">
                  <c:v>6.0601851851851858E-3</c:v>
                </c:pt>
                <c:pt idx="5">
                  <c:v>4.9050925925925928E-3</c:v>
                </c:pt>
                <c:pt idx="6">
                  <c:v>5.9629629629629642E-3</c:v>
                </c:pt>
                <c:pt idx="7">
                  <c:v>6.1828703703703707E-3</c:v>
                </c:pt>
                <c:pt idx="8">
                  <c:v>5.9837962962962978E-3</c:v>
                </c:pt>
                <c:pt idx="9">
                  <c:v>5.0185185185185194E-3</c:v>
                </c:pt>
                <c:pt idx="10">
                  <c:v>4.5856481481481477E-3</c:v>
                </c:pt>
                <c:pt idx="11">
                  <c:v>5.5486111111111127E-3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7E2-4B8B-9E72-AB362A0DCC92}"/>
            </c:ext>
          </c:extLst>
        </c:ser>
        <c:ser>
          <c:idx val="4"/>
          <c:order val="4"/>
          <c:tx>
            <c:strRef>
              <c:f>'[TS tulokset 2009-2019.xlsx]Taulukot (2)'!$R$18</c:f>
              <c:strCache>
                <c:ptCount val="1"/>
                <c:pt idx="0">
                  <c:v>Suurin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'[TS tulokset 2009-2019.xlsx]Taulukot (2)'!$M$19:$M$30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(2)'!$R$19:$R$30</c:f>
              <c:numCache>
                <c:formatCode>[$-F400]h\:mm\:ss\ AM/PM</c:formatCode>
                <c:ptCount val="12"/>
                <c:pt idx="0">
                  <c:v>9.2013888888888892E-3</c:v>
                </c:pt>
                <c:pt idx="1">
                  <c:v>6.1805555555555563E-3</c:v>
                </c:pt>
                <c:pt idx="2">
                  <c:v>6.5162037037037037E-3</c:v>
                </c:pt>
                <c:pt idx="3">
                  <c:v>7.6620370370370366E-3</c:v>
                </c:pt>
                <c:pt idx="4">
                  <c:v>7.951388888888888E-3</c:v>
                </c:pt>
                <c:pt idx="5">
                  <c:v>6.9444444444444441E-3</c:v>
                </c:pt>
                <c:pt idx="6">
                  <c:v>8.0208333333333329E-3</c:v>
                </c:pt>
                <c:pt idx="7">
                  <c:v>8.1597222222222227E-3</c:v>
                </c:pt>
                <c:pt idx="8">
                  <c:v>6.8981481481481489E-3</c:v>
                </c:pt>
                <c:pt idx="9">
                  <c:v>9.2245370370370363E-3</c:v>
                </c:pt>
                <c:pt idx="10">
                  <c:v>7.3726851851851861E-3</c:v>
                </c:pt>
                <c:pt idx="11">
                  <c:v>9.2245370370370363E-3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7E2-4B8B-9E72-AB362A0DC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252784"/>
        <c:axId val="246162832"/>
      </c:lineChart>
      <c:catAx>
        <c:axId val="248252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Vuosi</a:t>
                </a:r>
              </a:p>
            </c:rich>
          </c:tx>
          <c:layout>
            <c:manualLayout>
              <c:xMode val="edge"/>
              <c:yMode val="edge"/>
              <c:x val="0.49651161099088942"/>
              <c:y val="0.771451628712386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46162832"/>
        <c:crosses val="autoZero"/>
        <c:auto val="1"/>
        <c:lblAlgn val="ctr"/>
        <c:lblOffset val="100"/>
        <c:noMultiLvlLbl val="0"/>
      </c:catAx>
      <c:valAx>
        <c:axId val="24616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i-FI"/>
                  <a:t>Aika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[$-F400]h\:mm\:ss\ AM/PM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4825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Vuosien 2009-2019 pyöräilyosuuden tunnuslukuja kaaviossa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>
        <c:manualLayout>
          <c:layoutTarget val="inner"/>
          <c:xMode val="edge"/>
          <c:yMode val="edge"/>
          <c:x val="0.12403188704853128"/>
          <c:y val="0.15929204918454173"/>
          <c:w val="0.84362919928433078"/>
          <c:h val="0.55086507589081946"/>
        </c:manualLayout>
      </c:layout>
      <c:lineChart>
        <c:grouping val="standard"/>
        <c:varyColors val="0"/>
        <c:ser>
          <c:idx val="0"/>
          <c:order val="0"/>
          <c:tx>
            <c:strRef>
              <c:f>'[TS tulokset 2009-2019.xlsx]Taulukot (2)'!$N$33</c:f>
              <c:strCache>
                <c:ptCount val="1"/>
                <c:pt idx="0">
                  <c:v>Pienin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'[TS tulokset 2009-2019.xlsx]Taulukot (2)'!$M$34:$M$45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(2)'!$N$34:$N$45</c:f>
              <c:numCache>
                <c:formatCode>[$-F400]h\:mm\:ss\ AM/PM</c:formatCode>
                <c:ptCount val="12"/>
                <c:pt idx="0">
                  <c:v>1.2210648148148146E-2</c:v>
                </c:pt>
                <c:pt idx="1">
                  <c:v>1.2395833333333335E-2</c:v>
                </c:pt>
                <c:pt idx="2">
                  <c:v>1.252314814814815E-2</c:v>
                </c:pt>
                <c:pt idx="3">
                  <c:v>1.2118055555555556E-2</c:v>
                </c:pt>
                <c:pt idx="4">
                  <c:v>1.1967592592592592E-2</c:v>
                </c:pt>
                <c:pt idx="5">
                  <c:v>1.2060185185185186E-2</c:v>
                </c:pt>
                <c:pt idx="6">
                  <c:v>1.1504629629629629E-2</c:v>
                </c:pt>
                <c:pt idx="7">
                  <c:v>1.1597222222222222E-2</c:v>
                </c:pt>
                <c:pt idx="8">
                  <c:v>1.1331018518518518E-2</c:v>
                </c:pt>
                <c:pt idx="9">
                  <c:v>1.0833333333333334E-2</c:v>
                </c:pt>
                <c:pt idx="10">
                  <c:v>1.1249999999999998E-2</c:v>
                </c:pt>
                <c:pt idx="11">
                  <c:v>1.0833333333333334E-2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61-4472-A62C-AA549FA9EE7D}"/>
            </c:ext>
          </c:extLst>
        </c:ser>
        <c:ser>
          <c:idx val="1"/>
          <c:order val="1"/>
          <c:tx>
            <c:strRef>
              <c:f>'[TS tulokset 2009-2019.xlsx]Taulukot (2)'!$O$33</c:f>
              <c:strCache>
                <c:ptCount val="1"/>
                <c:pt idx="0">
                  <c:v>Mediaani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'[TS tulokset 2009-2019.xlsx]Taulukot (2)'!$M$34:$M$45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(2)'!$O$34:$O$45</c:f>
              <c:numCache>
                <c:formatCode>[$-F400]h\:mm\:ss\ AM/PM</c:formatCode>
                <c:ptCount val="12"/>
                <c:pt idx="0">
                  <c:v>1.6377314814814817E-2</c:v>
                </c:pt>
                <c:pt idx="1">
                  <c:v>1.652777777777778E-2</c:v>
                </c:pt>
                <c:pt idx="2">
                  <c:v>1.5086805555555555E-2</c:v>
                </c:pt>
                <c:pt idx="3">
                  <c:v>1.556712962962963E-2</c:v>
                </c:pt>
                <c:pt idx="4">
                  <c:v>1.5671296296296298E-2</c:v>
                </c:pt>
                <c:pt idx="5">
                  <c:v>1.5324074074074073E-2</c:v>
                </c:pt>
                <c:pt idx="6">
                  <c:v>1.4687499999999999E-2</c:v>
                </c:pt>
                <c:pt idx="7">
                  <c:v>1.577546296296296E-2</c:v>
                </c:pt>
                <c:pt idx="8">
                  <c:v>1.556712962962963E-2</c:v>
                </c:pt>
                <c:pt idx="9">
                  <c:v>1.545138888888889E-2</c:v>
                </c:pt>
                <c:pt idx="10">
                  <c:v>1.577546296296296E-2</c:v>
                </c:pt>
                <c:pt idx="11">
                  <c:v>1.5688657407407408E-2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61-4472-A62C-AA549FA9EE7D}"/>
            </c:ext>
          </c:extLst>
        </c:ser>
        <c:ser>
          <c:idx val="2"/>
          <c:order val="2"/>
          <c:tx>
            <c:strRef>
              <c:f>'[TS tulokset 2009-2019.xlsx]Taulukot (2)'!$P$33</c:f>
              <c:strCache>
                <c:ptCount val="1"/>
                <c:pt idx="0">
                  <c:v>Suurin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'[TS tulokset 2009-2019.xlsx]Taulukot (2)'!$M$34:$M$45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(2)'!$P$34:$P$45</c:f>
              <c:numCache>
                <c:formatCode>[$-F400]h\:mm\:ss\ AM/PM</c:formatCode>
                <c:ptCount val="12"/>
                <c:pt idx="0">
                  <c:v>2.5266203703703704E-2</c:v>
                </c:pt>
                <c:pt idx="1">
                  <c:v>2.7569444444444448E-2</c:v>
                </c:pt>
                <c:pt idx="2">
                  <c:v>2.3171296296296297E-2</c:v>
                </c:pt>
                <c:pt idx="3">
                  <c:v>2.4201388888888887E-2</c:v>
                </c:pt>
                <c:pt idx="4">
                  <c:v>2.8356481481481483E-2</c:v>
                </c:pt>
                <c:pt idx="5">
                  <c:v>2.4513888888888887E-2</c:v>
                </c:pt>
                <c:pt idx="6">
                  <c:v>2.3043981481481481E-2</c:v>
                </c:pt>
                <c:pt idx="7">
                  <c:v>2.3993055555555556E-2</c:v>
                </c:pt>
                <c:pt idx="8">
                  <c:v>2.4976851851851851E-2</c:v>
                </c:pt>
                <c:pt idx="9">
                  <c:v>2.521990740740741E-2</c:v>
                </c:pt>
                <c:pt idx="10">
                  <c:v>2.8599537037037034E-2</c:v>
                </c:pt>
                <c:pt idx="11">
                  <c:v>2.8599537037037034E-2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61-4472-A62C-AA549FA9EE7D}"/>
            </c:ext>
          </c:extLst>
        </c:ser>
        <c:ser>
          <c:idx val="3"/>
          <c:order val="3"/>
          <c:tx>
            <c:strRef>
              <c:f>'[TS tulokset 2009-2019.xlsx]Taulukot (2)'!$Q$33</c:f>
              <c:strCache>
                <c:ptCount val="1"/>
                <c:pt idx="0">
                  <c:v>10%-piste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'[TS tulokset 2009-2019.xlsx]Taulukot (2)'!$M$34:$M$45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(2)'!$Q$34:$Q$45</c:f>
              <c:numCache>
                <c:formatCode>[$-F400]h\:mm\:ss\ AM/PM</c:formatCode>
                <c:ptCount val="12"/>
                <c:pt idx="0">
                  <c:v>1.3822916666666667E-2</c:v>
                </c:pt>
                <c:pt idx="1">
                  <c:v>1.3635416666666669E-2</c:v>
                </c:pt>
                <c:pt idx="2">
                  <c:v>1.3109953703703704E-2</c:v>
                </c:pt>
                <c:pt idx="3">
                  <c:v>1.2939814814814814E-2</c:v>
                </c:pt>
                <c:pt idx="4">
                  <c:v>1.2682870370370372E-2</c:v>
                </c:pt>
                <c:pt idx="5">
                  <c:v>1.3034722222222222E-2</c:v>
                </c:pt>
                <c:pt idx="6">
                  <c:v>1.2493055555555556E-2</c:v>
                </c:pt>
                <c:pt idx="7">
                  <c:v>1.2988425925925926E-2</c:v>
                </c:pt>
                <c:pt idx="8">
                  <c:v>1.2638888888888889E-2</c:v>
                </c:pt>
                <c:pt idx="9">
                  <c:v>1.2807870370370371E-2</c:v>
                </c:pt>
                <c:pt idx="10">
                  <c:v>1.2539351851851852E-2</c:v>
                </c:pt>
                <c:pt idx="11">
                  <c:v>1.3020833333333334E-2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861-4472-A62C-AA549FA9EE7D}"/>
            </c:ext>
          </c:extLst>
        </c:ser>
        <c:ser>
          <c:idx val="4"/>
          <c:order val="4"/>
          <c:tx>
            <c:strRef>
              <c:f>'[TS tulokset 2009-2019.xlsx]Taulukot (2)'!$R$33</c:f>
              <c:strCache>
                <c:ptCount val="1"/>
                <c:pt idx="0">
                  <c:v>90%-piste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'[TS tulokset 2009-2019.xlsx]Taulukot (2)'!$M$34:$M$45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(2)'!$R$34:$R$45</c:f>
              <c:numCache>
                <c:formatCode>[$-F400]h\:mm\:ss\ AM/PM</c:formatCode>
                <c:ptCount val="12"/>
                <c:pt idx="0">
                  <c:v>2.0283564814814813E-2</c:v>
                </c:pt>
                <c:pt idx="1">
                  <c:v>2.0618055555555556E-2</c:v>
                </c:pt>
                <c:pt idx="2">
                  <c:v>1.8959490740740742E-2</c:v>
                </c:pt>
                <c:pt idx="3">
                  <c:v>1.9293981481481485E-2</c:v>
                </c:pt>
                <c:pt idx="4">
                  <c:v>1.9729166666666666E-2</c:v>
                </c:pt>
                <c:pt idx="5">
                  <c:v>1.8604166666666665E-2</c:v>
                </c:pt>
                <c:pt idx="6">
                  <c:v>1.8159722222222219E-2</c:v>
                </c:pt>
                <c:pt idx="7">
                  <c:v>2.0060185185185188E-2</c:v>
                </c:pt>
                <c:pt idx="8">
                  <c:v>2.0259259259259262E-2</c:v>
                </c:pt>
                <c:pt idx="9">
                  <c:v>2.0416666666666666E-2</c:v>
                </c:pt>
                <c:pt idx="10">
                  <c:v>2.0462962962962964E-2</c:v>
                </c:pt>
                <c:pt idx="11">
                  <c:v>1.976388888888889E-2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861-4472-A62C-AA549FA9E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1963824"/>
        <c:axId val="251998912"/>
      </c:lineChart>
      <c:catAx>
        <c:axId val="351963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Vuosi</a:t>
                </a:r>
              </a:p>
            </c:rich>
          </c:tx>
          <c:layout>
            <c:manualLayout>
              <c:xMode val="edge"/>
              <c:yMode val="edge"/>
              <c:x val="0.44155708904742902"/>
              <c:y val="0.823604051218761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251998912"/>
        <c:crosses val="autoZero"/>
        <c:auto val="1"/>
        <c:lblAlgn val="ctr"/>
        <c:lblOffset val="100"/>
        <c:noMultiLvlLbl val="0"/>
      </c:catAx>
      <c:valAx>
        <c:axId val="25199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Aika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[$-F400]h\:mm\:ss\ AM/PM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51963824"/>
        <c:crosses val="autoZero"/>
        <c:crossBetween val="between"/>
      </c:valAx>
      <c:spPr>
        <a:noFill/>
        <a:ln cap="flat">
          <a:solidFill>
            <a:schemeClr val="accent1"/>
          </a:solidFill>
        </a:ln>
        <a:effectLst/>
      </c:spPr>
    </c:plotArea>
    <c:legend>
      <c:legendPos val="b"/>
      <c:layout>
        <c:manualLayout>
          <c:xMode val="edge"/>
          <c:yMode val="edge"/>
          <c:x val="9.2767974460547187E-2"/>
          <c:y val="0.89470734368478111"/>
          <c:w val="0.80951967530634694"/>
          <c:h val="7.44216637277296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Vuosien 2009-2019 juoksuosuuden tunnuslukuja kaaviossa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'[TS tulokset 2009-2019.xlsx]Taulukot (2)'!$N$48</c:f>
              <c:strCache>
                <c:ptCount val="1"/>
                <c:pt idx="0">
                  <c:v>Pienin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'[TS tulokset 2009-2019.xlsx]Taulukot (2)'!$M$49:$M$60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(2)'!$N$49:$N$60</c:f>
              <c:numCache>
                <c:formatCode>[$-F400]h\:mm\:ss\ AM/PM</c:formatCode>
                <c:ptCount val="12"/>
                <c:pt idx="0">
                  <c:v>7.789351851851852E-3</c:v>
                </c:pt>
                <c:pt idx="1">
                  <c:v>5.4976851851851853E-3</c:v>
                </c:pt>
                <c:pt idx="2">
                  <c:v>7.2337962962962963E-3</c:v>
                </c:pt>
                <c:pt idx="3">
                  <c:v>7.8703703703703713E-3</c:v>
                </c:pt>
                <c:pt idx="4">
                  <c:v>7.4537037037037028E-3</c:v>
                </c:pt>
                <c:pt idx="5">
                  <c:v>6.8981481481481489E-3</c:v>
                </c:pt>
                <c:pt idx="6">
                  <c:v>7.7083333333333335E-3</c:v>
                </c:pt>
                <c:pt idx="7">
                  <c:v>8.819444444444444E-3</c:v>
                </c:pt>
                <c:pt idx="8">
                  <c:v>7.3032407407407412E-3</c:v>
                </c:pt>
                <c:pt idx="9">
                  <c:v>7.1412037037037043E-3</c:v>
                </c:pt>
                <c:pt idx="10">
                  <c:v>7.2222222222222228E-3</c:v>
                </c:pt>
                <c:pt idx="11">
                  <c:v>5.4976851851851853E-3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A1-4352-B9A1-F5741BFC392A}"/>
            </c:ext>
          </c:extLst>
        </c:ser>
        <c:ser>
          <c:idx val="1"/>
          <c:order val="1"/>
          <c:tx>
            <c:strRef>
              <c:f>'[TS tulokset 2009-2019.xlsx]Taulukot (2)'!$O$48</c:f>
              <c:strCache>
                <c:ptCount val="1"/>
                <c:pt idx="0">
                  <c:v>10%-piste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'[TS tulokset 2009-2019.xlsx]Taulukot (2)'!$M$49:$M$60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(2)'!$O$49:$O$60</c:f>
              <c:numCache>
                <c:formatCode>[$-F400]h\:mm\:ss\ AM/PM</c:formatCode>
                <c:ptCount val="12"/>
                <c:pt idx="0">
                  <c:v>9.7939814814814816E-3</c:v>
                </c:pt>
                <c:pt idx="1">
                  <c:v>9.7777777777777776E-3</c:v>
                </c:pt>
                <c:pt idx="2">
                  <c:v>9.2476851851851852E-3</c:v>
                </c:pt>
                <c:pt idx="3">
                  <c:v>9.2708333333333341E-3</c:v>
                </c:pt>
                <c:pt idx="4">
                  <c:v>9.7013888888888879E-3</c:v>
                </c:pt>
                <c:pt idx="5">
                  <c:v>9.4305555555555566E-3</c:v>
                </c:pt>
                <c:pt idx="6">
                  <c:v>9.1874999999999995E-3</c:v>
                </c:pt>
                <c:pt idx="7">
                  <c:v>9.6354166666666671E-3</c:v>
                </c:pt>
                <c:pt idx="8">
                  <c:v>9.1504629629629627E-3</c:v>
                </c:pt>
                <c:pt idx="9">
                  <c:v>9.8449074074074081E-3</c:v>
                </c:pt>
                <c:pt idx="10">
                  <c:v>9.6967592592592591E-3</c:v>
                </c:pt>
                <c:pt idx="11">
                  <c:v>9.5949074074074079E-3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A1-4352-B9A1-F5741BFC392A}"/>
            </c:ext>
          </c:extLst>
        </c:ser>
        <c:ser>
          <c:idx val="2"/>
          <c:order val="2"/>
          <c:tx>
            <c:strRef>
              <c:f>'[TS tulokset 2009-2019.xlsx]Taulukot (2)'!$P$48</c:f>
              <c:strCache>
                <c:ptCount val="1"/>
                <c:pt idx="0">
                  <c:v>Mediaani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'[TS tulokset 2009-2019.xlsx]Taulukot (2)'!$M$49:$M$60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(2)'!$P$49:$P$60</c:f>
              <c:numCache>
                <c:formatCode>[$-F400]h\:mm\:ss\ AM/PM</c:formatCode>
                <c:ptCount val="12"/>
                <c:pt idx="0">
                  <c:v>1.1597222222222222E-2</c:v>
                </c:pt>
                <c:pt idx="1">
                  <c:v>1.2002314814814815E-2</c:v>
                </c:pt>
                <c:pt idx="2">
                  <c:v>1.0844907407407407E-2</c:v>
                </c:pt>
                <c:pt idx="3">
                  <c:v>1.1041666666666667E-2</c:v>
                </c:pt>
                <c:pt idx="4">
                  <c:v>1.1631944444444445E-2</c:v>
                </c:pt>
                <c:pt idx="5">
                  <c:v>1.1168981481481481E-2</c:v>
                </c:pt>
                <c:pt idx="6">
                  <c:v>1.1614583333333334E-2</c:v>
                </c:pt>
                <c:pt idx="7">
                  <c:v>1.1817129629629629E-2</c:v>
                </c:pt>
                <c:pt idx="8">
                  <c:v>1.1863425925925925E-2</c:v>
                </c:pt>
                <c:pt idx="9">
                  <c:v>1.1921296296296298E-2</c:v>
                </c:pt>
                <c:pt idx="10">
                  <c:v>1.2337962962962964E-2</c:v>
                </c:pt>
                <c:pt idx="11">
                  <c:v>1.1631944444444445E-2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A1-4352-B9A1-F5741BFC392A}"/>
            </c:ext>
          </c:extLst>
        </c:ser>
        <c:ser>
          <c:idx val="3"/>
          <c:order val="3"/>
          <c:tx>
            <c:strRef>
              <c:f>'[TS tulokset 2009-2019.xlsx]Taulukot (2)'!$Q$48</c:f>
              <c:strCache>
                <c:ptCount val="1"/>
                <c:pt idx="0">
                  <c:v>90%-piste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'[TS tulokset 2009-2019.xlsx]Taulukot (2)'!$M$49:$M$60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(2)'!$Q$49:$Q$60</c:f>
              <c:numCache>
                <c:formatCode>[$-F400]h\:mm\:ss\ AM/PM</c:formatCode>
                <c:ptCount val="12"/>
                <c:pt idx="0">
                  <c:v>1.5453703703703706E-2</c:v>
                </c:pt>
                <c:pt idx="1">
                  <c:v>1.4750000000000001E-2</c:v>
                </c:pt>
                <c:pt idx="2">
                  <c:v>1.3541666666666667E-2</c:v>
                </c:pt>
                <c:pt idx="3">
                  <c:v>1.3402777777777777E-2</c:v>
                </c:pt>
                <c:pt idx="4">
                  <c:v>1.3972222222222223E-2</c:v>
                </c:pt>
                <c:pt idx="5">
                  <c:v>1.3993055555555555E-2</c:v>
                </c:pt>
                <c:pt idx="6">
                  <c:v>1.458564814814815E-2</c:v>
                </c:pt>
                <c:pt idx="7">
                  <c:v>1.5960648148148147E-2</c:v>
                </c:pt>
                <c:pt idx="8">
                  <c:v>1.6280092592592593E-2</c:v>
                </c:pt>
                <c:pt idx="9">
                  <c:v>1.5365740740740742E-2</c:v>
                </c:pt>
                <c:pt idx="10">
                  <c:v>1.5875E-2</c:v>
                </c:pt>
                <c:pt idx="11">
                  <c:v>1.4766203703703703E-2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A1-4352-B9A1-F5741BFC392A}"/>
            </c:ext>
          </c:extLst>
        </c:ser>
        <c:ser>
          <c:idx val="4"/>
          <c:order val="4"/>
          <c:tx>
            <c:strRef>
              <c:f>'[TS tulokset 2009-2019.xlsx]Taulukot (2)'!$R$48</c:f>
              <c:strCache>
                <c:ptCount val="1"/>
                <c:pt idx="0">
                  <c:v>Suurin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'[TS tulokset 2009-2019.xlsx]Taulukot (2)'!$M$49:$M$60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(2)'!$R$49:$R$60</c:f>
              <c:numCache>
                <c:formatCode>[$-F400]h\:mm\:ss\ AM/PM</c:formatCode>
                <c:ptCount val="12"/>
                <c:pt idx="0">
                  <c:v>2.3784722222222221E-2</c:v>
                </c:pt>
                <c:pt idx="1">
                  <c:v>2.344907407407407E-2</c:v>
                </c:pt>
                <c:pt idx="2">
                  <c:v>2.4189814814814817E-2</c:v>
                </c:pt>
                <c:pt idx="3">
                  <c:v>1.8379629629629628E-2</c:v>
                </c:pt>
                <c:pt idx="4">
                  <c:v>1.9641203703703706E-2</c:v>
                </c:pt>
                <c:pt idx="5">
                  <c:v>1.9432870370370371E-2</c:v>
                </c:pt>
                <c:pt idx="6">
                  <c:v>2.0844907407407406E-2</c:v>
                </c:pt>
                <c:pt idx="7">
                  <c:v>1.9803240740740739E-2</c:v>
                </c:pt>
                <c:pt idx="8">
                  <c:v>2.1782407407407407E-2</c:v>
                </c:pt>
                <c:pt idx="9">
                  <c:v>1.8553240740740742E-2</c:v>
                </c:pt>
                <c:pt idx="10">
                  <c:v>1.8854166666666665E-2</c:v>
                </c:pt>
                <c:pt idx="11">
                  <c:v>2.4189814814814817E-2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A1-4352-B9A1-F5741BFC3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7530896"/>
        <c:axId val="344257536"/>
      </c:lineChart>
      <c:catAx>
        <c:axId val="337530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Vuosi</a:t>
                </a:r>
              </a:p>
            </c:rich>
          </c:tx>
          <c:layout>
            <c:manualLayout>
              <c:xMode val="edge"/>
              <c:yMode val="edge"/>
              <c:x val="0.51392235345581805"/>
              <c:y val="0.768147419072615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44257536"/>
        <c:crosses val="autoZero"/>
        <c:auto val="1"/>
        <c:lblAlgn val="ctr"/>
        <c:lblOffset val="100"/>
        <c:noMultiLvlLbl val="0"/>
      </c:catAx>
      <c:valAx>
        <c:axId val="34425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Aika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[$-F400]h\:mm\:ss\ AM/PM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3753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 sz="1000" b="1"/>
              <a:t>Vuosien</a:t>
            </a:r>
            <a:r>
              <a:rPr lang="fi-FI" sz="1000" b="1" baseline="0"/>
              <a:t> 2009-2019 oluenjuonnin tunnuslukuja kaaviossa</a:t>
            </a:r>
            <a:endParaRPr lang="fi-FI" sz="1000" b="1"/>
          </a:p>
        </c:rich>
      </c:tx>
      <c:layout>
        <c:manualLayout>
          <c:xMode val="edge"/>
          <c:yMode val="edge"/>
          <c:x val="0.1259860017497812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'[TS tulokset 2009-2019.xlsx]Taulukot (2)'!$N$63</c:f>
              <c:strCache>
                <c:ptCount val="1"/>
                <c:pt idx="0">
                  <c:v>Mediaani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'[TS tulokset 2009-2019.xlsx]Taulukot (2)'!$M$64:$M$75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(2)'!$N$64:$N$75</c:f>
              <c:numCache>
                <c:formatCode>[$-F400]h\:mm\:ss\ AM/PM</c:formatCode>
                <c:ptCount val="12"/>
                <c:pt idx="0">
                  <c:v>4.9594907407407409E-3</c:v>
                </c:pt>
                <c:pt idx="1">
                  <c:v>2.7199074074074074E-3</c:v>
                </c:pt>
                <c:pt idx="2">
                  <c:v>2.5000000000000001E-3</c:v>
                </c:pt>
                <c:pt idx="3">
                  <c:v>2.8472222222222219E-3</c:v>
                </c:pt>
                <c:pt idx="4">
                  <c:v>2.2685185185185182E-3</c:v>
                </c:pt>
                <c:pt idx="5">
                  <c:v>2.9918981481481485E-3</c:v>
                </c:pt>
                <c:pt idx="6">
                  <c:v>2.5462962962962961E-3</c:v>
                </c:pt>
                <c:pt idx="7">
                  <c:v>2.2337962962962967E-3</c:v>
                </c:pt>
                <c:pt idx="8">
                  <c:v>2.1759259259259258E-3</c:v>
                </c:pt>
                <c:pt idx="9">
                  <c:v>2.1643518518518518E-3</c:v>
                </c:pt>
                <c:pt idx="10">
                  <c:v>2.4768518518518516E-3</c:v>
                </c:pt>
                <c:pt idx="11">
                  <c:v>2.5462962962962961E-3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C8-4915-ADA9-F6B994A7B0CC}"/>
            </c:ext>
          </c:extLst>
        </c:ser>
        <c:ser>
          <c:idx val="1"/>
          <c:order val="1"/>
          <c:tx>
            <c:strRef>
              <c:f>'[TS tulokset 2009-2019.xlsx]Taulukot (2)'!$O$63</c:f>
              <c:strCache>
                <c:ptCount val="1"/>
                <c:pt idx="0">
                  <c:v>10%-piste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'[TS tulokset 2009-2019.xlsx]Taulukot (2)'!$M$64:$M$75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(2)'!$O$64:$O$75</c:f>
              <c:numCache>
                <c:formatCode>[$-F400]h\:mm\:ss\ AM/PM</c:formatCode>
                <c:ptCount val="12"/>
                <c:pt idx="0">
                  <c:v>2.1643518518518518E-3</c:v>
                </c:pt>
                <c:pt idx="1">
                  <c:v>1.5370370370370371E-3</c:v>
                </c:pt>
                <c:pt idx="2">
                  <c:v>1.0763888888888889E-3</c:v>
                </c:pt>
                <c:pt idx="3">
                  <c:v>1.4814814814814814E-3</c:v>
                </c:pt>
                <c:pt idx="4">
                  <c:v>1.2407407407407406E-3</c:v>
                </c:pt>
                <c:pt idx="5">
                  <c:v>1.5555555555555557E-3</c:v>
                </c:pt>
                <c:pt idx="6">
                  <c:v>1.3009259259259261E-3</c:v>
                </c:pt>
                <c:pt idx="7">
                  <c:v>1.1574074074074073E-3</c:v>
                </c:pt>
                <c:pt idx="8">
                  <c:v>1.1180555555555555E-3</c:v>
                </c:pt>
                <c:pt idx="9">
                  <c:v>1.1585648148148147E-3</c:v>
                </c:pt>
                <c:pt idx="10">
                  <c:v>1.2268518518518518E-3</c:v>
                </c:pt>
                <c:pt idx="11">
                  <c:v>1.261574074074074E-3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C8-4915-ADA9-F6B994A7B0CC}"/>
            </c:ext>
          </c:extLst>
        </c:ser>
        <c:ser>
          <c:idx val="2"/>
          <c:order val="2"/>
          <c:tx>
            <c:strRef>
              <c:f>'[TS tulokset 2009-2019.xlsx]Taulukot (2)'!$P$63</c:f>
              <c:strCache>
                <c:ptCount val="1"/>
                <c:pt idx="0">
                  <c:v>Pienin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'[TS tulokset 2009-2019.xlsx]Taulukot (2)'!$M$64:$M$75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(2)'!$P$64:$P$75</c:f>
              <c:numCache>
                <c:formatCode>[$-F400]h\:mm\:ss\ AM/PM</c:formatCode>
                <c:ptCount val="12"/>
                <c:pt idx="0">
                  <c:v>1.1342592592592591E-3</c:v>
                </c:pt>
                <c:pt idx="1">
                  <c:v>8.3333333333333339E-4</c:v>
                </c:pt>
                <c:pt idx="2">
                  <c:v>7.8703703703703705E-4</c:v>
                </c:pt>
                <c:pt idx="3">
                  <c:v>6.134259259259259E-4</c:v>
                </c:pt>
                <c:pt idx="4">
                  <c:v>4.9768518518518521E-4</c:v>
                </c:pt>
                <c:pt idx="5">
                  <c:v>1.0532407407407407E-3</c:v>
                </c:pt>
                <c:pt idx="6">
                  <c:v>9.2592592592592585E-4</c:v>
                </c:pt>
                <c:pt idx="7">
                  <c:v>3.9351851851851852E-4</c:v>
                </c:pt>
                <c:pt idx="8">
                  <c:v>6.8287037037037025E-4</c:v>
                </c:pt>
                <c:pt idx="9">
                  <c:v>8.1018518518518516E-4</c:v>
                </c:pt>
                <c:pt idx="10">
                  <c:v>7.8703703703703705E-4</c:v>
                </c:pt>
                <c:pt idx="11">
                  <c:v>3.9351851851851852E-4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C8-4915-ADA9-F6B994A7B0CC}"/>
            </c:ext>
          </c:extLst>
        </c:ser>
        <c:ser>
          <c:idx val="3"/>
          <c:order val="3"/>
          <c:tx>
            <c:strRef>
              <c:f>'[TS tulokset 2009-2019.xlsx]Taulukot (2)'!$Q$63</c:f>
              <c:strCache>
                <c:ptCount val="1"/>
                <c:pt idx="0">
                  <c:v>90%-piste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'[TS tulokset 2009-2019.xlsx]Taulukot (2)'!$M$64:$M$75</c:f>
              <c:strCach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2009-2019</c:v>
                </c:pt>
              </c:strCache>
            </c:strRef>
          </c:cat>
          <c:val>
            <c:numRef>
              <c:f>'[TS tulokset 2009-2019.xlsx]Taulukot (2)'!$Q$64:$Q$75</c:f>
              <c:numCache>
                <c:formatCode>[$-F400]h\:mm\:ss\ AM/PM</c:formatCode>
                <c:ptCount val="12"/>
                <c:pt idx="0">
                  <c:v>1.3715277777777778E-2</c:v>
                </c:pt>
                <c:pt idx="1">
                  <c:v>8.0555555555555537E-3</c:v>
                </c:pt>
                <c:pt idx="2">
                  <c:v>6.0185185185185177E-3</c:v>
                </c:pt>
                <c:pt idx="3">
                  <c:v>7.1296296296296307E-3</c:v>
                </c:pt>
                <c:pt idx="4">
                  <c:v>4.9398148148148144E-3</c:v>
                </c:pt>
                <c:pt idx="5">
                  <c:v>6.8125000000000008E-3</c:v>
                </c:pt>
                <c:pt idx="6">
                  <c:v>5.5243055555555566E-3</c:v>
                </c:pt>
                <c:pt idx="7">
                  <c:v>4.9768518518518512E-3</c:v>
                </c:pt>
                <c:pt idx="8">
                  <c:v>6.6967592592592608E-3</c:v>
                </c:pt>
                <c:pt idx="9">
                  <c:v>5.3333333333333375E-3</c:v>
                </c:pt>
                <c:pt idx="10">
                  <c:v>4.340277777777778E-3</c:v>
                </c:pt>
                <c:pt idx="11">
                  <c:v>6.2314814814814819E-3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C8-4915-ADA9-F6B994A7B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0718048"/>
        <c:axId val="337487648"/>
        <c:extLst>
          <c:ext xmlns:c15="http://schemas.microsoft.com/office/drawing/2012/chart" uri="{02D57815-91ED-43cb-92C2-25804820EDAC}">
            <c15:filteredLine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'[TS tulokset 2009-2019.xlsx]Taulukot (2)'!$R$63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'[TS tulokset 2009-2019.xlsx]Taulukot (2)'!$M$64:$M$75</c15:sqref>
                        </c15:formulaRef>
                      </c:ext>
                    </c:extLst>
                    <c:strCache>
                      <c:ptCount val="12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  <c:pt idx="8">
                        <c:v>2017</c:v>
                      </c:pt>
                      <c:pt idx="9">
                        <c:v>2018</c:v>
                      </c:pt>
                      <c:pt idx="10">
                        <c:v>2019</c:v>
                      </c:pt>
                      <c:pt idx="11">
                        <c:v>2009-2019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'[TS tulokset 2009-2019.xlsx]Taulukot (2)'!$R$64:$R$75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8BC8-4915-ADA9-F6B994A7B0CC}"/>
                  </c:ext>
                </c:extLst>
              </c15:ser>
            </c15:filteredLineSeries>
          </c:ext>
        </c:extLst>
      </c:lineChart>
      <c:catAx>
        <c:axId val="360718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Vuosi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37487648"/>
        <c:crosses val="autoZero"/>
        <c:auto val="1"/>
        <c:lblAlgn val="ctr"/>
        <c:lblOffset val="100"/>
        <c:noMultiLvlLbl val="0"/>
      </c:catAx>
      <c:valAx>
        <c:axId val="33748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Aika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314843386203518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[$-F400]h\:mm\:ss\ AM/PM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6071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Miesten ja naisten mediaaniajat ja keskiarvoajat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'[TS tulokset 2009-2019.xlsx]Taulukot (2)'!$B$82</c:f>
              <c:strCache>
                <c:ptCount val="1"/>
                <c:pt idx="0">
                  <c:v>Miehet Keskiarvo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'[TS tulokset 2009-2019.xlsx]Taulukot (2)'!$A$83:$A$93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'[TS tulokset 2009-2019.xlsx]Taulukot (2)'!$B$83:$B$93</c:f>
              <c:numCache>
                <c:formatCode>[$-F400]h\:mm\:ss\ AM/PM</c:formatCode>
                <c:ptCount val="11"/>
                <c:pt idx="0">
                  <c:v>5.2117091049382726E-3</c:v>
                </c:pt>
                <c:pt idx="1">
                  <c:v>3.0778246601031408E-3</c:v>
                </c:pt>
                <c:pt idx="2">
                  <c:v>2.4951652601969076E-3</c:v>
                </c:pt>
                <c:pt idx="3">
                  <c:v>2.8164028854435834E-3</c:v>
                </c:pt>
                <c:pt idx="4">
                  <c:v>2.5034475965327045E-3</c:v>
                </c:pt>
                <c:pt idx="5">
                  <c:v>2.9670781893004127E-3</c:v>
                </c:pt>
                <c:pt idx="6">
                  <c:v>2.8267797017797018E-3</c:v>
                </c:pt>
                <c:pt idx="7">
                  <c:v>2.3977623456790118E-3</c:v>
                </c:pt>
                <c:pt idx="8">
                  <c:v>2.5611167570009034E-3</c:v>
                </c:pt>
                <c:pt idx="9">
                  <c:v>2.4104122150997156E-3</c:v>
                </c:pt>
                <c:pt idx="10">
                  <c:v>2.2920138888888881E-3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C7-4D65-A592-D794B44DC09F}"/>
            </c:ext>
          </c:extLst>
        </c:ser>
        <c:ser>
          <c:idx val="1"/>
          <c:order val="1"/>
          <c:tx>
            <c:strRef>
              <c:f>'[TS tulokset 2009-2019.xlsx]Taulukot (2)'!$C$82</c:f>
              <c:strCache>
                <c:ptCount val="1"/>
                <c:pt idx="0">
                  <c:v>Naiset Keskiarvo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'[TS tulokset 2009-2019.xlsx]Taulukot (2)'!$A$83:$A$93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'[TS tulokset 2009-2019.xlsx]Taulukot (2)'!$C$83:$C$93</c:f>
              <c:numCache>
                <c:formatCode>[$-F400]h\:mm\:ss\ AM/PM</c:formatCode>
                <c:ptCount val="11"/>
                <c:pt idx="0">
                  <c:v>8.465501792114697E-3</c:v>
                </c:pt>
                <c:pt idx="1">
                  <c:v>5.4761904761904774E-3</c:v>
                </c:pt>
                <c:pt idx="2">
                  <c:v>4.7361111111111102E-3</c:v>
                </c:pt>
                <c:pt idx="3">
                  <c:v>6.3778180354267305E-3</c:v>
                </c:pt>
                <c:pt idx="4">
                  <c:v>4.3049299299299298E-3</c:v>
                </c:pt>
                <c:pt idx="5">
                  <c:v>5.3549382716049383E-3</c:v>
                </c:pt>
                <c:pt idx="6">
                  <c:v>3.7319444444444448E-3</c:v>
                </c:pt>
                <c:pt idx="7">
                  <c:v>3.6057692307692297E-3</c:v>
                </c:pt>
                <c:pt idx="8">
                  <c:v>4.0495801033591733E-3</c:v>
                </c:pt>
                <c:pt idx="9">
                  <c:v>4.1225961538461538E-3</c:v>
                </c:pt>
                <c:pt idx="10">
                  <c:v>4.7999762583095917E-3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C7-4D65-A592-D794B44DC09F}"/>
            </c:ext>
          </c:extLst>
        </c:ser>
        <c:ser>
          <c:idx val="2"/>
          <c:order val="2"/>
          <c:tx>
            <c:strRef>
              <c:f>'[TS tulokset 2009-2019.xlsx]Taulukot (2)'!$D$82</c:f>
              <c:strCache>
                <c:ptCount val="1"/>
                <c:pt idx="0">
                  <c:v>Miehet Mediaani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'[TS tulokset 2009-2019.xlsx]Taulukot (2)'!$A$83:$A$93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'[TS tulokset 2009-2019.xlsx]Taulukot (2)'!$D$83:$D$93</c:f>
              <c:numCache>
                <c:formatCode>[$-F400]h\:mm\:ss\ AM/PM</c:formatCode>
                <c:ptCount val="11"/>
                <c:pt idx="0">
                  <c:v>4.2071759259259258E-3</c:v>
                </c:pt>
                <c:pt idx="1">
                  <c:v>2.2106481481481478E-3</c:v>
                </c:pt>
                <c:pt idx="2">
                  <c:v>2.0254629629629629E-3</c:v>
                </c:pt>
                <c:pt idx="3">
                  <c:v>2.5173611111111108E-3</c:v>
                </c:pt>
                <c:pt idx="4">
                  <c:v>2.0254629629629633E-3</c:v>
                </c:pt>
                <c:pt idx="5">
                  <c:v>2.4479166666666668E-3</c:v>
                </c:pt>
                <c:pt idx="6">
                  <c:v>2.1064814814814813E-3</c:v>
                </c:pt>
                <c:pt idx="7">
                  <c:v>1.9733796296296296E-3</c:v>
                </c:pt>
                <c:pt idx="8">
                  <c:v>1.7766203703703705E-3</c:v>
                </c:pt>
                <c:pt idx="9">
                  <c:v>1.9386574074074072E-3</c:v>
                </c:pt>
                <c:pt idx="10">
                  <c:v>2.0949074074074073E-3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C7-4D65-A592-D794B44DC09F}"/>
            </c:ext>
          </c:extLst>
        </c:ser>
        <c:ser>
          <c:idx val="3"/>
          <c:order val="3"/>
          <c:tx>
            <c:strRef>
              <c:f>'[TS tulokset 2009-2019.xlsx]Taulukot (2)'!$E$82</c:f>
              <c:strCache>
                <c:ptCount val="1"/>
                <c:pt idx="0">
                  <c:v>Naiset Mediaani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'[TS tulokset 2009-2019.xlsx]Taulukot (2)'!$A$83:$A$93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'[TS tulokset 2009-2019.xlsx]Taulukot (2)'!$E$83:$E$93</c:f>
              <c:numCache>
                <c:formatCode>[$-F400]h\:mm\:ss\ AM/PM</c:formatCode>
                <c:ptCount val="11"/>
                <c:pt idx="0">
                  <c:v>7.1759259259259259E-3</c:v>
                </c:pt>
                <c:pt idx="1">
                  <c:v>4.4039351851851852E-3</c:v>
                </c:pt>
                <c:pt idx="2">
                  <c:v>4.0567129629629634E-3</c:v>
                </c:pt>
                <c:pt idx="3">
                  <c:v>4.108796296296297E-3</c:v>
                </c:pt>
                <c:pt idx="4">
                  <c:v>3.6111111111111114E-3</c:v>
                </c:pt>
                <c:pt idx="5">
                  <c:v>4.7222222222222223E-3</c:v>
                </c:pt>
                <c:pt idx="6">
                  <c:v>3.3101851851851851E-3</c:v>
                </c:pt>
                <c:pt idx="7">
                  <c:v>2.5752314814814813E-3</c:v>
                </c:pt>
                <c:pt idx="8">
                  <c:v>3.1828703703703702E-3</c:v>
                </c:pt>
                <c:pt idx="9">
                  <c:v>3.472222222222222E-3</c:v>
                </c:pt>
                <c:pt idx="10">
                  <c:v>3.5069444444444445E-3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C7-4D65-A592-D794B44DC0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651536"/>
        <c:axId val="566733696"/>
      </c:lineChart>
      <c:catAx>
        <c:axId val="418651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Vuosi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566733696"/>
        <c:crosses val="autoZero"/>
        <c:auto val="1"/>
        <c:lblAlgn val="ctr"/>
        <c:lblOffset val="100"/>
        <c:noMultiLvlLbl val="0"/>
      </c:catAx>
      <c:valAx>
        <c:axId val="5667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Aika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i-FI"/>
            </a:p>
          </c:txPr>
        </c:title>
        <c:numFmt formatCode="[$-F400]h\:mm\:ss\ AM/PM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41865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F5D85161ED4A804A5E7D900BFC28" ma:contentTypeVersion="6" ma:contentTypeDescription="Create a new document." ma:contentTypeScope="" ma:versionID="6454e15ce27733475048c9aa75c89b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4dac3ba0f7465abf3547748c3f3c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144A-DAD4-45D0-8466-8148DCBDF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6A4C8-CB3E-4780-93C3-33398E78C26C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FD21A-768F-4F23-B47D-C9E5F2BC7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D63DC-540F-4E51-BB82-F2D51FCEC57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1BFC49-D2B4-4196-B380-A83413D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20</Pages>
  <Words>3784</Words>
  <Characters>26689</Characters>
  <Application>Microsoft Office Word</Application>
  <DocSecurity>0</DocSecurity>
  <Lines>222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Raporttien ulkoasu ja lähteisiin viittaaminen</vt:lpstr>
      <vt:lpstr>Raporttien ulkoasu ja lähteisiin viittaaminen</vt:lpstr>
    </vt:vector>
  </TitlesOfParts>
  <Company>HAAGA-HELIA ammattikorkeakoulu</Company>
  <LinksUpToDate>false</LinksUpToDate>
  <CharactersWithSpaces>30413</CharactersWithSpaces>
  <SharedDoc>false</SharedDoc>
  <HLinks>
    <vt:vector size="168" baseType="variant">
      <vt:variant>
        <vt:i4>196725</vt:i4>
      </vt:variant>
      <vt:variant>
        <vt:i4>147</vt:i4>
      </vt:variant>
      <vt:variant>
        <vt:i4>0</vt:i4>
      </vt:variant>
      <vt:variant>
        <vt:i4>5</vt:i4>
      </vt:variant>
      <vt:variant>
        <vt:lpwstr>http://www.haaga-helia.fi/sites/default/files/Kuvat-ja-liitteet/HAAGA-HELIAsta/Laatu/2015_syksy_ojp_yhteenveto.pdf?userLang=fi</vt:lpwstr>
      </vt:variant>
      <vt:variant>
        <vt:lpwstr/>
      </vt:variant>
      <vt:variant>
        <vt:i4>1900632</vt:i4>
      </vt:variant>
      <vt:variant>
        <vt:i4>144</vt:i4>
      </vt:variant>
      <vt:variant>
        <vt:i4>0</vt:i4>
      </vt:variant>
      <vt:variant>
        <vt:i4>5</vt:i4>
      </vt:variant>
      <vt:variant>
        <vt:lpwstr>https://mynet.haaga-helia.fi/fi/opiskelu/opinnaytetyo-amk/Pages/default.aspx</vt:lpwstr>
      </vt:variant>
      <vt:variant>
        <vt:lpwstr/>
      </vt:variant>
      <vt:variant>
        <vt:i4>524371</vt:i4>
      </vt:variant>
      <vt:variant>
        <vt:i4>141</vt:i4>
      </vt:variant>
      <vt:variant>
        <vt:i4>0</vt:i4>
      </vt:variant>
      <vt:variant>
        <vt:i4>5</vt:i4>
      </vt:variant>
      <vt:variant>
        <vt:lpwstr>https://twitter.com/TuomiLauri/status/445842446988365824</vt:lpwstr>
      </vt:variant>
      <vt:variant>
        <vt:lpwstr/>
      </vt:variant>
      <vt:variant>
        <vt:i4>851978</vt:i4>
      </vt:variant>
      <vt:variant>
        <vt:i4>138</vt:i4>
      </vt:variant>
      <vt:variant>
        <vt:i4>0</vt:i4>
      </vt:variant>
      <vt:variant>
        <vt:i4>5</vt:i4>
      </vt:variant>
      <vt:variant>
        <vt:lpwstr>https://twitter.com/search?q=%23HAAGAHELIArd&amp;src=hash</vt:lpwstr>
      </vt:variant>
      <vt:variant>
        <vt:lpwstr/>
      </vt:variant>
      <vt:variant>
        <vt:i4>8257637</vt:i4>
      </vt:variant>
      <vt:variant>
        <vt:i4>135</vt:i4>
      </vt:variant>
      <vt:variant>
        <vt:i4>0</vt:i4>
      </vt:variant>
      <vt:variant>
        <vt:i4>5</vt:i4>
      </vt:variant>
      <vt:variant>
        <vt:lpwstr>https://www.facebook.com/opetushallitus?fref=ts</vt:lpwstr>
      </vt:variant>
      <vt:variant>
        <vt:lpwstr/>
      </vt:variant>
      <vt:variant>
        <vt:i4>2293856</vt:i4>
      </vt:variant>
      <vt:variant>
        <vt:i4>132</vt:i4>
      </vt:variant>
      <vt:variant>
        <vt:i4>0</vt:i4>
      </vt:variant>
      <vt:variant>
        <vt:i4>5</vt:i4>
      </vt:variant>
      <vt:variant>
        <vt:lpwstr>http://blogit.haaga-helia.fi/rehtorienblogi/?p=226</vt:lpwstr>
      </vt:variant>
      <vt:variant>
        <vt:lpwstr/>
      </vt:variant>
      <vt:variant>
        <vt:i4>3539003</vt:i4>
      </vt:variant>
      <vt:variant>
        <vt:i4>129</vt:i4>
      </vt:variant>
      <vt:variant>
        <vt:i4>0</vt:i4>
      </vt:variant>
      <vt:variant>
        <vt:i4>5</vt:i4>
      </vt:variant>
      <vt:variant>
        <vt:lpwstr>http://eprints.gla.ac.uk/39036/</vt:lpwstr>
      </vt:variant>
      <vt:variant>
        <vt:lpwstr/>
      </vt:variant>
      <vt:variant>
        <vt:i4>3604539</vt:i4>
      </vt:variant>
      <vt:variant>
        <vt:i4>126</vt:i4>
      </vt:variant>
      <vt:variant>
        <vt:i4>0</vt:i4>
      </vt:variant>
      <vt:variant>
        <vt:i4>5</vt:i4>
      </vt:variant>
      <vt:variant>
        <vt:lpwstr>http://eprints.gla.ac.uk/39037/</vt:lpwstr>
      </vt:variant>
      <vt:variant>
        <vt:lpwstr/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_Toc408843023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_Toc408843022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_Toc408843021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_Toc408843020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_Toc408843019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_Toc408843018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_Toc408843017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_Toc408843016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_Toc408843015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_Toc408843014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_Toc408843013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_Toc408843012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_Toc408843011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_Toc408843010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_Toc408843009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_Toc408843008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_Toc408843007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_Toc408843006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_Toc408843005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_Toc408843004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Raporttien ulkoasu ja lähteisiin viittaaminen</dc:title>
  <dc:subject/>
  <dc:creator>Opinnäytetyöohjeryhmä</dc:creator>
  <cp:keywords/>
  <cp:lastModifiedBy>Henrik Nurminen</cp:lastModifiedBy>
  <cp:revision>983</cp:revision>
  <cp:lastPrinted>2017-04-26T10:24:00Z</cp:lastPrinted>
  <dcterms:created xsi:type="dcterms:W3CDTF">2020-03-21T21:06:00Z</dcterms:created>
  <dcterms:modified xsi:type="dcterms:W3CDTF">2020-03-27T17:21:00Z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0x010100E2A0F5D85161ED4A804A5E7D900BFC28</vt:lpwstr>
  </property>
  <property fmtid="{D5CDD505-2E9C-101B-9397-08002B2CF9AE}" pid="5" name="display_urn:schemas-microsoft-com:office:office#Editor">
    <vt:lpwstr>Saaranen Pirjo</vt:lpwstr>
  </property>
  <property fmtid="{D5CDD505-2E9C-101B-9397-08002B2CF9AE}" pid="6" name="xd_Signature">
    <vt:lpwstr/>
  </property>
  <property fmtid="{D5CDD505-2E9C-101B-9397-08002B2CF9AE}" pid="7" name="Order">
    <vt:lpwstr>700.000000000000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Saaranen Pirjo</vt:lpwstr>
  </property>
  <property fmtid="{D5CDD505-2E9C-101B-9397-08002B2CF9AE}" pid="11" name="Julkaistu">
    <vt:lpwstr>2011-12-13T00:00:00Z</vt:lpwstr>
  </property>
</Properties>
</file>