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8CD63" w14:textId="5719EDA8" w:rsidR="00F92577" w:rsidRPr="00F92577" w:rsidRDefault="009D5E95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fi-FI"/>
        </w:rPr>
        <w:t>Toimintasuunnitelma 20</w:t>
      </w:r>
      <w:r w:rsidR="004A084F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fi-FI"/>
        </w:rPr>
        <w:t>2</w:t>
      </w:r>
      <w:r w:rsidR="005F0BE7"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fi-FI"/>
        </w:rPr>
        <w:t>4</w:t>
      </w:r>
    </w:p>
    <w:p w14:paraId="4E8C182B" w14:textId="77777777"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F881537" w14:textId="77777777" w:rsidR="00F92577" w:rsidRPr="00F92577" w:rsidRDefault="00F92577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Johdanto</w:t>
      </w:r>
    </w:p>
    <w:p w14:paraId="52A2D8E3" w14:textId="77777777"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C676AAF" w14:textId="2EECDD23" w:rsidR="00F92577" w:rsidRPr="00F92577" w:rsidRDefault="00F9257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keskeinen tavoite on lisä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tä reumahoitajien </w:t>
      </w:r>
      <w:r w:rsidR="009C1CA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ammatillisen 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osaamis</w:t>
      </w:r>
      <w:r w:rsidR="009C1CA1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en kehittymistä.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Tavoitteena on r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akentaa uusia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työkaluja, joiden avulla voidaan tukea reumahoitajan osaamista ja sen kehittymistä sekä mahdollisuuksia eri tavoin vaikuttaa ja verkostoitua. Tavoitteiden toteutumiseksi </w:t>
      </w:r>
      <w:r w:rsidR="003112F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on mahdollista tehdä </w:t>
      </w:r>
      <w:r w:rsidR="00B4589D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pilotteja ja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hankkeita yhdistyksen jäsenten, kannatusjäsenyritysten ja muiden yhteistyötahojen kanssa. </w:t>
      </w:r>
    </w:p>
    <w:p w14:paraId="36749CD5" w14:textId="63752340" w:rsidR="00F92577" w:rsidRPr="00F92577" w:rsidRDefault="009D5E95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Toimintakauden 20</w:t>
      </w:r>
      <w:r w:rsidR="004A084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2</w:t>
      </w:r>
      <w:r w:rsidR="005F0BE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 xml:space="preserve">4 </w:t>
      </w:r>
      <w:r w:rsidR="00F92577"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tapahtumat</w:t>
      </w:r>
    </w:p>
    <w:p w14:paraId="32B16861" w14:textId="77777777"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AFE1246" w14:textId="52A6E9DD" w:rsidR="00F92577" w:rsidRDefault="00F92577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Yhdistyksen tärkein tapahtuma on yhdistyksen</w:t>
      </w:r>
      <w:r w:rsidR="00CA7DB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seminaari </w:t>
      </w:r>
      <w:r w:rsidR="00FE0B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Lahdessa</w:t>
      </w:r>
      <w:r w:rsidR="0097371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helmikuussa 2024</w:t>
      </w:r>
      <w:r w:rsidR="00FE0B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, jonka yhteydessä pidetään 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sääntömääräinen vuos</w:t>
      </w:r>
      <w:r w:rsidR="009D5E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ikokous</w:t>
      </w:r>
      <w:r w:rsidR="00FE0B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601339C4" w14:textId="085DAB06" w:rsidR="004A084F" w:rsidRDefault="004A084F" w:rsidP="004A084F">
      <w:pPr>
        <w:pStyle w:val="ox-1bf005b21d-msonormal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Hlk22889538"/>
      <w:r>
        <w:rPr>
          <w:rFonts w:ascii="Times New Roman" w:hAnsi="Times New Roman" w:cs="Times New Roman"/>
          <w:sz w:val="24"/>
          <w:szCs w:val="24"/>
        </w:rPr>
        <w:t xml:space="preserve">Teemme yhteistyötä </w:t>
      </w:r>
      <w:r w:rsidR="001A2775">
        <w:rPr>
          <w:rFonts w:ascii="Times New Roman" w:hAnsi="Times New Roman" w:cs="Times New Roman"/>
          <w:sz w:val="24"/>
          <w:szCs w:val="24"/>
        </w:rPr>
        <w:t xml:space="preserve">Suomen </w:t>
      </w:r>
      <w:r>
        <w:rPr>
          <w:rFonts w:ascii="Times New Roman" w:hAnsi="Times New Roman" w:cs="Times New Roman"/>
          <w:sz w:val="24"/>
          <w:szCs w:val="24"/>
        </w:rPr>
        <w:t>Sairaanhoitaj</w:t>
      </w:r>
      <w:r w:rsidR="001A2775">
        <w:rPr>
          <w:rFonts w:ascii="Times New Roman" w:hAnsi="Times New Roman" w:cs="Times New Roman"/>
          <w:sz w:val="24"/>
          <w:szCs w:val="24"/>
        </w:rPr>
        <w:t>ien</w:t>
      </w:r>
      <w:r>
        <w:rPr>
          <w:rFonts w:ascii="Times New Roman" w:hAnsi="Times New Roman" w:cs="Times New Roman"/>
          <w:sz w:val="24"/>
          <w:szCs w:val="24"/>
        </w:rPr>
        <w:t xml:space="preserve"> kanssa</w:t>
      </w:r>
      <w:r w:rsidR="00B4589D">
        <w:rPr>
          <w:rFonts w:ascii="Times New Roman" w:hAnsi="Times New Roman" w:cs="Times New Roman"/>
          <w:sz w:val="24"/>
          <w:szCs w:val="24"/>
        </w:rPr>
        <w:t xml:space="preserve"> asiantuntijajaoksena</w:t>
      </w:r>
      <w:r w:rsidR="00300851">
        <w:rPr>
          <w:rFonts w:ascii="Times New Roman" w:hAnsi="Times New Roman" w:cs="Times New Roman"/>
          <w:sz w:val="24"/>
          <w:szCs w:val="24"/>
        </w:rPr>
        <w:t xml:space="preserve"> ja osallistumme säännöllisesti </w:t>
      </w:r>
      <w:r w:rsidR="00C37A96">
        <w:rPr>
          <w:rFonts w:ascii="Times New Roman" w:hAnsi="Times New Roman" w:cs="Times New Roman"/>
          <w:sz w:val="24"/>
          <w:szCs w:val="24"/>
        </w:rPr>
        <w:t>liiton järjestämiin</w:t>
      </w:r>
      <w:r w:rsidR="00300851">
        <w:rPr>
          <w:rFonts w:ascii="Times New Roman" w:hAnsi="Times New Roman" w:cs="Times New Roman"/>
          <w:sz w:val="24"/>
          <w:szCs w:val="24"/>
        </w:rPr>
        <w:t xml:space="preserve"> kokouksiin.</w:t>
      </w:r>
      <w:r w:rsidR="007B62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09873" w14:textId="53826D5D" w:rsidR="00EE7094" w:rsidRDefault="00EE7094" w:rsidP="00E955C1">
      <w:pPr>
        <w:pStyle w:val="ox-1bf005b21d-msonormal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6F39AE">
        <w:rPr>
          <w:rFonts w:ascii="Times New Roman" w:hAnsi="Times New Roman" w:cs="Times New Roman"/>
          <w:sz w:val="24"/>
          <w:szCs w:val="24"/>
        </w:rPr>
        <w:t xml:space="preserve">säksi </w:t>
      </w:r>
      <w:r w:rsidR="00607D91">
        <w:rPr>
          <w:rFonts w:ascii="Times New Roman" w:hAnsi="Times New Roman" w:cs="Times New Roman"/>
          <w:sz w:val="24"/>
          <w:szCs w:val="24"/>
        </w:rPr>
        <w:t>jatkamme yhteistyötä</w:t>
      </w:r>
      <w:r w:rsidR="004D4D95">
        <w:rPr>
          <w:rFonts w:ascii="Times New Roman" w:hAnsi="Times New Roman" w:cs="Times New Roman"/>
          <w:sz w:val="24"/>
          <w:szCs w:val="24"/>
        </w:rPr>
        <w:t xml:space="preserve"> muun muassa</w:t>
      </w:r>
      <w:r w:rsidR="00607D91">
        <w:rPr>
          <w:rFonts w:ascii="Times New Roman" w:hAnsi="Times New Roman" w:cs="Times New Roman"/>
          <w:sz w:val="24"/>
          <w:szCs w:val="24"/>
        </w:rPr>
        <w:t xml:space="preserve"> kannatusjäsenten</w:t>
      </w:r>
      <w:r w:rsidR="00E955C1">
        <w:rPr>
          <w:rFonts w:ascii="Times New Roman" w:hAnsi="Times New Roman" w:cs="Times New Roman"/>
          <w:sz w:val="24"/>
          <w:szCs w:val="24"/>
        </w:rPr>
        <w:t xml:space="preserve">, </w:t>
      </w:r>
      <w:r w:rsidR="00607D91">
        <w:rPr>
          <w:rFonts w:ascii="Times New Roman" w:hAnsi="Times New Roman" w:cs="Times New Roman"/>
          <w:sz w:val="24"/>
          <w:szCs w:val="24"/>
        </w:rPr>
        <w:t>Reumaliiton</w:t>
      </w:r>
      <w:r w:rsidR="004D4D95">
        <w:rPr>
          <w:rFonts w:ascii="Times New Roman" w:hAnsi="Times New Roman" w:cs="Times New Roman"/>
          <w:sz w:val="24"/>
          <w:szCs w:val="24"/>
        </w:rPr>
        <w:t xml:space="preserve"> kanssa </w:t>
      </w:r>
      <w:r w:rsidR="00E955C1">
        <w:rPr>
          <w:rFonts w:ascii="Times New Roman" w:hAnsi="Times New Roman" w:cs="Times New Roman"/>
          <w:sz w:val="24"/>
          <w:szCs w:val="24"/>
        </w:rPr>
        <w:t xml:space="preserve">ja </w:t>
      </w:r>
      <w:r w:rsidR="00FE0B77">
        <w:rPr>
          <w:rFonts w:ascii="Times New Roman" w:hAnsi="Times New Roman" w:cs="Times New Roman"/>
          <w:sz w:val="24"/>
          <w:szCs w:val="24"/>
        </w:rPr>
        <w:t>tulehduksellisen reuma</w:t>
      </w:r>
      <w:r w:rsidR="004D4D95">
        <w:rPr>
          <w:rFonts w:ascii="Times New Roman" w:hAnsi="Times New Roman" w:cs="Times New Roman"/>
          <w:sz w:val="24"/>
          <w:szCs w:val="24"/>
        </w:rPr>
        <w:t>sairauksien laaturekister</w:t>
      </w:r>
      <w:r w:rsidR="00E955C1">
        <w:rPr>
          <w:rFonts w:ascii="Times New Roman" w:hAnsi="Times New Roman" w:cs="Times New Roman"/>
          <w:sz w:val="24"/>
          <w:szCs w:val="24"/>
        </w:rPr>
        <w:t>i- työryhmän kanssa</w:t>
      </w:r>
    </w:p>
    <w:bookmarkEnd w:id="0"/>
    <w:p w14:paraId="67B40EE3" w14:textId="77777777" w:rsidR="00F92577" w:rsidRPr="00F92577" w:rsidRDefault="00C21E1F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Jäseni</w:t>
      </w:r>
      <w:r w:rsidR="00F92577"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stö ja kannatusjäsenet</w:t>
      </w:r>
    </w:p>
    <w:p w14:paraId="01AC047E" w14:textId="77777777"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43452DF" w14:textId="77777777" w:rsidR="00840ABF" w:rsidRDefault="009D5E95" w:rsidP="00C93DEE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Yhdistyksen 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sähköisen jäsenrekisterin myötä jäsenyyden ylläpito, tarkistus ja jäsenmäärän seur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aaminen on</w:t>
      </w:r>
      <w:r w:rsidR="003259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ollut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3259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ajan tasalla olevaa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.  Alalta poistuu eläköitymisen myötä kaiken aikaa </w:t>
      </w:r>
      <w:r w:rsidR="00F92577" w:rsidRPr="001B3B37">
        <w:rPr>
          <w:rFonts w:ascii="Times New Roman" w:eastAsia="Times New Roman" w:hAnsi="Times New Roman" w:cs="Times New Roman"/>
          <w:sz w:val="24"/>
          <w:szCs w:val="24"/>
          <w:lang w:eastAsia="fi-FI"/>
        </w:rPr>
        <w:t>reumahoitajia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joiden tilalle tullaan tarvitsemaan uusia osaajia,</w:t>
      </w:r>
      <w:r w:rsidR="003259F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ja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joiden rekrytointi yhdistyksen jäseneksi on tärkeää. Entiset yhteistyökumppanit ja vakiintuneet yhteistyötavat pyritään säilyttämään </w:t>
      </w:r>
      <w:r w:rsidR="002A637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sekä</w:t>
      </w:r>
      <w:r w:rsidR="00F92577"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motivoimaan uusia yrityksiä tukemaan toimintaamme. </w:t>
      </w:r>
    </w:p>
    <w:p w14:paraId="241D1998" w14:textId="77777777" w:rsidR="00840ABF" w:rsidRDefault="00840ABF" w:rsidP="00C93DEE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000796F7" w14:textId="4760C5D7" w:rsidR="00937113" w:rsidRDefault="00937113" w:rsidP="00C93DEE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Yhteistyö kannatusj</w:t>
      </w:r>
      <w:r w:rsidR="004D4D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äsenten kanssa jatkuu edelleen.</w:t>
      </w:r>
    </w:p>
    <w:p w14:paraId="12641F47" w14:textId="77777777" w:rsidR="00327444" w:rsidRPr="00C93DEE" w:rsidRDefault="00327444" w:rsidP="00C93DEE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4B2618F" w14:textId="77777777" w:rsidR="005F05C1" w:rsidRDefault="005F05C1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</w:pPr>
    </w:p>
    <w:p w14:paraId="58704921" w14:textId="77777777" w:rsidR="005F05C1" w:rsidRDefault="005F05C1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</w:pPr>
    </w:p>
    <w:p w14:paraId="1CA20ECE" w14:textId="77777777" w:rsidR="00FE0B77" w:rsidRDefault="00FE0B77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</w:pPr>
    </w:p>
    <w:p w14:paraId="60B6B950" w14:textId="1D8F46F6" w:rsidR="00F92577" w:rsidRPr="00F92577" w:rsidRDefault="00F92577" w:rsidP="00F92577">
      <w:pPr>
        <w:spacing w:before="600" w:after="8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lastRenderedPageBreak/>
        <w:t>Hallituksen työs</w:t>
      </w:r>
      <w:r w:rsidR="00C93DEE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k</w:t>
      </w:r>
      <w:r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entely</w:t>
      </w:r>
    </w:p>
    <w:p w14:paraId="5CF0145E" w14:textId="77777777"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14A3FFB" w14:textId="417DA7D3" w:rsidR="00F92577" w:rsidRPr="00F92577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Vuosikokous valitsi hallitukseen seuraavat jäsenet vuosikokousten väl</w:t>
      </w:r>
      <w:r w:rsidR="00FA0E22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iseksi ajaksi toimikaudelle 20</w:t>
      </w:r>
      <w:r w:rsidR="004A084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2</w:t>
      </w:r>
      <w:r w:rsidR="005F0B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4</w:t>
      </w:r>
    </w:p>
    <w:p w14:paraId="7E958C5A" w14:textId="77777777" w:rsidR="001A6889" w:rsidRDefault="001A6889" w:rsidP="002E7231">
      <w:pPr>
        <w:spacing w:after="0" w:line="240" w:lineRule="auto"/>
        <w:ind w:right="-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</w:p>
    <w:p w14:paraId="18852DE5" w14:textId="402A87E5" w:rsidR="00D350B4" w:rsidRDefault="00F92577" w:rsidP="002E7231">
      <w:pPr>
        <w:spacing w:after="0" w:line="240" w:lineRule="auto"/>
        <w:ind w:right="-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Puheenjohtaja </w:t>
      </w:r>
    </w:p>
    <w:p w14:paraId="5DBCA26D" w14:textId="7C9659F5" w:rsidR="005F0BE7" w:rsidRPr="00DA5118" w:rsidRDefault="00DA5118" w:rsidP="002E7231">
      <w:pPr>
        <w:spacing w:after="0" w:line="240" w:lineRule="auto"/>
        <w:ind w:right="-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DA5118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Miia Niutanen</w:t>
      </w:r>
    </w:p>
    <w:p w14:paraId="7ECCA292" w14:textId="77777777" w:rsidR="003A3C7A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Varapuheenjohtaja</w:t>
      </w:r>
    </w:p>
    <w:p w14:paraId="1A77137D" w14:textId="34BC8DD1" w:rsidR="00F92577" w:rsidRPr="00DA5118" w:rsidRDefault="00DA5118" w:rsidP="00DA5118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Katri Grönroos</w:t>
      </w:r>
    </w:p>
    <w:p w14:paraId="7F52C189" w14:textId="6507753A" w:rsidR="00D350B4" w:rsidRDefault="00F92577" w:rsidP="001A6889">
      <w:pPr>
        <w:spacing w:after="0" w:line="240" w:lineRule="auto"/>
        <w:ind w:right="-6"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>Sihteeri</w:t>
      </w:r>
    </w:p>
    <w:p w14:paraId="0649C9A3" w14:textId="41BD6903" w:rsidR="005F0BE7" w:rsidRDefault="00030DE5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Sirkku Sartoneva</w:t>
      </w:r>
    </w:p>
    <w:p w14:paraId="002892E6" w14:textId="28B01607" w:rsidR="00F92577" w:rsidRDefault="00F92577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Rahastonhoitaja </w:t>
      </w:r>
    </w:p>
    <w:p w14:paraId="504D28ED" w14:textId="3C337ABF" w:rsidR="00673765" w:rsidRDefault="00937113" w:rsidP="00937113">
      <w:pPr>
        <w:spacing w:after="0" w:line="240" w:lineRule="auto"/>
        <w:ind w:left="42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937113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Outi Siir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a</w:t>
      </w:r>
    </w:p>
    <w:p w14:paraId="1DF8C589" w14:textId="77777777" w:rsidR="00937113" w:rsidRPr="00937113" w:rsidRDefault="00937113" w:rsidP="00937113">
      <w:pPr>
        <w:spacing w:after="0" w:line="240" w:lineRule="auto"/>
        <w:ind w:left="426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0F0656E2" w14:textId="0CA791DE" w:rsidR="003A3C7A" w:rsidRPr="003A3C7A" w:rsidRDefault="003A3C7A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3A3C7A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Jäsenet </w:t>
      </w:r>
    </w:p>
    <w:p w14:paraId="4488FB5B" w14:textId="05E92CE1" w:rsidR="00D350B4" w:rsidRDefault="00030DE5" w:rsidP="00F92577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Pia Mantila</w:t>
      </w:r>
    </w:p>
    <w:p w14:paraId="54F7CA8F" w14:textId="2D7ADF03" w:rsidR="00937113" w:rsidRDefault="005B6637" w:rsidP="00937113">
      <w:pPr>
        <w:spacing w:after="0" w:line="240" w:lineRule="auto"/>
        <w:ind w:left="426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Anu Krook</w:t>
      </w:r>
    </w:p>
    <w:p w14:paraId="0C05C8C2" w14:textId="3F70BF8C" w:rsidR="00434D84" w:rsidRDefault="00434D84" w:rsidP="005F05C1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Tiina Vuojolahti</w:t>
      </w:r>
    </w:p>
    <w:p w14:paraId="221B7882" w14:textId="77777777" w:rsidR="00F92577" w:rsidRPr="00F92577" w:rsidRDefault="00F92577" w:rsidP="005F05C1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2EAE042" w14:textId="684C046B" w:rsidR="00F92577" w:rsidRDefault="00F92577" w:rsidP="00F92577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i-FI"/>
        </w:rPr>
        <w:t xml:space="preserve">Varajäsenet </w:t>
      </w:r>
    </w:p>
    <w:p w14:paraId="6F60C927" w14:textId="7A8683F9" w:rsidR="00937113" w:rsidRDefault="009D5FD2" w:rsidP="007648E4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Laura Pauha</w:t>
      </w:r>
    </w:p>
    <w:p w14:paraId="641549A2" w14:textId="500DDC35" w:rsidR="003A3C7A" w:rsidRDefault="00030DE5" w:rsidP="007648E4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Jaana Ryyppö</w:t>
      </w:r>
    </w:p>
    <w:p w14:paraId="6AC2442D" w14:textId="77777777" w:rsidR="00DA5118" w:rsidRDefault="00DA5118" w:rsidP="00DA5118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Seija Perttunen</w:t>
      </w:r>
    </w:p>
    <w:p w14:paraId="2F3E657C" w14:textId="6EC47338" w:rsidR="005B6637" w:rsidRDefault="005B6637" w:rsidP="007648E4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45AA491" w14:textId="77777777" w:rsidR="007648E4" w:rsidRPr="00F92577" w:rsidRDefault="007648E4" w:rsidP="007648E4">
      <w:pPr>
        <w:spacing w:after="0" w:line="240" w:lineRule="auto"/>
        <w:ind w:right="-6" w:firstLine="435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4683CE6" w14:textId="69BED8C4" w:rsidR="00F92577" w:rsidRDefault="00F92577" w:rsidP="00DE5DFE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Hallitus kokoontuu toimikautensa aikana tarpeen mukaan järjestäytymiskokouksessa tehtävän suunnitelman mukaan. Hallituksen jäsenyys on vuosikokousten välinen aika. </w:t>
      </w:r>
    </w:p>
    <w:p w14:paraId="22612E0C" w14:textId="77777777" w:rsidR="00FE0B77" w:rsidRDefault="00937113" w:rsidP="00FE0B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Toiminnantarkastaja</w:t>
      </w:r>
      <w:r w:rsidR="004D4D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Satu</w:t>
      </w:r>
      <w:r w:rsidR="004D4D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Lindqvist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, varatoiminnantarkastaja</w:t>
      </w:r>
      <w:r w:rsidR="004D4D95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on </w:t>
      </w:r>
      <w:r w:rsidR="005F0BE7" w:rsidRPr="0046127B">
        <w:rPr>
          <w:rFonts w:ascii="Times New Roman" w:eastAsia="Times New Roman" w:hAnsi="Times New Roman" w:cs="Times New Roman"/>
          <w:sz w:val="24"/>
          <w:szCs w:val="24"/>
          <w:lang w:eastAsia="fi-FI"/>
        </w:rPr>
        <w:t>Tu</w:t>
      </w:r>
      <w:r w:rsidR="0046127B" w:rsidRPr="0046127B">
        <w:rPr>
          <w:rFonts w:ascii="Times New Roman" w:eastAsia="Times New Roman" w:hAnsi="Times New Roman" w:cs="Times New Roman"/>
          <w:sz w:val="24"/>
          <w:szCs w:val="24"/>
          <w:lang w:eastAsia="fi-FI"/>
        </w:rPr>
        <w:t>ija Pöytäkivi.</w:t>
      </w:r>
    </w:p>
    <w:p w14:paraId="28E99DBF" w14:textId="77777777" w:rsidR="00FE0B77" w:rsidRDefault="00FE0B77" w:rsidP="00FE0B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DF4FE73" w14:textId="05304C3E" w:rsidR="00F92577" w:rsidRPr="00F92577" w:rsidRDefault="009D5E95" w:rsidP="00FE0B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Vuosien 20</w:t>
      </w:r>
      <w:r w:rsidR="004A084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2</w:t>
      </w:r>
      <w:r w:rsidR="005F0BE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4</w:t>
      </w: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–20</w:t>
      </w:r>
      <w:r w:rsidR="00016494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2</w:t>
      </w:r>
      <w:r w:rsidR="005F0BE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5</w:t>
      </w:r>
      <w:r w:rsidR="00F92577" w:rsidRPr="00F9257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 xml:space="preserve"> tärkeimmät tavoitteet ja tehtävät</w:t>
      </w:r>
    </w:p>
    <w:p w14:paraId="0A53C874" w14:textId="77777777" w:rsidR="007F0EA0" w:rsidRPr="004D4D95" w:rsidRDefault="007F0EA0" w:rsidP="00AB6C49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193C053D" w14:textId="56045290" w:rsidR="004D4D95" w:rsidRDefault="004D4D95" w:rsidP="00FE0B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Reuma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hoitajan osaamisen kehittäminen ja vahvistaminen valtakunnallisella tasolla pääpainona kehittämiskohteiden edistäminen muun muassa webinaarien, koulutustilaisuuksien ja eri kannanottojen kautta.</w:t>
      </w:r>
    </w:p>
    <w:p w14:paraId="7EE03EF7" w14:textId="44B52EC2" w:rsidR="005B206B" w:rsidRDefault="005B206B" w:rsidP="004D4D95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75CFAFE0" w14:textId="627A7122" w:rsidR="005B206B" w:rsidRDefault="005B206B" w:rsidP="004D4D95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Reumahoitajan osaamisen varmistaminen ja kehittäminen digitalisaation eri työmenetelmissä ja hoitopoluissa.</w:t>
      </w:r>
    </w:p>
    <w:p w14:paraId="6E926748" w14:textId="019134B0" w:rsidR="004D4D95" w:rsidRDefault="004D4D95" w:rsidP="004D4D95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006C64D7" w14:textId="739BD7E5" w:rsidR="004D4D95" w:rsidRDefault="004D4D95" w:rsidP="004D4D95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Vuoden 202</w:t>
      </w:r>
      <w:r w:rsidR="005F0BE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5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seminaarin suunnittelu ja valmistelu, alustavan suunnitelman mukaan sem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inaari järjestetään </w:t>
      </w:r>
      <w:r w:rsidR="00030DE5" w:rsidRPr="00030DE5">
        <w:rPr>
          <w:rFonts w:ascii="Times New Roman" w:eastAsia="Times New Roman" w:hAnsi="Times New Roman" w:cs="Times New Roman"/>
          <w:sz w:val="24"/>
          <w:szCs w:val="24"/>
          <w:lang w:eastAsia="fi-FI"/>
        </w:rPr>
        <w:t>Tampereella.</w:t>
      </w:r>
    </w:p>
    <w:p w14:paraId="17C54E9F" w14:textId="77777777" w:rsidR="004D4D95" w:rsidRDefault="004D4D95" w:rsidP="004D4D9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B3DBE71" w14:textId="66A56BE7" w:rsidR="00D068F7" w:rsidRPr="00F92577" w:rsidRDefault="005160AA" w:rsidP="004D4D95">
      <w:pPr>
        <w:spacing w:after="0" w:line="240" w:lineRule="auto"/>
        <w:ind w:right="-6" w:firstLine="36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Jäsenmäärän kasvattaminen perusterveydenhuollos</w:t>
      </w:r>
      <w:r w:rsidR="002A6373">
        <w:rPr>
          <w:rFonts w:ascii="Times New Roman" w:eastAsia="Times New Roman" w:hAnsi="Times New Roman" w:cs="Times New Roman"/>
          <w:sz w:val="24"/>
          <w:szCs w:val="24"/>
          <w:lang w:eastAsia="fi-FI"/>
        </w:rPr>
        <w:t>sa</w:t>
      </w:r>
      <w:r w:rsidR="007F4DB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yhdistyksen toiminnasta tiedottamalla.</w:t>
      </w:r>
    </w:p>
    <w:p w14:paraId="7F40C011" w14:textId="77777777" w:rsidR="00016494" w:rsidRDefault="00016494" w:rsidP="004D4D95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2153BD1" w14:textId="249E9CBA" w:rsidR="00016494" w:rsidRDefault="00016494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Reumahoitajayhdistyksen tietoisuuden lisääminen valtakunnallisesti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muun muassa</w:t>
      </w:r>
      <w:r w:rsidR="003274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7F0EA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Sairaanhoitajaliiton </w:t>
      </w:r>
      <w:r w:rsidR="00A24EB0">
        <w:rPr>
          <w:rFonts w:ascii="Times New Roman" w:eastAsia="Times New Roman" w:hAnsi="Times New Roman" w:cs="Times New Roman"/>
          <w:sz w:val="24"/>
          <w:szCs w:val="24"/>
          <w:lang w:eastAsia="fi-FI"/>
        </w:rPr>
        <w:t>asiantuntij</w:t>
      </w:r>
      <w:r w:rsidR="004A084F">
        <w:rPr>
          <w:rFonts w:ascii="Times New Roman" w:eastAsia="Times New Roman" w:hAnsi="Times New Roman" w:cs="Times New Roman"/>
          <w:sz w:val="24"/>
          <w:szCs w:val="24"/>
          <w:lang w:eastAsia="fi-FI"/>
        </w:rPr>
        <w:t>ajao</w:t>
      </w:r>
      <w:r w:rsidR="00C37A96">
        <w:rPr>
          <w:rFonts w:ascii="Times New Roman" w:eastAsia="Times New Roman" w:hAnsi="Times New Roman" w:cs="Times New Roman"/>
          <w:sz w:val="24"/>
          <w:szCs w:val="24"/>
          <w:lang w:eastAsia="fi-FI"/>
        </w:rPr>
        <w:t>sverkoston</w:t>
      </w:r>
      <w:r w:rsidR="0032744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kautta.</w:t>
      </w:r>
    </w:p>
    <w:p w14:paraId="33A4B3A4" w14:textId="77777777" w:rsidR="007F0EA0" w:rsidRDefault="007F0EA0" w:rsidP="00F92577">
      <w:pPr>
        <w:spacing w:after="0" w:line="240" w:lineRule="auto"/>
        <w:ind w:left="360"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08C7803" w14:textId="3B892543" w:rsidR="007F0EA0" w:rsidRDefault="007F0EA0" w:rsidP="007F0EA0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Reumahoitajat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-lehden julkaiseminen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</w:t>
      </w:r>
      <w:r w:rsidR="0092141F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kerran</w:t>
      </w: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 xml:space="preserve"> vuodessa</w:t>
      </w:r>
      <w:r w:rsid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14:paraId="05E9372F" w14:textId="77777777" w:rsidR="00FE0B77" w:rsidRDefault="00FE0B77" w:rsidP="007F0EA0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14:paraId="79244696" w14:textId="101EBA99" w:rsidR="00FE0B77" w:rsidRDefault="00FE0B77" w:rsidP="007F0EA0">
      <w:pPr>
        <w:spacing w:after="0" w:line="240" w:lineRule="auto"/>
        <w:ind w:left="360" w:right="-6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Hallituksen kotisivukoulutus keväällä 2024.</w:t>
      </w:r>
    </w:p>
    <w:p w14:paraId="6617CEA3" w14:textId="77777777" w:rsidR="007648E4" w:rsidRDefault="007648E4" w:rsidP="00F92577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</w:pPr>
    </w:p>
    <w:p w14:paraId="3A5F236C" w14:textId="006628F3" w:rsidR="00F92577" w:rsidRPr="00F92577" w:rsidRDefault="009D5E95" w:rsidP="00F92577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lastRenderedPageBreak/>
        <w:t>Talousarvio vuodelle 20</w:t>
      </w:r>
      <w:r w:rsidR="004A084F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2</w:t>
      </w:r>
      <w:r w:rsidR="005F0BE7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  <w:lang w:eastAsia="fi-FI"/>
        </w:rPr>
        <w:t>4</w:t>
      </w:r>
    </w:p>
    <w:p w14:paraId="6EDEC8C3" w14:textId="77777777" w:rsidR="00F92577" w:rsidRPr="00F92577" w:rsidRDefault="00F92577" w:rsidP="00F925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73C8DB92" w14:textId="77777777" w:rsidR="00F92577" w:rsidRPr="00F92577" w:rsidRDefault="00F92577" w:rsidP="00AB6C49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Talousarvio on kuvattu taulukossa 1.</w:t>
      </w:r>
    </w:p>
    <w:p w14:paraId="7B9C5E41" w14:textId="77777777" w:rsidR="00B00BFA" w:rsidRDefault="00B00BFA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38D8EB4F" w14:textId="3F4EDC4B" w:rsidR="00F92577" w:rsidRDefault="00B00BFA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Reumahoitajayhdistyks</w:t>
      </w:r>
      <w:r w:rsidR="00453AC8">
        <w:rPr>
          <w:rFonts w:ascii="Times New Roman" w:eastAsia="Times New Roman" w:hAnsi="Times New Roman" w:cs="Times New Roman"/>
          <w:sz w:val="24"/>
          <w:szCs w:val="24"/>
          <w:lang w:eastAsia="fi-FI"/>
        </w:rPr>
        <w:t>en taloudellinen tilanne on tasapainottunut</w:t>
      </w:r>
      <w:r w:rsidR="00AB6C4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FE0B77">
        <w:rPr>
          <w:rFonts w:ascii="Times New Roman" w:eastAsia="Times New Roman" w:hAnsi="Times New Roman" w:cs="Times New Roman"/>
          <w:sz w:val="24"/>
          <w:szCs w:val="24"/>
          <w:lang w:eastAsia="fi-FI"/>
        </w:rPr>
        <w:t>viime vuosien aikana.</w:t>
      </w:r>
      <w:r w:rsidR="003A6D2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eumahoitajayhdistyksen </w:t>
      </w:r>
      <w:r w:rsidR="009D5E95">
        <w:rPr>
          <w:rFonts w:ascii="Times New Roman" w:eastAsia="Times New Roman" w:hAnsi="Times New Roman" w:cs="Times New Roman"/>
          <w:sz w:val="24"/>
          <w:szCs w:val="24"/>
          <w:lang w:eastAsia="fi-FI"/>
        </w:rPr>
        <w:t>hallitus esittää</w:t>
      </w:r>
      <w:r w:rsidR="00374865">
        <w:rPr>
          <w:rFonts w:ascii="Times New Roman" w:eastAsia="Times New Roman" w:hAnsi="Times New Roman" w:cs="Times New Roman"/>
          <w:sz w:val="24"/>
          <w:szCs w:val="24"/>
          <w:lang w:eastAsia="fi-FI"/>
        </w:rPr>
        <w:t>, että vuonna 202</w:t>
      </w:r>
      <w:r w:rsidR="00030DE5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="0037486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914473">
        <w:rPr>
          <w:rFonts w:ascii="Times New Roman" w:eastAsia="Times New Roman" w:hAnsi="Times New Roman" w:cs="Times New Roman"/>
          <w:sz w:val="24"/>
          <w:szCs w:val="24"/>
          <w:lang w:eastAsia="fi-FI"/>
        </w:rPr>
        <w:t>jäsenmaksu on</w:t>
      </w:r>
      <w:r w:rsidR="00F42EB9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25€</w:t>
      </w:r>
      <w:r w:rsidR="009144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</w:t>
      </w:r>
      <w:r w:rsidR="00374865">
        <w:rPr>
          <w:rFonts w:ascii="Times New Roman" w:eastAsia="Times New Roman" w:hAnsi="Times New Roman" w:cs="Times New Roman"/>
          <w:sz w:val="24"/>
          <w:szCs w:val="24"/>
          <w:lang w:eastAsia="fi-FI"/>
        </w:rPr>
        <w:t>kannatusjäsenmaksu</w:t>
      </w:r>
      <w:r w:rsidR="0091447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800€</w:t>
      </w:r>
      <w:r w:rsidR="00374865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r w:rsidR="00030DE5" w:rsidRPr="00FE0B77">
        <w:rPr>
          <w:rFonts w:ascii="Times New Roman" w:eastAsia="Times New Roman" w:hAnsi="Times New Roman" w:cs="Times New Roman"/>
          <w:sz w:val="24"/>
          <w:szCs w:val="24"/>
          <w:lang w:eastAsia="fi-FI"/>
        </w:rPr>
        <w:t>Eläkeläi</w:t>
      </w:r>
      <w:r w:rsidR="005B206B" w:rsidRPr="00FE0B77">
        <w:rPr>
          <w:rFonts w:ascii="Times New Roman" w:eastAsia="Times New Roman" w:hAnsi="Times New Roman" w:cs="Times New Roman"/>
          <w:sz w:val="24"/>
          <w:szCs w:val="24"/>
          <w:lang w:eastAsia="fi-FI"/>
        </w:rPr>
        <w:t>sjäseniltä</w:t>
      </w:r>
      <w:r w:rsidR="005B206B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 peritä maksua.</w:t>
      </w:r>
    </w:p>
    <w:p w14:paraId="74C80DBD" w14:textId="77777777" w:rsid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DBDB500" w14:textId="77777777" w:rsidR="00AE7ACB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1D5942B" w14:textId="77777777" w:rsidR="00AE7ACB" w:rsidRPr="00F92577" w:rsidRDefault="00AE7ACB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59A22749" w14:textId="5860620E" w:rsidR="00F92577" w:rsidRPr="00F92577" w:rsidRDefault="00F92577" w:rsidP="00F92577">
      <w:pPr>
        <w:spacing w:after="0" w:line="240" w:lineRule="auto"/>
        <w:ind w:right="-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F92577">
        <w:rPr>
          <w:rFonts w:ascii="Times New Roman" w:eastAsia="Times New Roman" w:hAnsi="Times New Roman" w:cs="Times New Roman"/>
          <w:i/>
          <w:iCs/>
          <w:color w:val="000000"/>
          <w:lang w:eastAsia="fi-FI"/>
        </w:rPr>
        <w:t>Taulukko 1. Talo</w:t>
      </w:r>
      <w:r w:rsidR="009333CF">
        <w:rPr>
          <w:rFonts w:ascii="Times New Roman" w:eastAsia="Times New Roman" w:hAnsi="Times New Roman" w:cs="Times New Roman"/>
          <w:i/>
          <w:iCs/>
          <w:color w:val="000000"/>
          <w:lang w:eastAsia="fi-FI"/>
        </w:rPr>
        <w:t>usarviosuunnitelma vuodelle 20</w:t>
      </w:r>
      <w:r w:rsidR="004A084F">
        <w:rPr>
          <w:rFonts w:ascii="Times New Roman" w:eastAsia="Times New Roman" w:hAnsi="Times New Roman" w:cs="Times New Roman"/>
          <w:i/>
          <w:iCs/>
          <w:color w:val="000000"/>
          <w:lang w:eastAsia="fi-FI"/>
        </w:rPr>
        <w:t>2</w:t>
      </w:r>
      <w:r w:rsidR="005F0BE7">
        <w:rPr>
          <w:rFonts w:ascii="Times New Roman" w:eastAsia="Times New Roman" w:hAnsi="Times New Roman" w:cs="Times New Roman"/>
          <w:i/>
          <w:iCs/>
          <w:color w:val="000000"/>
          <w:lang w:eastAsia="fi-FI"/>
        </w:rPr>
        <w:t>4</w:t>
      </w:r>
    </w:p>
    <w:p w14:paraId="3CCA0A6A" w14:textId="77777777" w:rsidR="00F92577" w:rsidRPr="00F92577" w:rsidRDefault="00F92577" w:rsidP="00F92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  <w:gridCol w:w="3383"/>
      </w:tblGrid>
      <w:tr w:rsidR="00F92577" w:rsidRPr="00F92577" w14:paraId="7766EF5F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FE57C1" w14:textId="77777777" w:rsidR="00F92577" w:rsidRPr="00E35296" w:rsidRDefault="00F92577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352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i-FI"/>
              </w:rPr>
              <w:t>TULOT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795963" w14:textId="53B07953" w:rsidR="00F92577" w:rsidRPr="00F92577" w:rsidRDefault="009333CF" w:rsidP="00AB6C49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Ta 20</w:t>
            </w:r>
            <w:r w:rsidR="004A084F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</w:t>
            </w:r>
            <w:r w:rsidR="005F0BE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4</w:t>
            </w:r>
          </w:p>
        </w:tc>
      </w:tr>
      <w:tr w:rsidR="00F92577" w:rsidRPr="00F92577" w14:paraId="1579A9A3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FA097F" w14:textId="2E61CC48" w:rsidR="00F92577" w:rsidRPr="00F92577" w:rsidRDefault="009333CF" w:rsidP="00F92577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Rahaa tilillä 31.12.20</w:t>
            </w:r>
            <w:r w:rsidR="00C93DEE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</w:t>
            </w:r>
            <w:r w:rsidR="00EC4682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3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4B1BE4" w14:textId="389EB895" w:rsidR="00F92577" w:rsidRPr="00911BF9" w:rsidRDefault="005B206B" w:rsidP="00870A6A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52</w:t>
            </w:r>
            <w:r w:rsidR="00FE0B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 </w:t>
            </w:r>
            <w:r w:rsidR="005D1DD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954</w:t>
            </w:r>
            <w:r w:rsidR="00FE0B7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2</w:t>
            </w:r>
            <w:r w:rsidR="005D1DD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</w:tr>
      <w:tr w:rsidR="00F92577" w:rsidRPr="00F92577" w14:paraId="2EA13430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6D8157" w14:textId="1845EAB3" w:rsidR="00F92577" w:rsidRPr="00F92577" w:rsidRDefault="00F92577" w:rsidP="000B05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07F079" w14:textId="3DF1BCAF" w:rsidR="00F92577" w:rsidRPr="00F92577" w:rsidRDefault="00F92577" w:rsidP="007B60B4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92577" w:rsidRPr="00F92577" w14:paraId="44118D5F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5BF44B" w14:textId="0F78BFD4" w:rsidR="00F92577" w:rsidRPr="00F92577" w:rsidRDefault="00F92577" w:rsidP="000B05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7DFCD" w14:textId="57201317" w:rsidR="00F92577" w:rsidRPr="00F92577" w:rsidRDefault="00F92577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366C99" w:rsidRPr="00F92577" w14:paraId="7D9D9E4E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E1A98C2" w14:textId="2E0EAB51" w:rsidR="00366C99" w:rsidRPr="00366C99" w:rsidRDefault="00366C99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Kannatusjäsenmaksut</w:t>
            </w:r>
            <w:r w:rsidR="000A6C24">
              <w:rPr>
                <w:rFonts w:ascii="Arial" w:eastAsia="Times New Roman" w:hAnsi="Arial" w:cs="Arial"/>
                <w:color w:val="000000"/>
                <w:lang w:eastAsia="fi-FI"/>
              </w:rPr>
              <w:t xml:space="preserve"> (800€ x 1</w:t>
            </w:r>
            <w:r w:rsidR="00EC4682">
              <w:rPr>
                <w:rFonts w:ascii="Arial" w:eastAsia="Times New Roman" w:hAnsi="Arial" w:cs="Arial"/>
                <w:color w:val="000000"/>
                <w:lang w:eastAsia="fi-FI"/>
              </w:rPr>
              <w:t>0</w:t>
            </w:r>
            <w:r w:rsidR="000A6C24">
              <w:rPr>
                <w:rFonts w:ascii="Arial" w:eastAsia="Times New Roman" w:hAnsi="Arial" w:cs="Arial"/>
                <w:color w:val="000000"/>
                <w:lang w:eastAsia="fi-FI"/>
              </w:rPr>
              <w:t>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D631808" w14:textId="7F47BF82" w:rsidR="00366C99" w:rsidRPr="000A6C24" w:rsidRDefault="00970752" w:rsidP="000B05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i-FI"/>
              </w:rPr>
              <w:t>8</w:t>
            </w:r>
            <w:r w:rsidR="00EC468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i-FI"/>
              </w:rPr>
              <w:t>000</w:t>
            </w:r>
          </w:p>
        </w:tc>
      </w:tr>
      <w:tr w:rsidR="00366C99" w:rsidRPr="00F92577" w14:paraId="49E14E41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25EA631" w14:textId="5C3640A8" w:rsidR="00366C99" w:rsidRPr="00366C99" w:rsidRDefault="00366C99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Jäsenmaksut</w:t>
            </w:r>
            <w:r w:rsidR="000A6C24">
              <w:rPr>
                <w:rFonts w:ascii="Arial" w:eastAsia="Times New Roman" w:hAnsi="Arial" w:cs="Arial"/>
                <w:color w:val="000000"/>
                <w:lang w:eastAsia="fi-FI"/>
              </w:rPr>
              <w:t xml:space="preserve"> (25€ x </w:t>
            </w:r>
            <w:r w:rsidR="005B206B">
              <w:rPr>
                <w:rFonts w:ascii="Arial" w:eastAsia="Times New Roman" w:hAnsi="Arial" w:cs="Arial"/>
                <w:color w:val="000000"/>
                <w:lang w:eastAsia="fi-FI"/>
              </w:rPr>
              <w:t>100</w:t>
            </w:r>
            <w:r w:rsidR="000A6C24">
              <w:rPr>
                <w:rFonts w:ascii="Arial" w:eastAsia="Times New Roman" w:hAnsi="Arial" w:cs="Arial"/>
                <w:color w:val="000000"/>
                <w:lang w:eastAsia="fi-FI"/>
              </w:rPr>
              <w:t>)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41A8EB3" w14:textId="0D7E908D" w:rsidR="00366C99" w:rsidRPr="000A6C24" w:rsidRDefault="00FE0B77" w:rsidP="000B05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fi-FI"/>
              </w:rPr>
              <w:t>2500</w:t>
            </w:r>
          </w:p>
        </w:tc>
      </w:tr>
      <w:tr w:rsidR="00366C99" w:rsidRPr="00F92577" w14:paraId="59143816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B697017" w14:textId="3AB2D9FC" w:rsidR="00366C99" w:rsidRDefault="00366C99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color w:val="000000"/>
                <w:lang w:eastAsia="fi-F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6FDFE5F" w14:textId="40E71D0C" w:rsidR="00366C99" w:rsidRPr="00AE7ACB" w:rsidRDefault="00366C99" w:rsidP="000B05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</w:pPr>
          </w:p>
        </w:tc>
      </w:tr>
      <w:tr w:rsidR="00F00913" w:rsidRPr="00F92577" w14:paraId="33E0B25F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985A7D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Tulot yhteensä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D44826" w14:textId="074D504A" w:rsidR="00F00913" w:rsidRPr="00AE7ACB" w:rsidRDefault="00EA4F54" w:rsidP="000B05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63 </w:t>
            </w:r>
            <w:r w:rsidR="005D1D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454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,2</w:t>
            </w:r>
            <w:r w:rsidR="005D1DD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€</w:t>
            </w:r>
          </w:p>
        </w:tc>
      </w:tr>
      <w:tr w:rsidR="004066F1" w:rsidRPr="00F92577" w14:paraId="2C62B2FC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B8E04F0" w14:textId="77777777" w:rsidR="004066F1" w:rsidRPr="00F92577" w:rsidRDefault="004066F1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2601DC4" w14:textId="77777777" w:rsidR="004066F1" w:rsidRDefault="004066F1" w:rsidP="000B05AC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</w:pPr>
          </w:p>
        </w:tc>
      </w:tr>
      <w:tr w:rsidR="00F00913" w:rsidRPr="00F92577" w14:paraId="7AD7525F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27B4D0" w14:textId="77777777" w:rsidR="00F00913" w:rsidRPr="00F92577" w:rsidRDefault="00F00913" w:rsidP="00F0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506248" w14:textId="77777777" w:rsidR="00F00913" w:rsidRPr="00F92577" w:rsidRDefault="00F00913" w:rsidP="00F0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0913" w:rsidRPr="00F92577" w14:paraId="7318A079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800E22" w14:textId="77777777" w:rsidR="00F00913" w:rsidRPr="00E35296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i-FI"/>
              </w:rPr>
            </w:pPr>
            <w:r w:rsidRPr="00E3529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fi-FI"/>
              </w:rPr>
              <w:t>MENOT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AAFF80" w14:textId="77777777" w:rsidR="00F00913" w:rsidRPr="00F92577" w:rsidRDefault="00F00913" w:rsidP="00F0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F00913" w:rsidRPr="00F92577" w14:paraId="1C8574DE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F49F1C" w14:textId="44F946FC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Vuosikokousvaraus 20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</w:t>
            </w:r>
            <w:r w:rsidR="00EC4682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4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88E352" w14:textId="3E45C414" w:rsidR="00F00913" w:rsidRPr="00F92577" w:rsidRDefault="005F0BE7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="005D1DD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2 020</w:t>
            </w:r>
          </w:p>
        </w:tc>
      </w:tr>
      <w:tr w:rsidR="00F00913" w:rsidRPr="00F92577" w14:paraId="460C228D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E12557" w14:textId="6A102830" w:rsidR="00F00913" w:rsidRPr="00F92577" w:rsidRDefault="00600BC9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Vuosikokousvaraus 20</w:t>
            </w: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2</w:t>
            </w:r>
            <w:r w:rsidR="00EC4682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5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625964" w14:textId="100F3880" w:rsidR="00F00913" w:rsidRPr="00F92577" w:rsidRDefault="00EC4682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="005D1DD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="005F0BE7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="00864C8A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194</w:t>
            </w:r>
          </w:p>
        </w:tc>
      </w:tr>
      <w:tr w:rsidR="005F0BE7" w:rsidRPr="00F92577" w14:paraId="09AD66FE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62D7134" w14:textId="31105CAF" w:rsidR="005F0BE7" w:rsidRPr="00F92577" w:rsidRDefault="005F0BE7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Domainin ylläpito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85CC2E4" w14:textId="6A33027E" w:rsidR="005F0BE7" w:rsidRDefault="00CC4C9B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200</w:t>
            </w:r>
          </w:p>
        </w:tc>
      </w:tr>
      <w:tr w:rsidR="00600BC9" w:rsidRPr="00F92577" w14:paraId="177FA541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607D254" w14:textId="205C84E9" w:rsidR="00600BC9" w:rsidRPr="00F92577" w:rsidRDefault="00600BC9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Huomionosoitukset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51CA8AB" w14:textId="000C4A98" w:rsidR="00600BC9" w:rsidRDefault="005D1DD3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1000</w:t>
            </w:r>
          </w:p>
        </w:tc>
      </w:tr>
      <w:tr w:rsidR="00F00913" w:rsidRPr="00F92577" w14:paraId="534CA41F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96512A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Tilitoimisto, tilintarkastus, laskutukset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B49F35" w14:textId="3B840662" w:rsidR="00F00913" w:rsidRPr="00F92577" w:rsidRDefault="005D1DD3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3300</w:t>
            </w:r>
          </w:p>
        </w:tc>
      </w:tr>
      <w:tr w:rsidR="005F0BE7" w:rsidRPr="00F92577" w14:paraId="4E483853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BA05BE2" w14:textId="5737AFA4" w:rsidR="005F0BE7" w:rsidRPr="00F92577" w:rsidRDefault="005F0BE7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Hankinnat: puhelin, tietokone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21F1A4B3" w14:textId="29E1BA03" w:rsidR="005F0BE7" w:rsidRPr="00F92577" w:rsidRDefault="005D1DD3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1000</w:t>
            </w:r>
          </w:p>
        </w:tc>
      </w:tr>
      <w:tr w:rsidR="00F00913" w:rsidRPr="00F92577" w14:paraId="4D1ADDAF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411A5F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Puhelin ja postimaksut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9D7192" w14:textId="0F82B26A" w:rsidR="00F00913" w:rsidRPr="00F92577" w:rsidRDefault="00EA4F54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140,2</w:t>
            </w:r>
            <w:r w:rsidR="005D1DD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9</w:t>
            </w:r>
          </w:p>
        </w:tc>
      </w:tr>
      <w:tr w:rsidR="00F00913" w:rsidRPr="00F92577" w14:paraId="4E0D1600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B74EC7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Majoitus- ja matkakustannukset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55F7B9" w14:textId="3ED62753" w:rsidR="00F00913" w:rsidRPr="00F92577" w:rsidRDefault="00475FDA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4000</w:t>
            </w:r>
          </w:p>
        </w:tc>
      </w:tr>
      <w:tr w:rsidR="00F00913" w:rsidRPr="00F92577" w14:paraId="0252CA2B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11D4C4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Apurahat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C4A15" w14:textId="4290DA0C" w:rsidR="00F00913" w:rsidRPr="00F92577" w:rsidRDefault="00CF54BE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4</w:t>
            </w:r>
            <w:r w:rsidR="00CC4C9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500</w:t>
            </w:r>
          </w:p>
        </w:tc>
      </w:tr>
      <w:tr w:rsidR="001F1FF5" w:rsidRPr="00F92577" w14:paraId="0BD06CCE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737B020" w14:textId="56269140" w:rsidR="001F1FF5" w:rsidRPr="00F92577" w:rsidRDefault="001F1FF5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Kotisivujen ylläpito</w:t>
            </w:r>
            <w:r w:rsidR="005F0BE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 ja kotisivukoulutus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5E6CB7B4" w14:textId="2E7218EC" w:rsidR="001F1FF5" w:rsidRDefault="00CF54BE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="005D1DD3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00</w:t>
            </w:r>
          </w:p>
        </w:tc>
      </w:tr>
      <w:tr w:rsidR="00F00913" w:rsidRPr="00F92577" w14:paraId="6EC34B53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FC27E34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Hallituksen kehittämiskokous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637085A1" w14:textId="4C2C6AEC" w:rsidR="00F00913" w:rsidRPr="000A6C24" w:rsidRDefault="00CC4C9B" w:rsidP="003C71D1">
            <w:pPr>
              <w:spacing w:after="0" w:line="240" w:lineRule="auto"/>
              <w:ind w:right="-6"/>
              <w:rPr>
                <w:rFonts w:ascii="Arial" w:eastAsia="Times New Roman" w:hAnsi="Arial" w:cs="Arial"/>
                <w:color w:val="000000"/>
                <w:lang w:eastAsia="fi-FI"/>
              </w:rPr>
            </w:pPr>
            <w:r>
              <w:rPr>
                <w:rFonts w:ascii="Arial" w:eastAsia="Times New Roman" w:hAnsi="Arial" w:cs="Arial"/>
                <w:color w:val="000000"/>
                <w:lang w:eastAsia="fi-FI"/>
              </w:rPr>
              <w:t>2</w:t>
            </w:r>
            <w:r w:rsidR="005D1DD3">
              <w:rPr>
                <w:rFonts w:ascii="Arial" w:eastAsia="Times New Roman" w:hAnsi="Arial" w:cs="Arial"/>
                <w:color w:val="000000"/>
                <w:lang w:eastAsia="fi-FI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fi-FI"/>
              </w:rPr>
              <w:t>00</w:t>
            </w:r>
          </w:p>
        </w:tc>
      </w:tr>
      <w:tr w:rsidR="00F00913" w:rsidRPr="00F92577" w14:paraId="191913FC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2DA730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>Verkkolehti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73B5FA" w14:textId="76B5B485" w:rsidR="00F00913" w:rsidRPr="00F92577" w:rsidRDefault="00374865" w:rsidP="003C71D1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1</w:t>
            </w:r>
            <w:r w:rsidR="00CF54BE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2</w:t>
            </w:r>
            <w:r w:rsidR="00EA4F5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00</w:t>
            </w:r>
          </w:p>
        </w:tc>
      </w:tr>
      <w:tr w:rsidR="00F00913" w:rsidRPr="00F92577" w14:paraId="49FF5230" w14:textId="77777777" w:rsidTr="009333C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06E0E" w14:textId="77777777" w:rsidR="00F00913" w:rsidRPr="00F92577" w:rsidRDefault="00F00913" w:rsidP="00F00913">
            <w:pPr>
              <w:spacing w:after="0" w:line="240" w:lineRule="auto"/>
              <w:ind w:right="-6"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F92577">
              <w:rPr>
                <w:rFonts w:ascii="Arial" w:eastAsia="Times New Roman" w:hAnsi="Arial" w:cs="Arial"/>
                <w:i/>
                <w:iCs/>
                <w:color w:val="000000"/>
                <w:lang w:eastAsia="fi-FI"/>
              </w:rPr>
              <w:t xml:space="preserve">Menot yhteensä </w:t>
            </w:r>
          </w:p>
        </w:tc>
        <w:tc>
          <w:tcPr>
            <w:tcW w:w="3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2B022D" w14:textId="693FEFD9" w:rsidR="00F00913" w:rsidRPr="00AE7ACB" w:rsidRDefault="00610146" w:rsidP="00610146">
            <w:pPr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fi-FI"/>
              </w:rPr>
              <w:t>63 454,29€</w:t>
            </w:r>
          </w:p>
        </w:tc>
      </w:tr>
    </w:tbl>
    <w:p w14:paraId="6300CD1C" w14:textId="77777777" w:rsidR="00991E8E" w:rsidRDefault="00991E8E"/>
    <w:sectPr w:rsidR="00991E8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3B14"/>
    <w:multiLevelType w:val="hybridMultilevel"/>
    <w:tmpl w:val="32BCDB22"/>
    <w:lvl w:ilvl="0" w:tplc="9CE46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35AE8"/>
    <w:multiLevelType w:val="hybridMultilevel"/>
    <w:tmpl w:val="8FB46FC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4716627">
    <w:abstractNumId w:val="1"/>
  </w:num>
  <w:num w:numId="2" w16cid:durableId="205488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577"/>
    <w:rsid w:val="000042AF"/>
    <w:rsid w:val="00014736"/>
    <w:rsid w:val="0001561B"/>
    <w:rsid w:val="00016494"/>
    <w:rsid w:val="00022945"/>
    <w:rsid w:val="00030DE5"/>
    <w:rsid w:val="00056B9A"/>
    <w:rsid w:val="00066776"/>
    <w:rsid w:val="000677CF"/>
    <w:rsid w:val="00073672"/>
    <w:rsid w:val="0008215C"/>
    <w:rsid w:val="000929C9"/>
    <w:rsid w:val="000A6C24"/>
    <w:rsid w:val="000B05AC"/>
    <w:rsid w:val="000B2AD7"/>
    <w:rsid w:val="00121410"/>
    <w:rsid w:val="00126228"/>
    <w:rsid w:val="00134671"/>
    <w:rsid w:val="00143C4A"/>
    <w:rsid w:val="00162246"/>
    <w:rsid w:val="00180FA1"/>
    <w:rsid w:val="001A2775"/>
    <w:rsid w:val="001A6889"/>
    <w:rsid w:val="001B3B37"/>
    <w:rsid w:val="001B479D"/>
    <w:rsid w:val="001C7A22"/>
    <w:rsid w:val="001E5060"/>
    <w:rsid w:val="001F1FF5"/>
    <w:rsid w:val="00262BA0"/>
    <w:rsid w:val="002A6373"/>
    <w:rsid w:val="002A79EE"/>
    <w:rsid w:val="002B5488"/>
    <w:rsid w:val="002E7231"/>
    <w:rsid w:val="002F2D61"/>
    <w:rsid w:val="00300851"/>
    <w:rsid w:val="003112F8"/>
    <w:rsid w:val="00312F4E"/>
    <w:rsid w:val="00315310"/>
    <w:rsid w:val="003259F5"/>
    <w:rsid w:val="00326DD1"/>
    <w:rsid w:val="00327444"/>
    <w:rsid w:val="00366C99"/>
    <w:rsid w:val="00374865"/>
    <w:rsid w:val="003A3C7A"/>
    <w:rsid w:val="003A6D25"/>
    <w:rsid w:val="003C71D1"/>
    <w:rsid w:val="003D205E"/>
    <w:rsid w:val="003D4A56"/>
    <w:rsid w:val="003F6293"/>
    <w:rsid w:val="004066F1"/>
    <w:rsid w:val="00431B5D"/>
    <w:rsid w:val="00434D84"/>
    <w:rsid w:val="004536E8"/>
    <w:rsid w:val="00453AC8"/>
    <w:rsid w:val="0046127B"/>
    <w:rsid w:val="004660DF"/>
    <w:rsid w:val="00475FDA"/>
    <w:rsid w:val="004773A6"/>
    <w:rsid w:val="004A084F"/>
    <w:rsid w:val="004D1470"/>
    <w:rsid w:val="004D4D95"/>
    <w:rsid w:val="004E5C59"/>
    <w:rsid w:val="005051CD"/>
    <w:rsid w:val="005160AA"/>
    <w:rsid w:val="005177A8"/>
    <w:rsid w:val="00553F2E"/>
    <w:rsid w:val="00554E9C"/>
    <w:rsid w:val="00555BFF"/>
    <w:rsid w:val="00556F4E"/>
    <w:rsid w:val="00582C0F"/>
    <w:rsid w:val="005A1472"/>
    <w:rsid w:val="005A4919"/>
    <w:rsid w:val="005B206B"/>
    <w:rsid w:val="005B6637"/>
    <w:rsid w:val="005D1DD3"/>
    <w:rsid w:val="005E6F2B"/>
    <w:rsid w:val="005F05C1"/>
    <w:rsid w:val="005F0BE7"/>
    <w:rsid w:val="005F1339"/>
    <w:rsid w:val="005F7A55"/>
    <w:rsid w:val="00600BC9"/>
    <w:rsid w:val="00601340"/>
    <w:rsid w:val="00607D91"/>
    <w:rsid w:val="00610146"/>
    <w:rsid w:val="0061121A"/>
    <w:rsid w:val="006238ED"/>
    <w:rsid w:val="00673765"/>
    <w:rsid w:val="006875CE"/>
    <w:rsid w:val="006F28BC"/>
    <w:rsid w:val="006F39AE"/>
    <w:rsid w:val="007057AD"/>
    <w:rsid w:val="007648E4"/>
    <w:rsid w:val="007A4269"/>
    <w:rsid w:val="007B60B4"/>
    <w:rsid w:val="007B6292"/>
    <w:rsid w:val="007F0EA0"/>
    <w:rsid w:val="007F3EB8"/>
    <w:rsid w:val="007F4DB5"/>
    <w:rsid w:val="007F7881"/>
    <w:rsid w:val="00812621"/>
    <w:rsid w:val="00813660"/>
    <w:rsid w:val="00840ABF"/>
    <w:rsid w:val="00861EA8"/>
    <w:rsid w:val="00864C8A"/>
    <w:rsid w:val="00870A6A"/>
    <w:rsid w:val="00891BE8"/>
    <w:rsid w:val="008B17D3"/>
    <w:rsid w:val="008D385D"/>
    <w:rsid w:val="008F6F04"/>
    <w:rsid w:val="00911BF9"/>
    <w:rsid w:val="00914473"/>
    <w:rsid w:val="0092141F"/>
    <w:rsid w:val="009333CF"/>
    <w:rsid w:val="00937113"/>
    <w:rsid w:val="009639A7"/>
    <w:rsid w:val="009701FA"/>
    <w:rsid w:val="00970752"/>
    <w:rsid w:val="00973710"/>
    <w:rsid w:val="009760CF"/>
    <w:rsid w:val="00980763"/>
    <w:rsid w:val="00991E8E"/>
    <w:rsid w:val="009A2BD4"/>
    <w:rsid w:val="009C1CA1"/>
    <w:rsid w:val="009D5E95"/>
    <w:rsid w:val="009D5FD2"/>
    <w:rsid w:val="00A015D1"/>
    <w:rsid w:val="00A24EB0"/>
    <w:rsid w:val="00A73D09"/>
    <w:rsid w:val="00A90B72"/>
    <w:rsid w:val="00AB6C49"/>
    <w:rsid w:val="00AD61C1"/>
    <w:rsid w:val="00AE7ACB"/>
    <w:rsid w:val="00B00BFA"/>
    <w:rsid w:val="00B1517C"/>
    <w:rsid w:val="00B4589D"/>
    <w:rsid w:val="00B52BC6"/>
    <w:rsid w:val="00B5334F"/>
    <w:rsid w:val="00B8613E"/>
    <w:rsid w:val="00BF10FB"/>
    <w:rsid w:val="00BF2AF9"/>
    <w:rsid w:val="00C02C49"/>
    <w:rsid w:val="00C21A6C"/>
    <w:rsid w:val="00C21E1F"/>
    <w:rsid w:val="00C37A96"/>
    <w:rsid w:val="00C426BF"/>
    <w:rsid w:val="00C93DEE"/>
    <w:rsid w:val="00CA7DBA"/>
    <w:rsid w:val="00CC4C9B"/>
    <w:rsid w:val="00CD31CA"/>
    <w:rsid w:val="00CE6C3D"/>
    <w:rsid w:val="00CF2F1B"/>
    <w:rsid w:val="00CF54BE"/>
    <w:rsid w:val="00D068F7"/>
    <w:rsid w:val="00D232E9"/>
    <w:rsid w:val="00D332AD"/>
    <w:rsid w:val="00D350B4"/>
    <w:rsid w:val="00D94B37"/>
    <w:rsid w:val="00DA5118"/>
    <w:rsid w:val="00DE5DFE"/>
    <w:rsid w:val="00E05274"/>
    <w:rsid w:val="00E35296"/>
    <w:rsid w:val="00E628AB"/>
    <w:rsid w:val="00E955C1"/>
    <w:rsid w:val="00EA4F54"/>
    <w:rsid w:val="00EC4682"/>
    <w:rsid w:val="00EE2FB6"/>
    <w:rsid w:val="00EE7094"/>
    <w:rsid w:val="00EE70A1"/>
    <w:rsid w:val="00EF7F34"/>
    <w:rsid w:val="00F00913"/>
    <w:rsid w:val="00F42EB9"/>
    <w:rsid w:val="00F509AC"/>
    <w:rsid w:val="00F55BE3"/>
    <w:rsid w:val="00F80268"/>
    <w:rsid w:val="00F92577"/>
    <w:rsid w:val="00F97F7D"/>
    <w:rsid w:val="00FA0E22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8274"/>
  <w15:docId w15:val="{399D7425-8BF9-45D1-B966-5770127D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F92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customStyle="1" w:styleId="ox-1bf005b21d-msonormal">
    <w:name w:val="ox-1bf005b21d-msonormal"/>
    <w:basedOn w:val="Normaali"/>
    <w:rsid w:val="009C1CA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i-FI"/>
    </w:rPr>
  </w:style>
  <w:style w:type="paragraph" w:styleId="Luettelokappale">
    <w:name w:val="List Paragraph"/>
    <w:basedOn w:val="Normaali"/>
    <w:uiPriority w:val="34"/>
    <w:qFormat/>
    <w:rsid w:val="004D4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3343</Characters>
  <Application>Microsoft Office Word</Application>
  <DocSecurity>0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 Lammi</dc:creator>
  <cp:lastModifiedBy>Kirsi Tolvanen</cp:lastModifiedBy>
  <cp:revision>2</cp:revision>
  <dcterms:created xsi:type="dcterms:W3CDTF">2024-02-08T16:10:00Z</dcterms:created>
  <dcterms:modified xsi:type="dcterms:W3CDTF">2024-02-08T16:10:00Z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