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-85724</wp:posOffset>
            </wp:positionH>
            <wp:positionV relativeFrom="paragraph">
              <wp:posOffset>0</wp:posOffset>
            </wp:positionV>
            <wp:extent cx="1506220" cy="45783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4578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HELVARY:N VUOSIKOKOUS </w:t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  <w:t xml:space="preserve">Aika:</w:t>
        <w:tab/>
        <w:tab/>
        <w:t xml:space="preserve">25.2.2020 klo 18:00</w:t>
      </w:r>
    </w:p>
    <w:p w:rsidR="00000000" w:rsidDel="00000000" w:rsidP="00000000" w:rsidRDefault="00000000" w:rsidRPr="00000000" w14:paraId="00000006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Paikka:</w:t>
        <w:tab/>
        <w:t xml:space="preserve">Suomen Vanhempainliiton toimisto, </w:t>
      </w:r>
      <w:r w:rsidDel="00000000" w:rsidR="00000000" w:rsidRPr="00000000">
        <w:rPr>
          <w:rtl w:val="0"/>
        </w:rPr>
        <w:t xml:space="preserve">Mariankatu 28, 00170 HELSINKI</w:t>
      </w:r>
    </w:p>
    <w:p w:rsidR="00000000" w:rsidDel="00000000" w:rsidP="00000000" w:rsidRDefault="00000000" w:rsidRPr="00000000" w14:paraId="00000007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Klo 17.30 kahvit ja valtakirjojen tarkistaminen.</w:t>
      </w:r>
    </w:p>
    <w:p w:rsidR="00000000" w:rsidDel="00000000" w:rsidP="00000000" w:rsidRDefault="00000000" w:rsidRPr="00000000" w14:paraId="00000009">
      <w:pPr>
        <w:spacing w:after="200" w:line="276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ESITYSLISTA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line="276" w:lineRule="auto"/>
        <w:ind w:left="720" w:hanging="360"/>
      </w:pPr>
      <w:r w:rsidDel="00000000" w:rsidR="00000000" w:rsidRPr="00000000">
        <w:rPr>
          <w:rtl w:val="0"/>
        </w:rPr>
        <w:t xml:space="preserve">Kokouksen avaus.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before="0" w:line="276" w:lineRule="auto"/>
        <w:ind w:left="720" w:hanging="360"/>
      </w:pPr>
      <w:r w:rsidDel="00000000" w:rsidR="00000000" w:rsidRPr="00000000">
        <w:rPr>
          <w:rtl w:val="0"/>
        </w:rPr>
        <w:t xml:space="preserve">Valitaan kokoukselle puheenjohtaja, sihteeri, kaksi pöytäkirjantarkastajaa ja kaksi äänten laskijaa.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before="0" w:line="276" w:lineRule="auto"/>
        <w:ind w:left="720" w:hanging="360"/>
      </w:pPr>
      <w:r w:rsidDel="00000000" w:rsidR="00000000" w:rsidRPr="00000000">
        <w:rPr>
          <w:rtl w:val="0"/>
        </w:rPr>
        <w:t xml:space="preserve">Todetaan kokouksenlaillisuus ja päätösvaltaisuus.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before="0" w:line="276" w:lineRule="auto"/>
        <w:ind w:left="720" w:hanging="360"/>
      </w:pPr>
      <w:r w:rsidDel="00000000" w:rsidR="00000000" w:rsidRPr="00000000">
        <w:rPr>
          <w:rtl w:val="0"/>
        </w:rPr>
        <w:t xml:space="preserve">Vahvistetaan kokouksen esityslista.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before="0" w:line="276" w:lineRule="auto"/>
        <w:ind w:left="720" w:hanging="360"/>
      </w:pPr>
      <w:r w:rsidDel="00000000" w:rsidR="00000000" w:rsidRPr="00000000">
        <w:rPr>
          <w:rtl w:val="0"/>
        </w:rPr>
        <w:t xml:space="preserve">Esitetään tilinpäätös, hallituksen toimintakertomus ja toiminnantarkastajan lausunto.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0" w:before="0" w:line="276" w:lineRule="auto"/>
        <w:ind w:left="720" w:hanging="360"/>
      </w:pPr>
      <w:r w:rsidDel="00000000" w:rsidR="00000000" w:rsidRPr="00000000">
        <w:rPr>
          <w:rtl w:val="0"/>
        </w:rPr>
        <w:t xml:space="preserve">Päätetään tilinpäätöksen vahvistamisesta.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00" w:before="0" w:line="276" w:lineRule="auto"/>
        <w:ind w:left="720" w:hanging="360"/>
      </w:pPr>
      <w:r w:rsidDel="00000000" w:rsidR="00000000" w:rsidRPr="00000000">
        <w:rPr>
          <w:rtl w:val="0"/>
        </w:rPr>
        <w:t xml:space="preserve">Päätetään vastuuvapauden myöntämisestä hallitukselle ja muille tilivelvollisille.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00" w:before="0" w:line="276" w:lineRule="auto"/>
        <w:ind w:left="720" w:hanging="360"/>
      </w:pPr>
      <w:r w:rsidDel="00000000" w:rsidR="00000000" w:rsidRPr="00000000">
        <w:rPr>
          <w:rtl w:val="0"/>
        </w:rPr>
        <w:t xml:space="preserve">Vahvistetaan yhdistyksen toimintasuunnitelma kuluvaksi toimintakaudeksi.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00" w:before="0" w:line="276" w:lineRule="auto"/>
        <w:ind w:left="720" w:hanging="360"/>
      </w:pPr>
      <w:r w:rsidDel="00000000" w:rsidR="00000000" w:rsidRPr="00000000">
        <w:rPr>
          <w:rtl w:val="0"/>
        </w:rPr>
        <w:t xml:space="preserve">Päätetään jäsenmaksun suuruus kuluvaksi toimintakaudeksi.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0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Vahvistetaan yhdistyksen talousarvio kuluvaksi toimintakaudeksi.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0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Valitaan yhdistyksen puheenjohtaja seuraavaksi toimintakaudeksi.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0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Valitaan yhdistyksen hallitukseen jäsenet erovuoroisten tilalle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0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Valitaan yksi (1) toiminnantarkastaja ja varatoiminnantarkastaja.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00" w:before="0" w:line="276" w:lineRule="auto"/>
        <w:ind w:left="720" w:hanging="360"/>
      </w:pPr>
      <w:r w:rsidDel="00000000" w:rsidR="00000000" w:rsidRPr="00000000">
        <w:rPr>
          <w:rtl w:val="0"/>
        </w:rPr>
        <w:t xml:space="preserve">Päätetään mahdollisesta vuosikokouksen kannanotosta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0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Päätetään kokous.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