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07" w:rsidRDefault="00CC0376" w:rsidP="00CC0376"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18FF3D23" wp14:editId="12D93665">
            <wp:simplePos x="0" y="0"/>
            <wp:positionH relativeFrom="page">
              <wp:posOffset>6417310</wp:posOffset>
            </wp:positionH>
            <wp:positionV relativeFrom="paragraph">
              <wp:posOffset>0</wp:posOffset>
            </wp:positionV>
            <wp:extent cx="11334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18" y="21515"/>
                <wp:lineTo x="21418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olilogo_pp_y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28"/>
          <w:szCs w:val="28"/>
        </w:rPr>
        <w:t>Tilinavaus joukkueelle</w:t>
      </w:r>
      <w:r>
        <w:br/>
        <w:t>Joukkueen tili avataan Turun Nappulaliiga ry:n kassanhallinnan alle Osuuspankkiin. Vanhempainkokous valitsee tilille rahastonhoitajan ja kaksi tilintarkastajaa pelaajien vanhemmista.</w:t>
      </w:r>
    </w:p>
    <w:p w:rsidR="00922207" w:rsidRDefault="00922207" w:rsidP="00922207">
      <w:r>
        <w:t>Joukkueen rahastonhoitaja huolehtii joukkueen varoista sovitun mukaisesti ja toimittaa tilistä kirjapidon.</w:t>
      </w:r>
      <w:r w:rsidRPr="00922207">
        <w:t xml:space="preserve"> </w:t>
      </w:r>
      <w:r>
        <w:t xml:space="preserve">Seuran tilikausi on kalenterivuosi, tilinpäätös toimitetaan seuran toimistolle tammikuun loppuun mennessä. Kaikille tilitapahtumille, erityisesti kuluille on oltava tosite. </w:t>
      </w:r>
    </w:p>
    <w:p w:rsidR="00CC0376" w:rsidRDefault="00922207" w:rsidP="00CC0376">
      <w:r>
        <w:t>Joukkueen t</w:t>
      </w:r>
      <w:r w:rsidRPr="00922207">
        <w:t>ilintarkastaja</w:t>
      </w:r>
      <w:r w:rsidR="00096B88">
        <w:t>t</w:t>
      </w:r>
      <w:r w:rsidRPr="00922207">
        <w:t xml:space="preserve"> toimi</w:t>
      </w:r>
      <w:r w:rsidR="00096B88">
        <w:t>vat</w:t>
      </w:r>
      <w:r w:rsidRPr="00922207">
        <w:t xml:space="preserve"> ensisijaisesti pelaajien ja </w:t>
      </w:r>
      <w:r w:rsidR="00096B88">
        <w:t>joukkueen vanhempien edunvalvoji</w:t>
      </w:r>
      <w:r w:rsidRPr="00922207">
        <w:t xml:space="preserve">na. </w:t>
      </w:r>
      <w:r w:rsidR="00096B88">
        <w:t>M</w:t>
      </w:r>
      <w:r w:rsidRPr="00922207">
        <w:t>aallikkotilintarkastaj</w:t>
      </w:r>
      <w:r w:rsidR="00096B88">
        <w:t>ien</w:t>
      </w:r>
      <w:r w:rsidRPr="00922207">
        <w:t xml:space="preserve"> tehtävänä on arvioida taloudenpidon läpinäkyvyyttä ja oikeellisuutta, siis sitä, onko yhteisiä varo</w:t>
      </w:r>
      <w:r>
        <w:t>j</w:t>
      </w:r>
      <w:r w:rsidRPr="00922207">
        <w:t>a käytetty yhteisesti sovitulla tavalla.</w:t>
      </w:r>
      <w:r>
        <w:t xml:space="preserve"> Tilintarkastaja</w:t>
      </w:r>
      <w:r w:rsidR="00096B88">
        <w:t>t</w:t>
      </w:r>
      <w:r>
        <w:t xml:space="preserve"> käy</w:t>
      </w:r>
      <w:r w:rsidR="00096B88">
        <w:t>vät</w:t>
      </w:r>
      <w:r>
        <w:t xml:space="preserve"> läpi joukkueen tiliotteet ja tarkista</w:t>
      </w:r>
      <w:r w:rsidR="008D5A33">
        <w:t>v</w:t>
      </w:r>
      <w:r>
        <w:t>a</w:t>
      </w:r>
      <w:r w:rsidR="008D5A33">
        <w:t>t</w:t>
      </w:r>
      <w:r>
        <w:t xml:space="preserve"> että menoista on olemassa hyväksyttävät kuitit. </w:t>
      </w:r>
      <w:r w:rsidR="00CC0376">
        <w:t>Tilintarkastajina eivät voi toimia valmentajan /rahastonhoitajan perheenjäsenet.</w:t>
      </w:r>
    </w:p>
    <w:p w:rsidR="00922207" w:rsidRDefault="00922207" w:rsidP="00922207">
      <w:r>
        <w:t xml:space="preserve">Koko seuran virallisen tilintarkastuksen, joka sisältää myös aluetilien kirjanpidon tarkastuksen, </w:t>
      </w:r>
      <w:r w:rsidR="00096B88">
        <w:t>suorittaa</w:t>
      </w:r>
      <w:r>
        <w:t xml:space="preserve"> seuran vuosikokouksen valitsema </w:t>
      </w:r>
      <w:r w:rsidR="00096B88">
        <w:t>HTM /</w:t>
      </w:r>
      <w:r>
        <w:t>KHT-tilintarkastaja.</w:t>
      </w:r>
    </w:p>
    <w:p w:rsidR="00922207" w:rsidRDefault="00922207" w:rsidP="00CC0376"/>
    <w:p w:rsidR="00CC0376" w:rsidRDefault="00CC0376" w:rsidP="00CC0376"/>
    <w:p w:rsidR="00CC0376" w:rsidRPr="00CC0376" w:rsidRDefault="00CC0376" w:rsidP="00CC0376">
      <w:pPr>
        <w:rPr>
          <w:b/>
          <w:color w:val="0070C0"/>
          <w:sz w:val="28"/>
          <w:szCs w:val="28"/>
        </w:rPr>
      </w:pPr>
      <w:r w:rsidRPr="00CC0376">
        <w:rPr>
          <w:b/>
          <w:color w:val="0070C0"/>
          <w:sz w:val="28"/>
          <w:szCs w:val="28"/>
        </w:rPr>
        <w:t>Tilinavauspyyntö</w:t>
      </w:r>
    </w:p>
    <w:p w:rsidR="00CC0376" w:rsidRDefault="00CC0376">
      <w:r>
        <w:t>Vanhempainkokouksessa ____._____.201__  päätettiin avata joukkueelle tili</w:t>
      </w:r>
    </w:p>
    <w:p w:rsidR="00CC0376" w:rsidRDefault="00CC0376"/>
    <w:p w:rsidR="00CC0376" w:rsidRDefault="00CC0376">
      <w:r>
        <w:t>Joukkueen alue, ikäluokka ja nimi:</w:t>
      </w:r>
    </w:p>
    <w:p w:rsidR="00CC0376" w:rsidRDefault="00CC0376"/>
    <w:p w:rsidR="00CC0376" w:rsidRDefault="00CC0376">
      <w:r>
        <w:t>Rahastonhoitajan nimi:</w:t>
      </w:r>
    </w:p>
    <w:p w:rsidR="00CC0376" w:rsidRDefault="00CC0376">
      <w:r>
        <w:t>Rahastonhoitajan osoite:</w:t>
      </w:r>
    </w:p>
    <w:p w:rsidR="00CC0376" w:rsidRDefault="00CC0376">
      <w:r>
        <w:t>Rahastonhoitajan puhelinnumero:</w:t>
      </w:r>
    </w:p>
    <w:p w:rsidR="00CC0376" w:rsidRDefault="00CC0376">
      <w:r>
        <w:t>Rahastonhoitajan sähköpostiosoite:</w:t>
      </w:r>
    </w:p>
    <w:p w:rsidR="00CC0376" w:rsidRDefault="00CC0376"/>
    <w:p w:rsidR="00CC0376" w:rsidRDefault="00C177D4">
      <w:r>
        <w:t>Tilintarkastajan nimi,</w:t>
      </w:r>
      <w:r w:rsidR="00CC0376">
        <w:t xml:space="preserve"> sähköpostiosoite</w:t>
      </w:r>
      <w:r>
        <w:t>, puhelinnumero</w:t>
      </w:r>
      <w:r w:rsidR="00CC0376">
        <w:t>:</w:t>
      </w:r>
    </w:p>
    <w:p w:rsidR="00CC0376" w:rsidRDefault="00CC0376"/>
    <w:p w:rsidR="00CC0376" w:rsidRDefault="00C177D4">
      <w:r>
        <w:t xml:space="preserve">Tilintarkastajan nimi, </w:t>
      </w:r>
      <w:r w:rsidR="00CC0376">
        <w:t>sähköpostiosoite</w:t>
      </w:r>
      <w:r>
        <w:t>, puhelinnumero</w:t>
      </w:r>
      <w:bookmarkStart w:id="0" w:name="_GoBack"/>
      <w:bookmarkEnd w:id="0"/>
      <w:r w:rsidR="00CC0376">
        <w:t>:</w:t>
      </w:r>
    </w:p>
    <w:p w:rsidR="00CC0376" w:rsidRPr="003C273F" w:rsidRDefault="00CC0376" w:rsidP="00CC0376"/>
    <w:sectPr w:rsidR="00CC0376" w:rsidRPr="003C27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76"/>
    <w:rsid w:val="00096B88"/>
    <w:rsid w:val="003455A0"/>
    <w:rsid w:val="008D5A33"/>
    <w:rsid w:val="00922207"/>
    <w:rsid w:val="00C177D4"/>
    <w:rsid w:val="00CC0376"/>
    <w:rsid w:val="00E8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FCB4-0D44-4D4B-AB78-81993A0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MarikaH</dc:creator>
  <cp:keywords/>
  <dc:description/>
  <cp:lastModifiedBy>MarikaH</cp:lastModifiedBy>
  <cp:revision>5</cp:revision>
  <dcterms:created xsi:type="dcterms:W3CDTF">2016-03-09T08:53:00Z</dcterms:created>
  <dcterms:modified xsi:type="dcterms:W3CDTF">2016-03-09T10:20:00Z</dcterms:modified>
</cp:coreProperties>
</file>