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E1EA" w14:textId="77777777" w:rsidR="00905E69" w:rsidRPr="00905E69" w:rsidRDefault="00905E69" w:rsidP="00905E69">
      <w:pPr>
        <w:spacing w:after="0" w:line="240" w:lineRule="auto"/>
        <w:rPr>
          <w:rFonts w:ascii="Book Antiqua" w:eastAsia="Calibri" w:hAnsi="Book Antiqua" w:cs="Times New Roman"/>
          <w:b/>
          <w:bCs/>
          <w:color w:val="4472C4"/>
          <w:kern w:val="0"/>
          <w:sz w:val="32"/>
          <w:szCs w:val="32"/>
          <w14:ligatures w14:val="none"/>
        </w:rPr>
      </w:pPr>
      <w:r w:rsidRPr="00905E69">
        <w:rPr>
          <w:rFonts w:ascii="Book Antiqua" w:eastAsia="Calibri" w:hAnsi="Book Antiqua" w:cs="Times New Roman"/>
          <w:b/>
          <w:bCs/>
          <w:color w:val="4472C4"/>
          <w:kern w:val="0"/>
          <w:sz w:val="32"/>
          <w:szCs w:val="32"/>
          <w14:ligatures w14:val="none"/>
        </w:rPr>
        <w:t>TOIMINTAKERTOMUS 2022</w:t>
      </w:r>
    </w:p>
    <w:p w14:paraId="16289378" w14:textId="77777777" w:rsidR="00905E69" w:rsidRPr="00905E69" w:rsidRDefault="00905E69" w:rsidP="00905E69">
      <w:pPr>
        <w:spacing w:after="0" w:line="240" w:lineRule="auto"/>
        <w:rPr>
          <w:rFonts w:ascii="Book Antiqua" w:eastAsia="Calibri" w:hAnsi="Book Antiqua" w:cs="Times New Roman"/>
          <w:b/>
          <w:bCs/>
          <w:color w:val="4472C4"/>
          <w:kern w:val="0"/>
          <w:sz w:val="32"/>
          <w:szCs w:val="32"/>
          <w14:ligatures w14:val="none"/>
        </w:rPr>
      </w:pPr>
      <w:r w:rsidRPr="00905E69">
        <w:rPr>
          <w:rFonts w:ascii="Book Antiqua" w:eastAsia="Calibri" w:hAnsi="Book Antiqua" w:cs="Times New Roman"/>
          <w:b/>
          <w:bCs/>
          <w:color w:val="4472C4"/>
          <w:kern w:val="0"/>
          <w:sz w:val="32"/>
          <w:szCs w:val="32"/>
          <w14:ligatures w14:val="none"/>
        </w:rPr>
        <w:t>EURAJOEN JHL 537</w:t>
      </w:r>
    </w:p>
    <w:p w14:paraId="2DAE24AF"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0CC208FF"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0ADFD3B1"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1.YLEISTÄ</w:t>
      </w:r>
    </w:p>
    <w:p w14:paraId="47C8D17E" w14:textId="77777777" w:rsidR="00905E69" w:rsidRPr="00905E69" w:rsidRDefault="00905E69" w:rsidP="00905E69">
      <w:pPr>
        <w:spacing w:after="0" w:line="240" w:lineRule="auto"/>
        <w:ind w:left="1304" w:firstLine="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Eurajoen yhdistys 537 on jatkanut perinteistä toimintaansa. Hallituksen kokoukset olemme pystyneet jälleen pitämään kasvotusten. Hallituksen kokouksia on pidetty kuukausittain, lukuun ottamatta kesäaikaa. Kevätkaudella pidimme kokouksia Luvialla ja syyspuolella kokoukset olivat Eurajoella. Kokouksiin olemme kutsuneet työsuojeluvaltuutetun sekä vapaa-aikapuolen alakohtaisen luottamusmiehen. He ovat osallistuneet vaihtelevasti kokouksiin.</w:t>
      </w:r>
    </w:p>
    <w:p w14:paraId="7E199E58" w14:textId="77777777" w:rsidR="00905E69" w:rsidRPr="00905E69" w:rsidRDefault="00905E69" w:rsidP="00905E69">
      <w:pPr>
        <w:spacing w:after="0" w:line="240" w:lineRule="auto"/>
        <w:ind w:left="1304" w:firstLine="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 xml:space="preserve">Tämä vuosi oli juhlavuosi, nimittäin yhdistyksemme täytti 50 vuotta. Järjestimme isot juhlat Luvian Yhtenäiskoululla. </w:t>
      </w:r>
    </w:p>
    <w:p w14:paraId="37DC926D" w14:textId="77777777" w:rsidR="00905E69" w:rsidRPr="00905E69" w:rsidRDefault="00905E69" w:rsidP="00905E69">
      <w:pPr>
        <w:spacing w:after="0" w:line="240" w:lineRule="auto"/>
        <w:ind w:left="1304" w:firstLine="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 xml:space="preserve">Puheenjohtajamme Sari Päivömaa jättäytyi pois tehtävästään marraskuun kokouksessa ja hänen tilalleen tuli varapuheenjohtaja Irja Suoyrjö. </w:t>
      </w:r>
    </w:p>
    <w:p w14:paraId="23EA2E33"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69FB22C2"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2. EDUNVALVONTA</w:t>
      </w:r>
    </w:p>
    <w:p w14:paraId="62714A36"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Osallistuminen yt-toimikuntaan.</w:t>
      </w:r>
    </w:p>
    <w:p w14:paraId="2F38DC60"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336B11C9"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3. JÄSENISTÖ</w:t>
      </w:r>
    </w:p>
    <w:p w14:paraId="2D962DBA"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Yhdistyksen jäsenmäärä oli vuoden 2022 lopussa 307</w:t>
      </w:r>
    </w:p>
    <w:p w14:paraId="75650D03"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40B12121"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Ikäjakauma:</w:t>
      </w:r>
    </w:p>
    <w:p w14:paraId="6650BE56"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&lt; 20</w:t>
      </w:r>
      <w:r w:rsidRPr="00905E69">
        <w:rPr>
          <w:rFonts w:ascii="Book Antiqua" w:eastAsia="Calibri" w:hAnsi="Book Antiqua" w:cs="Times New Roman"/>
          <w:color w:val="4472C4"/>
          <w:kern w:val="0"/>
          <w:sz w:val="24"/>
          <w:szCs w:val="24"/>
          <w14:ligatures w14:val="none"/>
        </w:rPr>
        <w:tab/>
        <w:t>7</w:t>
      </w:r>
    </w:p>
    <w:p w14:paraId="42A2D0CB"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20-29</w:t>
      </w:r>
      <w:r w:rsidRPr="00905E69">
        <w:rPr>
          <w:rFonts w:ascii="Book Antiqua" w:eastAsia="Calibri" w:hAnsi="Book Antiqua" w:cs="Times New Roman"/>
          <w:color w:val="4472C4"/>
          <w:kern w:val="0"/>
          <w:sz w:val="24"/>
          <w:szCs w:val="24"/>
          <w14:ligatures w14:val="none"/>
        </w:rPr>
        <w:tab/>
        <w:t>14</w:t>
      </w:r>
    </w:p>
    <w:p w14:paraId="7B30D6A1"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30-39</w:t>
      </w:r>
      <w:r w:rsidRPr="00905E69">
        <w:rPr>
          <w:rFonts w:ascii="Book Antiqua" w:eastAsia="Calibri" w:hAnsi="Book Antiqua" w:cs="Times New Roman"/>
          <w:color w:val="4472C4"/>
          <w:kern w:val="0"/>
          <w:sz w:val="24"/>
          <w:szCs w:val="24"/>
          <w14:ligatures w14:val="none"/>
        </w:rPr>
        <w:tab/>
        <w:t>44</w:t>
      </w:r>
    </w:p>
    <w:p w14:paraId="1BA6EB5B"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40-49</w:t>
      </w:r>
      <w:r w:rsidRPr="00905E69">
        <w:rPr>
          <w:rFonts w:ascii="Book Antiqua" w:eastAsia="Calibri" w:hAnsi="Book Antiqua" w:cs="Times New Roman"/>
          <w:color w:val="4472C4"/>
          <w:kern w:val="0"/>
          <w:sz w:val="24"/>
          <w:szCs w:val="24"/>
          <w14:ligatures w14:val="none"/>
        </w:rPr>
        <w:tab/>
        <w:t>92</w:t>
      </w:r>
    </w:p>
    <w:p w14:paraId="6D9FC81D"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50-59</w:t>
      </w:r>
      <w:r w:rsidRPr="00905E69">
        <w:rPr>
          <w:rFonts w:ascii="Book Antiqua" w:eastAsia="Calibri" w:hAnsi="Book Antiqua" w:cs="Times New Roman"/>
          <w:color w:val="4472C4"/>
          <w:kern w:val="0"/>
          <w:sz w:val="24"/>
          <w:szCs w:val="24"/>
          <w14:ligatures w14:val="none"/>
        </w:rPr>
        <w:tab/>
        <w:t>74</w:t>
      </w:r>
    </w:p>
    <w:p w14:paraId="25CCFA5F"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60-69</w:t>
      </w:r>
      <w:r w:rsidRPr="00905E69">
        <w:rPr>
          <w:rFonts w:ascii="Book Antiqua" w:eastAsia="Calibri" w:hAnsi="Book Antiqua" w:cs="Times New Roman"/>
          <w:color w:val="4472C4"/>
          <w:kern w:val="0"/>
          <w:sz w:val="24"/>
          <w:szCs w:val="24"/>
          <w14:ligatures w14:val="none"/>
        </w:rPr>
        <w:tab/>
        <w:t>54</w:t>
      </w:r>
    </w:p>
    <w:p w14:paraId="43ADCF7A"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yli 70</w:t>
      </w:r>
      <w:r w:rsidRPr="00905E69">
        <w:rPr>
          <w:rFonts w:ascii="Book Antiqua" w:eastAsia="Calibri" w:hAnsi="Book Antiqua" w:cs="Times New Roman"/>
          <w:color w:val="4472C4"/>
          <w:kern w:val="0"/>
          <w:sz w:val="24"/>
          <w:szCs w:val="24"/>
          <w14:ligatures w14:val="none"/>
        </w:rPr>
        <w:tab/>
        <w:t>22</w:t>
      </w:r>
    </w:p>
    <w:p w14:paraId="7DFD414D"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77BF19D6"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Eronnut</w:t>
      </w:r>
      <w:r w:rsidRPr="00905E69">
        <w:rPr>
          <w:rFonts w:ascii="Book Antiqua" w:eastAsia="Calibri" w:hAnsi="Book Antiqua" w:cs="Times New Roman"/>
          <w:color w:val="4472C4"/>
          <w:kern w:val="0"/>
          <w:sz w:val="24"/>
          <w:szCs w:val="24"/>
          <w14:ligatures w14:val="none"/>
        </w:rPr>
        <w:tab/>
        <w:t>38 (rästierotettu, liiton vaihto, eläkkeelle siirtyminen)</w:t>
      </w:r>
    </w:p>
    <w:p w14:paraId="794F121C"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p>
    <w:p w14:paraId="6976C79C"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Liittynyt</w:t>
      </w:r>
      <w:r w:rsidRPr="00905E69">
        <w:rPr>
          <w:rFonts w:ascii="Book Antiqua" w:eastAsia="Calibri" w:hAnsi="Book Antiqua" w:cs="Times New Roman"/>
          <w:color w:val="4472C4"/>
          <w:kern w:val="0"/>
          <w:sz w:val="24"/>
          <w:szCs w:val="24"/>
          <w14:ligatures w14:val="none"/>
        </w:rPr>
        <w:tab/>
        <w:t xml:space="preserve"> 29</w:t>
      </w:r>
    </w:p>
    <w:p w14:paraId="0CD4AD3A"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p>
    <w:p w14:paraId="56063FB8" w14:textId="77777777" w:rsidR="00905E69" w:rsidRPr="00905E69" w:rsidRDefault="00905E69" w:rsidP="00905E69">
      <w:pPr>
        <w:spacing w:after="0" w:line="240" w:lineRule="auto"/>
        <w:ind w:left="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Jäsenten ammatillinen jakauma: ammattimiehet, jätehuolto, kirjastohenkilöstö, kodinhoito ja avopalvelu, koulutettu hoitohenkilöstö, lastenhoito, kunnallistekniikka, opetus- ja sivistystoimi, kulttuurihallinto, ruokahuolto, siivoushenkilöstö, sosiaalitoimen johto, hallinto ja valvonta, teknisen alan valvonta ja työnjohto, terapiahenkilöstö, toimistohenkilöstö, tutkimustekninen ja avustava henkilökunta johto, hallinto ja ohjaus, varastohenkilöstö, virasto- ja laitospalveluhenkilöstö, yleishallinto ja opiskelijat ja eläkeläiset.</w:t>
      </w:r>
    </w:p>
    <w:p w14:paraId="48C751C8" w14:textId="77777777" w:rsidR="00905E69" w:rsidRPr="00905E69" w:rsidRDefault="00905E69" w:rsidP="00905E69">
      <w:pPr>
        <w:spacing w:after="0" w:line="240" w:lineRule="auto"/>
        <w:ind w:left="1304"/>
        <w:rPr>
          <w:rFonts w:ascii="Book Antiqua" w:eastAsia="Calibri" w:hAnsi="Book Antiqua" w:cs="Times New Roman"/>
          <w:color w:val="4472C4"/>
          <w:kern w:val="0"/>
          <w:sz w:val="28"/>
          <w:szCs w:val="28"/>
          <w14:ligatures w14:val="none"/>
        </w:rPr>
      </w:pPr>
    </w:p>
    <w:p w14:paraId="21993AA1" w14:textId="77777777" w:rsidR="00905E69" w:rsidRPr="00905E69" w:rsidRDefault="00905E69" w:rsidP="00905E69">
      <w:pPr>
        <w:spacing w:after="0" w:line="240" w:lineRule="auto"/>
        <w:rPr>
          <w:rFonts w:ascii="Book Antiqua" w:eastAsia="Calibri" w:hAnsi="Book Antiqua" w:cs="Times New Roman"/>
          <w:color w:val="4472C4"/>
          <w:kern w:val="0"/>
          <w:sz w:val="28"/>
          <w:szCs w:val="28"/>
          <w14:ligatures w14:val="none"/>
        </w:rPr>
      </w:pPr>
    </w:p>
    <w:p w14:paraId="0E6AE538"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35E847B2"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lastRenderedPageBreak/>
        <w:t>4. YHDISTYKSEN KOKOUKSET</w:t>
      </w:r>
    </w:p>
    <w:p w14:paraId="2B1353E7"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p>
    <w:p w14:paraId="1F868F66"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Vuonna 2022 pidettiin seuraavat kokoukset:</w:t>
      </w:r>
    </w:p>
    <w:p w14:paraId="083804AA"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6817A19B"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kokous</w:t>
      </w:r>
      <w:r w:rsidRPr="00905E69">
        <w:rPr>
          <w:rFonts w:ascii="Book Antiqua" w:eastAsia="Calibri" w:hAnsi="Book Antiqua" w:cs="Times New Roman"/>
          <w:color w:val="4472C4"/>
          <w:kern w:val="0"/>
          <w:sz w:val="24"/>
          <w:szCs w:val="24"/>
          <w14:ligatures w14:val="none"/>
        </w:rPr>
        <w:tab/>
        <w:t>17.1.2022</w:t>
      </w:r>
      <w:r w:rsidRPr="00905E69">
        <w:rPr>
          <w:rFonts w:ascii="Book Antiqua" w:eastAsia="Calibri" w:hAnsi="Book Antiqua" w:cs="Times New Roman"/>
          <w:color w:val="4472C4"/>
          <w:kern w:val="0"/>
          <w:sz w:val="24"/>
          <w:szCs w:val="24"/>
          <w14:ligatures w14:val="none"/>
        </w:rPr>
        <w:tab/>
        <w:t>Luvian Yhtenäiskoulu</w:t>
      </w:r>
    </w:p>
    <w:p w14:paraId="6D9FABD2"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kokous</w:t>
      </w:r>
      <w:r w:rsidRPr="00905E69">
        <w:rPr>
          <w:rFonts w:ascii="Book Antiqua" w:eastAsia="Calibri" w:hAnsi="Book Antiqua" w:cs="Times New Roman"/>
          <w:color w:val="4472C4"/>
          <w:kern w:val="0"/>
          <w:sz w:val="24"/>
          <w:szCs w:val="24"/>
          <w14:ligatures w14:val="none"/>
        </w:rPr>
        <w:tab/>
        <w:t>22.2.2022</w:t>
      </w:r>
      <w:r w:rsidRPr="00905E69">
        <w:rPr>
          <w:rFonts w:ascii="Book Antiqua" w:eastAsia="Calibri" w:hAnsi="Book Antiqua" w:cs="Times New Roman"/>
          <w:color w:val="4472C4"/>
          <w:kern w:val="0"/>
          <w:sz w:val="24"/>
          <w:szCs w:val="24"/>
          <w14:ligatures w14:val="none"/>
        </w:rPr>
        <w:tab/>
        <w:t>Luvian Yhtenäiskoulu</w:t>
      </w:r>
    </w:p>
    <w:p w14:paraId="218F8270"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kokous</w:t>
      </w:r>
      <w:r w:rsidRPr="00905E69">
        <w:rPr>
          <w:rFonts w:ascii="Book Antiqua" w:eastAsia="Calibri" w:hAnsi="Book Antiqua" w:cs="Times New Roman"/>
          <w:color w:val="4472C4"/>
          <w:kern w:val="0"/>
          <w:sz w:val="24"/>
          <w:szCs w:val="24"/>
          <w14:ligatures w14:val="none"/>
        </w:rPr>
        <w:tab/>
        <w:t>7.3.2022</w:t>
      </w:r>
      <w:r w:rsidRPr="00905E69">
        <w:rPr>
          <w:rFonts w:ascii="Book Antiqua" w:eastAsia="Calibri" w:hAnsi="Book Antiqua" w:cs="Times New Roman"/>
          <w:color w:val="4472C4"/>
          <w:kern w:val="0"/>
          <w:sz w:val="24"/>
          <w:szCs w:val="24"/>
          <w14:ligatures w14:val="none"/>
        </w:rPr>
        <w:tab/>
        <w:t>Luvian Yhtenäiskoulu</w:t>
      </w:r>
    </w:p>
    <w:p w14:paraId="198BD2F0"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kokous</w:t>
      </w:r>
      <w:r w:rsidRPr="00905E69">
        <w:rPr>
          <w:rFonts w:ascii="Book Antiqua" w:eastAsia="Calibri" w:hAnsi="Book Antiqua" w:cs="Times New Roman"/>
          <w:color w:val="4472C4"/>
          <w:kern w:val="0"/>
          <w:sz w:val="24"/>
          <w:szCs w:val="24"/>
          <w14:ligatures w14:val="none"/>
        </w:rPr>
        <w:tab/>
        <w:t>6.4.2022</w:t>
      </w:r>
      <w:r w:rsidRPr="00905E69">
        <w:rPr>
          <w:rFonts w:ascii="Book Antiqua" w:eastAsia="Calibri" w:hAnsi="Book Antiqua" w:cs="Times New Roman"/>
          <w:color w:val="4472C4"/>
          <w:kern w:val="0"/>
          <w:sz w:val="24"/>
          <w:szCs w:val="24"/>
          <w14:ligatures w14:val="none"/>
        </w:rPr>
        <w:tab/>
        <w:t>Luvian Yhtenäiskoulu</w:t>
      </w:r>
    </w:p>
    <w:p w14:paraId="24280945"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Kevätkokous</w:t>
      </w:r>
      <w:r w:rsidRPr="00905E69">
        <w:rPr>
          <w:rFonts w:ascii="Book Antiqua" w:eastAsia="Calibri" w:hAnsi="Book Antiqua" w:cs="Times New Roman"/>
          <w:color w:val="4472C4"/>
          <w:kern w:val="0"/>
          <w:sz w:val="24"/>
          <w:szCs w:val="24"/>
          <w14:ligatures w14:val="none"/>
        </w:rPr>
        <w:tab/>
        <w:t>25.4.2022</w:t>
      </w:r>
      <w:r w:rsidRPr="00905E69">
        <w:rPr>
          <w:rFonts w:ascii="Book Antiqua" w:eastAsia="Calibri" w:hAnsi="Book Antiqua" w:cs="Times New Roman"/>
          <w:color w:val="4472C4"/>
          <w:kern w:val="0"/>
          <w:sz w:val="24"/>
          <w:szCs w:val="24"/>
          <w14:ligatures w14:val="none"/>
        </w:rPr>
        <w:tab/>
        <w:t>Luvian Kakkukammari</w:t>
      </w:r>
    </w:p>
    <w:p w14:paraId="2EF86BDE"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ylimääräinen kokous</w:t>
      </w:r>
      <w:r w:rsidRPr="00905E69">
        <w:rPr>
          <w:rFonts w:ascii="Book Antiqua" w:eastAsia="Calibri" w:hAnsi="Book Antiqua" w:cs="Times New Roman"/>
          <w:color w:val="4472C4"/>
          <w:kern w:val="0"/>
          <w:sz w:val="24"/>
          <w:szCs w:val="24"/>
          <w14:ligatures w14:val="none"/>
        </w:rPr>
        <w:tab/>
        <w:t>25.4.2022</w:t>
      </w:r>
      <w:r w:rsidRPr="00905E69">
        <w:rPr>
          <w:rFonts w:ascii="Book Antiqua" w:eastAsia="Calibri" w:hAnsi="Book Antiqua" w:cs="Times New Roman"/>
          <w:color w:val="4472C4"/>
          <w:kern w:val="0"/>
          <w:sz w:val="24"/>
          <w:szCs w:val="24"/>
          <w14:ligatures w14:val="none"/>
        </w:rPr>
        <w:tab/>
        <w:t>Luvian Kakkukammari</w:t>
      </w:r>
    </w:p>
    <w:p w14:paraId="0B4EE849"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kokous</w:t>
      </w:r>
      <w:r w:rsidRPr="00905E69">
        <w:rPr>
          <w:rFonts w:ascii="Book Antiqua" w:eastAsia="Calibri" w:hAnsi="Book Antiqua" w:cs="Times New Roman"/>
          <w:color w:val="4472C4"/>
          <w:kern w:val="0"/>
          <w:sz w:val="24"/>
          <w:szCs w:val="24"/>
          <w14:ligatures w14:val="none"/>
        </w:rPr>
        <w:tab/>
        <w:t>16.5.2022</w:t>
      </w:r>
      <w:r w:rsidRPr="00905E69">
        <w:rPr>
          <w:rFonts w:ascii="Book Antiqua" w:eastAsia="Calibri" w:hAnsi="Book Antiqua" w:cs="Times New Roman"/>
          <w:color w:val="4472C4"/>
          <w:kern w:val="0"/>
          <w:sz w:val="24"/>
          <w:szCs w:val="24"/>
          <w14:ligatures w14:val="none"/>
        </w:rPr>
        <w:tab/>
        <w:t>Luvian Yhtenäiskoulu</w:t>
      </w:r>
    </w:p>
    <w:p w14:paraId="6D31FAAE"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kokous</w:t>
      </w:r>
      <w:r w:rsidRPr="00905E69">
        <w:rPr>
          <w:rFonts w:ascii="Book Antiqua" w:eastAsia="Calibri" w:hAnsi="Book Antiqua" w:cs="Times New Roman"/>
          <w:color w:val="4472C4"/>
          <w:kern w:val="0"/>
          <w:sz w:val="24"/>
          <w:szCs w:val="24"/>
          <w14:ligatures w14:val="none"/>
        </w:rPr>
        <w:tab/>
        <w:t>8.8.2022</w:t>
      </w:r>
      <w:r w:rsidRPr="00905E69">
        <w:rPr>
          <w:rFonts w:ascii="Book Antiqua" w:eastAsia="Calibri" w:hAnsi="Book Antiqua" w:cs="Times New Roman"/>
          <w:color w:val="4472C4"/>
          <w:kern w:val="0"/>
          <w:sz w:val="24"/>
          <w:szCs w:val="24"/>
          <w14:ligatures w14:val="none"/>
        </w:rPr>
        <w:tab/>
        <w:t>Eurajoen kunnanvirasto</w:t>
      </w:r>
    </w:p>
    <w:p w14:paraId="316ACDF6"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kokous</w:t>
      </w:r>
      <w:r w:rsidRPr="00905E69">
        <w:rPr>
          <w:rFonts w:ascii="Book Antiqua" w:eastAsia="Calibri" w:hAnsi="Book Antiqua" w:cs="Times New Roman"/>
          <w:color w:val="4472C4"/>
          <w:kern w:val="0"/>
          <w:sz w:val="24"/>
          <w:szCs w:val="24"/>
          <w14:ligatures w14:val="none"/>
        </w:rPr>
        <w:tab/>
        <w:t>20.9.2022</w:t>
      </w:r>
      <w:r w:rsidRPr="00905E69">
        <w:rPr>
          <w:rFonts w:ascii="Book Antiqua" w:eastAsia="Calibri" w:hAnsi="Book Antiqua" w:cs="Times New Roman"/>
          <w:color w:val="4472C4"/>
          <w:kern w:val="0"/>
          <w:sz w:val="24"/>
          <w:szCs w:val="24"/>
          <w14:ligatures w14:val="none"/>
        </w:rPr>
        <w:tab/>
        <w:t>Eurajoen kunnanvirasto</w:t>
      </w:r>
    </w:p>
    <w:p w14:paraId="696C2DCE"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ylimääräinen kokous</w:t>
      </w:r>
      <w:r w:rsidRPr="00905E69">
        <w:rPr>
          <w:rFonts w:ascii="Book Antiqua" w:eastAsia="Calibri" w:hAnsi="Book Antiqua" w:cs="Times New Roman"/>
          <w:color w:val="4472C4"/>
          <w:kern w:val="0"/>
          <w:sz w:val="24"/>
          <w:szCs w:val="24"/>
          <w14:ligatures w14:val="none"/>
        </w:rPr>
        <w:tab/>
        <w:t>1.10.2022</w:t>
      </w:r>
      <w:r w:rsidRPr="00905E69">
        <w:rPr>
          <w:rFonts w:ascii="Book Antiqua" w:eastAsia="Calibri" w:hAnsi="Book Antiqua" w:cs="Times New Roman"/>
          <w:color w:val="4472C4"/>
          <w:kern w:val="0"/>
          <w:sz w:val="24"/>
          <w:szCs w:val="24"/>
          <w14:ligatures w14:val="none"/>
        </w:rPr>
        <w:tab/>
        <w:t>Porin JHL aluetoimisto</w:t>
      </w:r>
    </w:p>
    <w:p w14:paraId="76263710"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Syyskokous</w:t>
      </w:r>
      <w:r w:rsidRPr="00905E69">
        <w:rPr>
          <w:rFonts w:ascii="Book Antiqua" w:eastAsia="Calibri" w:hAnsi="Book Antiqua" w:cs="Times New Roman"/>
          <w:color w:val="4472C4"/>
          <w:kern w:val="0"/>
          <w:sz w:val="24"/>
          <w:szCs w:val="24"/>
          <w14:ligatures w14:val="none"/>
        </w:rPr>
        <w:tab/>
        <w:t>8.11.2022</w:t>
      </w:r>
      <w:r w:rsidRPr="00905E69">
        <w:rPr>
          <w:rFonts w:ascii="Book Antiqua" w:eastAsia="Calibri" w:hAnsi="Book Antiqua" w:cs="Times New Roman"/>
          <w:color w:val="4472C4"/>
          <w:kern w:val="0"/>
          <w:sz w:val="24"/>
          <w:szCs w:val="24"/>
          <w14:ligatures w14:val="none"/>
        </w:rPr>
        <w:tab/>
        <w:t>Eurajoen Kaffekellari</w:t>
      </w:r>
    </w:p>
    <w:p w14:paraId="331B4AFD"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kriisikokous</w:t>
      </w:r>
      <w:r w:rsidRPr="00905E69">
        <w:rPr>
          <w:rFonts w:ascii="Book Antiqua" w:eastAsia="Calibri" w:hAnsi="Book Antiqua" w:cs="Times New Roman"/>
          <w:color w:val="4472C4"/>
          <w:kern w:val="0"/>
          <w:sz w:val="24"/>
          <w:szCs w:val="24"/>
          <w14:ligatures w14:val="none"/>
        </w:rPr>
        <w:tab/>
        <w:t>8.11.2022</w:t>
      </w:r>
      <w:r w:rsidRPr="00905E69">
        <w:rPr>
          <w:rFonts w:ascii="Book Antiqua" w:eastAsia="Calibri" w:hAnsi="Book Antiqua" w:cs="Times New Roman"/>
          <w:color w:val="4472C4"/>
          <w:kern w:val="0"/>
          <w:sz w:val="24"/>
          <w:szCs w:val="24"/>
          <w14:ligatures w14:val="none"/>
        </w:rPr>
        <w:tab/>
        <w:t>Eurajoen Kaffekellari</w:t>
      </w:r>
    </w:p>
    <w:p w14:paraId="39188E39"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kokous</w:t>
      </w:r>
      <w:r w:rsidRPr="00905E69">
        <w:rPr>
          <w:rFonts w:ascii="Book Antiqua" w:eastAsia="Calibri" w:hAnsi="Book Antiqua" w:cs="Times New Roman"/>
          <w:color w:val="4472C4"/>
          <w:kern w:val="0"/>
          <w:sz w:val="24"/>
          <w:szCs w:val="24"/>
          <w14:ligatures w14:val="none"/>
        </w:rPr>
        <w:tab/>
        <w:t>22.11.2022</w:t>
      </w:r>
      <w:r w:rsidRPr="00905E69">
        <w:rPr>
          <w:rFonts w:ascii="Book Antiqua" w:eastAsia="Calibri" w:hAnsi="Book Antiqua" w:cs="Times New Roman"/>
          <w:color w:val="4472C4"/>
          <w:kern w:val="0"/>
          <w:sz w:val="24"/>
          <w:szCs w:val="24"/>
          <w14:ligatures w14:val="none"/>
        </w:rPr>
        <w:tab/>
        <w:t>Eurajoen kunnanvirasto</w:t>
      </w:r>
    </w:p>
    <w:p w14:paraId="7E14F107" w14:textId="77777777" w:rsidR="00905E69" w:rsidRPr="00905E69" w:rsidRDefault="00905E69" w:rsidP="00905E69">
      <w:pPr>
        <w:spacing w:after="0" w:line="240" w:lineRule="auto"/>
        <w:ind w:left="5216" w:hanging="3912"/>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p>
    <w:p w14:paraId="046F8EF6" w14:textId="77777777" w:rsidR="00905E69" w:rsidRPr="00905E69" w:rsidRDefault="00905E69" w:rsidP="00905E69">
      <w:pPr>
        <w:spacing w:after="0" w:line="240" w:lineRule="auto"/>
        <w:ind w:left="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Kokouspaikkana Eurajoella on ollut kunnanvirasto ja Luvialla Yhtenäiskoulun tilat. Kokouksiin on keskimäärin osallistunut 11 henkilöä. Kokoukset ovat alkaneet pääsääntöisesti klo 17.30. Kokoukset ovat olleet päätösvaltaisia.</w:t>
      </w:r>
    </w:p>
    <w:p w14:paraId="46CC18C2"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1EDE9675"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5. HALLITUKSEN KOKOONPANO</w:t>
      </w:r>
    </w:p>
    <w:p w14:paraId="5C3EC106"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6E7FD7B2"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Puheenjohtaja</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Sari Päivömaa</w:t>
      </w:r>
    </w:p>
    <w:p w14:paraId="3982C3AC"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Varapuheenjohtaja</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Irja Suoyrjö</w:t>
      </w:r>
    </w:p>
    <w:p w14:paraId="689968A3"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Sihteeri</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 xml:space="preserve">Hanna-Leena Nummi </w:t>
      </w:r>
    </w:p>
    <w:p w14:paraId="6050162C"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Taloudenhoitaja</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Salla Lanki</w:t>
      </w:r>
    </w:p>
    <w:p w14:paraId="7B6F7178"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Jäsenasiainhoitaja</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Raija Korsman</w:t>
      </w:r>
    </w:p>
    <w:p w14:paraId="7D61007A"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Tiedotussihteeri</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Salla Lanki</w:t>
      </w:r>
    </w:p>
    <w:p w14:paraId="0D5C3A24"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Opintosihteeri</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Ritva Kuusisto</w:t>
      </w:r>
    </w:p>
    <w:p w14:paraId="262F2742"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7A01E0F2"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Muut hallituksen jäsenet ja varajäsenet</w:t>
      </w:r>
      <w:r w:rsidRPr="00905E69">
        <w:rPr>
          <w:rFonts w:ascii="Book Antiqua" w:eastAsia="Calibri" w:hAnsi="Book Antiqua" w:cs="Times New Roman"/>
          <w:color w:val="4472C4"/>
          <w:kern w:val="0"/>
          <w:sz w:val="24"/>
          <w:szCs w:val="24"/>
          <w14:ligatures w14:val="none"/>
        </w:rPr>
        <w:tab/>
      </w:r>
    </w:p>
    <w:p w14:paraId="351F992E"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18443788"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Jäsenet</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Miia Malila</w:t>
      </w:r>
    </w:p>
    <w:p w14:paraId="0C130A44"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Merja Juusola</w:t>
      </w:r>
    </w:p>
    <w:p w14:paraId="517D8C79"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Suvi Lepistö</w:t>
      </w:r>
    </w:p>
    <w:p w14:paraId="5882D985"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Elsi Anttila</w:t>
      </w:r>
    </w:p>
    <w:p w14:paraId="2EDF9BCF" w14:textId="77777777" w:rsidR="00905E69" w:rsidRPr="00905E69" w:rsidRDefault="00905E69" w:rsidP="00905E69">
      <w:pPr>
        <w:spacing w:after="0" w:line="240" w:lineRule="auto"/>
        <w:ind w:left="3912" w:firstLine="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Katariina Saarinen</w:t>
      </w:r>
    </w:p>
    <w:p w14:paraId="53691B88" w14:textId="77777777" w:rsidR="00905E69" w:rsidRPr="00905E69" w:rsidRDefault="00905E69" w:rsidP="00905E69">
      <w:pPr>
        <w:spacing w:after="0" w:line="240" w:lineRule="auto"/>
        <w:ind w:left="3912" w:firstLine="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Paula Heinonen</w:t>
      </w:r>
    </w:p>
    <w:p w14:paraId="02520741" w14:textId="77777777" w:rsidR="00905E69" w:rsidRPr="00905E69" w:rsidRDefault="00905E69" w:rsidP="00905E69">
      <w:pPr>
        <w:spacing w:after="0" w:line="240" w:lineRule="auto"/>
        <w:ind w:left="3912" w:firstLine="1304"/>
        <w:rPr>
          <w:rFonts w:ascii="Book Antiqua" w:eastAsia="Calibri" w:hAnsi="Book Antiqua" w:cs="Times New Roman"/>
          <w:color w:val="4472C4"/>
          <w:kern w:val="0"/>
          <w:sz w:val="24"/>
          <w:szCs w:val="24"/>
          <w14:ligatures w14:val="none"/>
        </w:rPr>
      </w:pPr>
    </w:p>
    <w:p w14:paraId="1FECE9BC"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r>
    </w:p>
    <w:p w14:paraId="5ECF8FB7"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kokouksissa myös pääluottamusmies, luottamusmiehet ja työsuojeluvaltuutettu ovat varsinaisina jäseninä.</w:t>
      </w:r>
    </w:p>
    <w:p w14:paraId="5BC935B9"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511ED6AB"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271E3D82"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4E2A6078"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6. HALLITUKSEN APUELIMET</w:t>
      </w:r>
    </w:p>
    <w:p w14:paraId="4AC3B6EE"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514DB269"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Ei apuelimiä</w:t>
      </w:r>
    </w:p>
    <w:p w14:paraId="2CC239D7"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3231C2D3"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7. LUOTTAMUSMIEHET</w:t>
      </w:r>
    </w:p>
    <w:p w14:paraId="3A0BEAB3"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7637AAE4"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Pääluottamusmies</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Merja Juusola</w:t>
      </w:r>
    </w:p>
    <w:p w14:paraId="50A3F32D"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Varapääluottamusmies</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Miia Malila</w:t>
      </w:r>
    </w:p>
    <w:p w14:paraId="3CB4D30C" w14:textId="77777777" w:rsidR="00905E69" w:rsidRPr="00905E69" w:rsidRDefault="00905E69" w:rsidP="00905E69">
      <w:pPr>
        <w:spacing w:after="0" w:line="240" w:lineRule="auto"/>
        <w:ind w:left="1304" w:hanging="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Varhaiskasvatuksen lm</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Raija Korsman 1.8. asti</w:t>
      </w:r>
    </w:p>
    <w:p w14:paraId="00115B10" w14:textId="77777777" w:rsidR="00905E69" w:rsidRPr="00905E69" w:rsidRDefault="00905E69" w:rsidP="00905E69">
      <w:pPr>
        <w:spacing w:after="0" w:line="240" w:lineRule="auto"/>
        <w:ind w:left="1304" w:hanging="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 xml:space="preserve">Varhaiskasvatuksen lm </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Paula Heinonen 8.11. lähtien</w:t>
      </w:r>
    </w:p>
    <w:p w14:paraId="34DF3746"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Koulunkäynninohj. sekä ap/ip lm</w:t>
      </w:r>
      <w:r w:rsidRPr="00905E69">
        <w:rPr>
          <w:rFonts w:ascii="Book Antiqua" w:eastAsia="Calibri" w:hAnsi="Book Antiqua" w:cs="Times New Roman"/>
          <w:color w:val="4472C4"/>
          <w:kern w:val="0"/>
          <w:sz w:val="24"/>
          <w:szCs w:val="24"/>
          <w14:ligatures w14:val="none"/>
        </w:rPr>
        <w:tab/>
        <w:t>Miia Malila</w:t>
      </w:r>
    </w:p>
    <w:p w14:paraId="725856B0"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Yksityinen sosiaalitoimi</w:t>
      </w:r>
      <w:r w:rsidRPr="00905E69">
        <w:rPr>
          <w:rFonts w:ascii="Book Antiqua" w:eastAsia="Calibri" w:hAnsi="Book Antiqua" w:cs="Times New Roman"/>
          <w:color w:val="4472C4"/>
          <w:kern w:val="0"/>
          <w:sz w:val="24"/>
          <w:szCs w:val="24"/>
          <w14:ligatures w14:val="none"/>
        </w:rPr>
        <w:tab/>
      </w:r>
      <w:r w:rsidRPr="00905E69">
        <w:rPr>
          <w:rFonts w:ascii="Book Antiqua" w:eastAsia="Calibri" w:hAnsi="Book Antiqua" w:cs="Times New Roman"/>
          <w:color w:val="4472C4"/>
          <w:kern w:val="0"/>
          <w:sz w:val="24"/>
          <w:szCs w:val="24"/>
          <w14:ligatures w14:val="none"/>
        </w:rPr>
        <w:tab/>
        <w:t>Suvi Lepistö</w:t>
      </w:r>
    </w:p>
    <w:p w14:paraId="420298BF"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78AAA622"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8. OPINTO- JA KOULUTUSTOIMINTA</w:t>
      </w:r>
    </w:p>
    <w:p w14:paraId="45B462E2"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34424DBF" w14:textId="77777777" w:rsidR="00905E69" w:rsidRPr="00905E69" w:rsidRDefault="00905E69" w:rsidP="00905E69">
      <w:pPr>
        <w:numPr>
          <w:ilvl w:val="0"/>
          <w:numId w:val="1"/>
        </w:numPr>
        <w:spacing w:after="0" w:line="240" w:lineRule="auto"/>
        <w:contextualSpacing/>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jäsenet ovat osallistuneet etänä ja livenä JHL-opistolla järjestettäviin koulutuksiin.</w:t>
      </w:r>
    </w:p>
    <w:p w14:paraId="6EAD6376" w14:textId="77777777" w:rsidR="00905E69" w:rsidRPr="00905E69" w:rsidRDefault="00905E69" w:rsidP="00905E69">
      <w:pPr>
        <w:numPr>
          <w:ilvl w:val="0"/>
          <w:numId w:val="1"/>
        </w:numPr>
        <w:spacing w:after="0" w:line="240" w:lineRule="auto"/>
        <w:contextualSpacing/>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Pääluottamusmies on osallistunut etänä oman alansa koulutuksiin.</w:t>
      </w:r>
    </w:p>
    <w:p w14:paraId="0CCDA639" w14:textId="77777777" w:rsidR="00905E69" w:rsidRPr="00905E69" w:rsidRDefault="00905E69" w:rsidP="00905E69">
      <w:pPr>
        <w:numPr>
          <w:ilvl w:val="0"/>
          <w:numId w:val="1"/>
        </w:numPr>
        <w:spacing w:after="0" w:line="240" w:lineRule="auto"/>
        <w:contextualSpacing/>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Koulutuksia oli vuonna 2022 ja niihin hallituksen jäsenet osallistuivat vaihtelevasti.</w:t>
      </w:r>
    </w:p>
    <w:p w14:paraId="486E9207"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54E4EEA8"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9. HARRASTUS- JA KULTTUURITOIMINTA</w:t>
      </w:r>
    </w:p>
    <w:p w14:paraId="6DA4943F"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r>
    </w:p>
    <w:p w14:paraId="5DD82055" w14:textId="77777777" w:rsidR="00905E69" w:rsidRPr="00905E69" w:rsidRDefault="00905E69" w:rsidP="00905E69">
      <w:pPr>
        <w:spacing w:after="0" w:line="240" w:lineRule="auto"/>
        <w:ind w:left="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Syyskuussa meillä oli 50-vuotisjuhlat Luvian Yhtenäiskoululla. Ruuan tarjoili meille Eurajoelta Lounaspata ja musiikkia oli soittamassa Stonewalls-yhtye Raumalta. Kunniavieraanamme oli JHL:n puheenjohtaja Päivi Niemi-Laine ja hän piti meille puheen.</w:t>
      </w:r>
    </w:p>
    <w:p w14:paraId="475D4900" w14:textId="77777777" w:rsidR="00905E69" w:rsidRPr="00905E69" w:rsidRDefault="00905E69" w:rsidP="00905E69">
      <w:pPr>
        <w:spacing w:after="0" w:line="240" w:lineRule="auto"/>
        <w:ind w:left="1304"/>
        <w:rPr>
          <w:rFonts w:ascii="Book Antiqua" w:eastAsia="Calibri" w:hAnsi="Book Antiqua" w:cs="Times New Roman"/>
          <w:color w:val="4472C4"/>
          <w:kern w:val="0"/>
          <w:sz w:val="24"/>
          <w:szCs w:val="24"/>
          <w14:ligatures w14:val="none"/>
        </w:rPr>
      </w:pPr>
    </w:p>
    <w:p w14:paraId="60C662F5" w14:textId="77777777" w:rsidR="00905E69" w:rsidRPr="00905E69" w:rsidRDefault="00905E69" w:rsidP="00905E69">
      <w:pPr>
        <w:spacing w:after="0" w:line="240" w:lineRule="auto"/>
        <w:ind w:left="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Muistimme vielä jouluna jäsenistöä joulukassilla, joka sisälsi jouluisia herkkuja. Nämä kassit otettiin paikallisista S-marketeista sekä Luvialta että Eurajoelta.</w:t>
      </w:r>
    </w:p>
    <w:p w14:paraId="35CF48AA" w14:textId="77777777" w:rsidR="00905E69" w:rsidRPr="00905E69" w:rsidRDefault="00905E69" w:rsidP="00905E69">
      <w:pPr>
        <w:spacing w:after="0" w:line="240" w:lineRule="auto"/>
        <w:ind w:left="1304"/>
        <w:rPr>
          <w:rFonts w:ascii="Book Antiqua" w:eastAsia="Calibri" w:hAnsi="Book Antiqua" w:cs="Times New Roman"/>
          <w:color w:val="4472C4"/>
          <w:kern w:val="0"/>
          <w:sz w:val="24"/>
          <w:szCs w:val="24"/>
          <w14:ligatures w14:val="none"/>
        </w:rPr>
      </w:pPr>
    </w:p>
    <w:p w14:paraId="6C237EAB" w14:textId="77777777" w:rsidR="00905E69" w:rsidRPr="00905E69" w:rsidRDefault="00905E69" w:rsidP="00905E69">
      <w:pPr>
        <w:spacing w:after="0" w:line="240" w:lineRule="auto"/>
        <w:ind w:left="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Hallituksen kiitos toteutettiin Chilldayssä Porissa, ruoka toimitettiin paikan päälle ja samalla pääsimme nauttimaan erilaisista saunoista ja porekylvystä.</w:t>
      </w:r>
    </w:p>
    <w:p w14:paraId="28BF48F4" w14:textId="77777777" w:rsidR="00905E69" w:rsidRPr="00905E69" w:rsidRDefault="00905E69" w:rsidP="00905E69">
      <w:pPr>
        <w:spacing w:after="0" w:line="240" w:lineRule="auto"/>
        <w:ind w:left="1304"/>
        <w:rPr>
          <w:rFonts w:ascii="Book Antiqua" w:eastAsia="Calibri" w:hAnsi="Book Antiqua" w:cs="Times New Roman"/>
          <w:color w:val="4472C4"/>
          <w:kern w:val="0"/>
          <w:sz w:val="24"/>
          <w:szCs w:val="24"/>
          <w14:ligatures w14:val="none"/>
        </w:rPr>
      </w:pPr>
    </w:p>
    <w:p w14:paraId="4D5E8298" w14:textId="77777777" w:rsidR="00905E69" w:rsidRPr="00905E69" w:rsidRDefault="00905E69" w:rsidP="00905E69">
      <w:pPr>
        <w:tabs>
          <w:tab w:val="left" w:pos="1304"/>
          <w:tab w:val="center" w:pos="4819"/>
          <w:tab w:val="left" w:pos="5268"/>
        </w:tabs>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10. TIEDOTUS- JA JULKAISUTOIMINTA</w:t>
      </w:r>
    </w:p>
    <w:p w14:paraId="3DC4E5C6"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45AFADA1" w14:textId="77777777" w:rsidR="00905E69" w:rsidRPr="00905E69" w:rsidRDefault="00905E69" w:rsidP="00905E69">
      <w:pPr>
        <w:spacing w:after="0" w:line="240" w:lineRule="auto"/>
        <w:ind w:left="1304" w:firstLine="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 xml:space="preserve">Yhdistyksen omat nettisivut päivitettiin. Yhdistyksen toiminnasta ja tapahtumista ilmoitellaan yhdistyksen nettisivuilla: </w:t>
      </w:r>
      <w:hyperlink r:id="rId5" w:history="1">
        <w:r w:rsidRPr="00905E69">
          <w:rPr>
            <w:rFonts w:ascii="Book Antiqua" w:eastAsia="Calibri" w:hAnsi="Book Antiqua" w:cs="Times New Roman"/>
            <w:color w:val="4472C4"/>
            <w:kern w:val="0"/>
            <w:sz w:val="24"/>
            <w:szCs w:val="24"/>
            <w:u w:val="single"/>
            <w14:ligatures w14:val="none"/>
          </w:rPr>
          <w:t>https://eurajoki.jhl.yhdistys.fi</w:t>
        </w:r>
      </w:hyperlink>
      <w:r w:rsidRPr="00905E69">
        <w:rPr>
          <w:rFonts w:ascii="Book Antiqua" w:eastAsia="Calibri" w:hAnsi="Book Antiqua" w:cs="Times New Roman"/>
          <w:color w:val="4472C4"/>
          <w:kern w:val="0"/>
          <w:sz w:val="24"/>
          <w:szCs w:val="24"/>
          <w14:ligatures w14:val="none"/>
        </w:rPr>
        <w:t xml:space="preserve"> ja Facebookissa. Lisäksi jäsenistöä informoidaan sähköpostin kautta eri tapahtumista.</w:t>
      </w:r>
    </w:p>
    <w:p w14:paraId="7FA4C503"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6F2707E3"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47667CC9"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41CE0575"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17B43C90"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788418BB"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11. EDUSTUKSET</w:t>
      </w:r>
    </w:p>
    <w:p w14:paraId="7EB5B584"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1C018543" w14:textId="77777777" w:rsidR="00905E69" w:rsidRPr="00905E69" w:rsidRDefault="00905E69" w:rsidP="00905E69">
      <w:pPr>
        <w:numPr>
          <w:ilvl w:val="0"/>
          <w:numId w:val="1"/>
        </w:numPr>
        <w:spacing w:after="0" w:line="240" w:lineRule="auto"/>
        <w:contextualSpacing/>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Työsuojeluorganisaatiossa: työsuojeluvaltuutettu, 1. ja 2. varavaltuutettu</w:t>
      </w:r>
    </w:p>
    <w:p w14:paraId="01621C02" w14:textId="77777777" w:rsidR="00905E69" w:rsidRPr="00905E69" w:rsidRDefault="00905E69" w:rsidP="00905E69">
      <w:pPr>
        <w:numPr>
          <w:ilvl w:val="0"/>
          <w:numId w:val="1"/>
        </w:numPr>
        <w:spacing w:after="0" w:line="240" w:lineRule="auto"/>
        <w:contextualSpacing/>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YT-toimikunnassa; PLM ja TSV</w:t>
      </w:r>
    </w:p>
    <w:p w14:paraId="2BD922D6" w14:textId="77777777" w:rsidR="00905E69" w:rsidRPr="00905E69" w:rsidRDefault="00905E69" w:rsidP="00905E69">
      <w:pPr>
        <w:numPr>
          <w:ilvl w:val="0"/>
          <w:numId w:val="1"/>
        </w:numPr>
        <w:spacing w:after="0" w:line="240" w:lineRule="auto"/>
        <w:contextualSpacing/>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JHL Satakunnan alueellinen puheenjohtajaverkosto</w:t>
      </w:r>
    </w:p>
    <w:p w14:paraId="441A48BB" w14:textId="77777777" w:rsidR="00905E69" w:rsidRPr="00905E69" w:rsidRDefault="00905E69" w:rsidP="00905E69">
      <w:pPr>
        <w:numPr>
          <w:ilvl w:val="0"/>
          <w:numId w:val="1"/>
        </w:numPr>
        <w:spacing w:after="0" w:line="240" w:lineRule="auto"/>
        <w:contextualSpacing/>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SAK:ssa ei edustusta</w:t>
      </w:r>
    </w:p>
    <w:p w14:paraId="3F64FCDF" w14:textId="77777777" w:rsidR="00905E69" w:rsidRPr="00905E69" w:rsidRDefault="00905E69" w:rsidP="00905E69">
      <w:pPr>
        <w:numPr>
          <w:ilvl w:val="0"/>
          <w:numId w:val="1"/>
        </w:numPr>
        <w:spacing w:after="0" w:line="240" w:lineRule="auto"/>
        <w:contextualSpacing/>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Alueryhmä</w:t>
      </w:r>
    </w:p>
    <w:p w14:paraId="2045CB62" w14:textId="77777777" w:rsidR="00905E69" w:rsidRPr="00905E69" w:rsidRDefault="00905E69" w:rsidP="00905E69">
      <w:pPr>
        <w:numPr>
          <w:ilvl w:val="0"/>
          <w:numId w:val="1"/>
        </w:numPr>
        <w:spacing w:after="0" w:line="240" w:lineRule="auto"/>
        <w:contextualSpacing/>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Muissa järjestöissä ja yhteisöissä ei edustusta</w:t>
      </w:r>
    </w:p>
    <w:p w14:paraId="3098364F"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5A684805"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12. YHTEISTYÖ MUIDEN JÄRJESTÖJEN KANSSA</w:t>
      </w:r>
    </w:p>
    <w:p w14:paraId="6D9FC10E"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24BE1CBD"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Yhteistyötä on tehty Jukon ja Jytyn edustajien kanssa.</w:t>
      </w:r>
    </w:p>
    <w:p w14:paraId="2C6152CE"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2CB28201"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13. TALOUDELLINEN ASEMA</w:t>
      </w:r>
    </w:p>
    <w:p w14:paraId="573219AF"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381026B1"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ab/>
        <w:t>Yhdistyksen taloudellinen tilaa on vakaa.</w:t>
      </w:r>
    </w:p>
    <w:p w14:paraId="5EA91F27" w14:textId="77777777" w:rsidR="00905E69" w:rsidRPr="00905E69" w:rsidRDefault="00905E69" w:rsidP="00905E69">
      <w:pPr>
        <w:spacing w:after="0" w:line="240" w:lineRule="auto"/>
        <w:ind w:left="130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Yhdistyksen jäseniä, jotka ovat täyttäneet 50/60 vuotta on muistettu merkkipäivinä lahjakortilla. 70-vuodesta eteenpäin pelkällä onnittelukortilla.</w:t>
      </w:r>
    </w:p>
    <w:p w14:paraId="191D069E"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0993A103" w14:textId="77777777" w:rsidR="00905E69" w:rsidRPr="00905E69" w:rsidRDefault="00905E69" w:rsidP="00905E69">
      <w:pPr>
        <w:spacing w:after="0" w:line="240" w:lineRule="auto"/>
        <w:rPr>
          <w:rFonts w:ascii="Book Antiqua" w:eastAsia="Calibri" w:hAnsi="Book Antiqua" w:cs="Times New Roman"/>
          <w:b/>
          <w:bCs/>
          <w:color w:val="4472C4"/>
          <w:kern w:val="0"/>
          <w:sz w:val="24"/>
          <w:szCs w:val="24"/>
          <w14:ligatures w14:val="none"/>
        </w:rPr>
      </w:pPr>
      <w:r w:rsidRPr="00905E69">
        <w:rPr>
          <w:rFonts w:ascii="Book Antiqua" w:eastAsia="Calibri" w:hAnsi="Book Antiqua" w:cs="Times New Roman"/>
          <w:b/>
          <w:bCs/>
          <w:color w:val="4472C4"/>
          <w:kern w:val="0"/>
          <w:sz w:val="24"/>
          <w:szCs w:val="24"/>
          <w14:ligatures w14:val="none"/>
        </w:rPr>
        <w:t>14. LOPPUKATSAUS</w:t>
      </w:r>
    </w:p>
    <w:p w14:paraId="7F9499BF" w14:textId="77777777" w:rsidR="00905E69" w:rsidRPr="00905E69" w:rsidRDefault="00905E69" w:rsidP="00905E69">
      <w:pPr>
        <w:spacing w:after="0" w:line="240" w:lineRule="auto"/>
        <w:rPr>
          <w:rFonts w:ascii="Book Antiqua" w:eastAsia="Calibri" w:hAnsi="Book Antiqua" w:cs="Times New Roman"/>
          <w:color w:val="4472C4"/>
          <w:kern w:val="0"/>
          <w:sz w:val="24"/>
          <w:szCs w:val="24"/>
          <w14:ligatures w14:val="none"/>
        </w:rPr>
      </w:pPr>
    </w:p>
    <w:p w14:paraId="02DB344B" w14:textId="77777777" w:rsidR="00905E69" w:rsidRPr="00905E69" w:rsidRDefault="00905E69" w:rsidP="00905E69">
      <w:pPr>
        <w:spacing w:after="0" w:line="240" w:lineRule="auto"/>
        <w:ind w:left="1304" w:firstLine="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 xml:space="preserve">Aktiivinen ja toimiva hallitus on yhdistyksen tukipilari. Eurajoen kunnalliset JHL ry hallitus on ollut asioihin tarttuva, keskusteleva ja pohtiva. Kokoukset ovat olleet pitkäkestoisia, koska asioita on pohdittu monelta kantilta ennen päätöksentekoa. </w:t>
      </w:r>
    </w:p>
    <w:p w14:paraId="2E71D71F" w14:textId="77777777" w:rsidR="00905E69" w:rsidRPr="00905E69" w:rsidRDefault="00905E69" w:rsidP="00905E69">
      <w:pPr>
        <w:spacing w:after="0" w:line="240" w:lineRule="auto"/>
        <w:ind w:left="1304" w:firstLine="4"/>
        <w:rPr>
          <w:rFonts w:ascii="Book Antiqua" w:eastAsia="Calibri" w:hAnsi="Book Antiqua" w:cs="Times New Roman"/>
          <w:color w:val="4472C4"/>
          <w:kern w:val="0"/>
          <w:sz w:val="24"/>
          <w:szCs w:val="24"/>
          <w14:ligatures w14:val="none"/>
        </w:rPr>
      </w:pPr>
    </w:p>
    <w:p w14:paraId="60568ABE" w14:textId="77777777" w:rsidR="00905E69" w:rsidRPr="00905E69" w:rsidRDefault="00905E69" w:rsidP="00905E69">
      <w:pPr>
        <w:spacing w:after="0" w:line="240" w:lineRule="auto"/>
        <w:ind w:left="1304" w:firstLine="4"/>
        <w:rPr>
          <w:rFonts w:ascii="Book Antiqua" w:eastAsia="Calibri" w:hAnsi="Book Antiqua" w:cs="Times New Roman"/>
          <w:color w:val="4472C4"/>
          <w:kern w:val="0"/>
          <w:sz w:val="24"/>
          <w:szCs w:val="24"/>
          <w14:ligatures w14:val="none"/>
        </w:rPr>
      </w:pPr>
      <w:r w:rsidRPr="00905E69">
        <w:rPr>
          <w:rFonts w:ascii="Book Antiqua" w:eastAsia="Calibri" w:hAnsi="Book Antiqua" w:cs="Times New Roman"/>
          <w:color w:val="4472C4"/>
          <w:kern w:val="0"/>
          <w:sz w:val="24"/>
          <w:szCs w:val="24"/>
          <w14:ligatures w14:val="none"/>
        </w:rPr>
        <w:t>Yhdistys tulee jatkossakin suunnittelemaan toimintaa jäsenistölle vapaa-ajalle.</w:t>
      </w:r>
    </w:p>
    <w:p w14:paraId="73157AA1" w14:textId="77777777" w:rsidR="00905E69" w:rsidRPr="00905E69" w:rsidRDefault="00905E69" w:rsidP="00905E69">
      <w:pPr>
        <w:spacing w:after="0" w:line="240" w:lineRule="auto"/>
        <w:rPr>
          <w:rFonts w:ascii="Book Antiqua" w:eastAsia="Calibri" w:hAnsi="Book Antiqua" w:cs="Times New Roman"/>
          <w:kern w:val="0"/>
          <w:sz w:val="24"/>
          <w:szCs w:val="24"/>
          <w14:ligatures w14:val="none"/>
        </w:rPr>
      </w:pPr>
    </w:p>
    <w:p w14:paraId="1A0E6A00" w14:textId="77777777" w:rsidR="00905E69" w:rsidRPr="00905E69" w:rsidRDefault="00905E69" w:rsidP="00905E69">
      <w:pPr>
        <w:rPr>
          <w:rFonts w:ascii="Book Antiqua" w:eastAsia="Calibri" w:hAnsi="Book Antiqua" w:cs="Times New Roman"/>
          <w:kern w:val="0"/>
          <w14:ligatures w14:val="none"/>
        </w:rPr>
      </w:pPr>
    </w:p>
    <w:p w14:paraId="46EA478F" w14:textId="77777777" w:rsidR="005564D5" w:rsidRDefault="005564D5"/>
    <w:sectPr w:rsidR="005564D5" w:rsidSect="00905E6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71C2"/>
    <w:multiLevelType w:val="hybridMultilevel"/>
    <w:tmpl w:val="3E6C0C8A"/>
    <w:lvl w:ilvl="0" w:tplc="BAE45034">
      <w:start w:val="9"/>
      <w:numFmt w:val="bullet"/>
      <w:lvlText w:val="-"/>
      <w:lvlJc w:val="left"/>
      <w:pPr>
        <w:ind w:left="1668" w:hanging="360"/>
      </w:pPr>
      <w:rPr>
        <w:rFonts w:ascii="Times New Roman" w:eastAsiaTheme="minorHAnsi" w:hAnsi="Times New Roman" w:cs="Times New Roman"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num w:numId="1" w16cid:durableId="182801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69"/>
    <w:rsid w:val="005452DA"/>
    <w:rsid w:val="005564D5"/>
    <w:rsid w:val="00905E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7E97"/>
  <w15:chartTrackingRefBased/>
  <w15:docId w15:val="{4D8C7B47-528E-4826-9D71-AF80399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05E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05E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05E6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05E6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05E6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05E6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05E6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05E6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05E6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05E6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05E6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05E6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05E6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905E6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05E6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05E6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05E6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05E69"/>
    <w:rPr>
      <w:rFonts w:eastAsiaTheme="majorEastAsia" w:cstheme="majorBidi"/>
      <w:color w:val="272727" w:themeColor="text1" w:themeTint="D8"/>
    </w:rPr>
  </w:style>
  <w:style w:type="paragraph" w:styleId="Otsikko">
    <w:name w:val="Title"/>
    <w:basedOn w:val="Normaali"/>
    <w:next w:val="Normaali"/>
    <w:link w:val="OtsikkoChar"/>
    <w:uiPriority w:val="10"/>
    <w:qFormat/>
    <w:rsid w:val="00905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05E6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05E6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05E6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05E6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05E69"/>
    <w:rPr>
      <w:i/>
      <w:iCs/>
      <w:color w:val="404040" w:themeColor="text1" w:themeTint="BF"/>
    </w:rPr>
  </w:style>
  <w:style w:type="paragraph" w:styleId="Luettelokappale">
    <w:name w:val="List Paragraph"/>
    <w:basedOn w:val="Normaali"/>
    <w:uiPriority w:val="34"/>
    <w:qFormat/>
    <w:rsid w:val="00905E69"/>
    <w:pPr>
      <w:ind w:left="720"/>
      <w:contextualSpacing/>
    </w:pPr>
  </w:style>
  <w:style w:type="character" w:styleId="Voimakaskorostus">
    <w:name w:val="Intense Emphasis"/>
    <w:basedOn w:val="Kappaleenoletusfontti"/>
    <w:uiPriority w:val="21"/>
    <w:qFormat/>
    <w:rsid w:val="00905E69"/>
    <w:rPr>
      <w:i/>
      <w:iCs/>
      <w:color w:val="0F4761" w:themeColor="accent1" w:themeShade="BF"/>
    </w:rPr>
  </w:style>
  <w:style w:type="paragraph" w:styleId="Erottuvalainaus">
    <w:name w:val="Intense Quote"/>
    <w:basedOn w:val="Normaali"/>
    <w:next w:val="Normaali"/>
    <w:link w:val="ErottuvalainausChar"/>
    <w:uiPriority w:val="30"/>
    <w:qFormat/>
    <w:rsid w:val="00905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05E69"/>
    <w:rPr>
      <w:i/>
      <w:iCs/>
      <w:color w:val="0F4761" w:themeColor="accent1" w:themeShade="BF"/>
    </w:rPr>
  </w:style>
  <w:style w:type="character" w:styleId="Erottuvaviittaus">
    <w:name w:val="Intense Reference"/>
    <w:basedOn w:val="Kappaleenoletusfontti"/>
    <w:uiPriority w:val="32"/>
    <w:qFormat/>
    <w:rsid w:val="00905E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ajoki.jhl.yhdistys.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4926</Characters>
  <Application>Microsoft Office Word</Application>
  <DocSecurity>0</DocSecurity>
  <Lines>41</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Nummi Hanna-Leena</dc:creator>
  <cp:keywords/>
  <dc:description/>
  <cp:lastModifiedBy>Nummi Hanna-Leena</cp:lastModifiedBy>
  <cp:revision>1</cp:revision>
  <dcterms:created xsi:type="dcterms:W3CDTF">2024-02-07T10:00:00Z</dcterms:created>
  <dcterms:modified xsi:type="dcterms:W3CDTF">2024-02-07T10:00:00Z</dcterms:modified>
</cp:coreProperties>
</file>