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0149C" w14:textId="04134002" w:rsidR="005A532C" w:rsidRDefault="4C6F6C32" w:rsidP="4C6F6C32">
      <w:pPr>
        <w:pStyle w:val="Otsikko1"/>
        <w:tabs>
          <w:tab w:val="left" w:pos="6195"/>
        </w:tabs>
        <w:spacing w:before="120" w:line="240" w:lineRule="auto"/>
        <w:rPr>
          <w:rFonts w:ascii="Calibri Light" w:eastAsia="Calibri Light" w:hAnsi="Calibri Light" w:cs="Calibri Light"/>
          <w:color w:val="2E74B5" w:themeColor="accent5" w:themeShade="BF"/>
          <w:sz w:val="30"/>
          <w:szCs w:val="30"/>
        </w:rPr>
      </w:pPr>
      <w:r w:rsidRPr="4C6F6C32">
        <w:rPr>
          <w:rFonts w:ascii="Calibri Light" w:eastAsia="Calibri Light" w:hAnsi="Calibri Light" w:cs="Calibri Light"/>
          <w:b/>
          <w:bCs/>
          <w:color w:val="2E74B5" w:themeColor="accent5" w:themeShade="BF"/>
          <w:sz w:val="30"/>
          <w:szCs w:val="30"/>
        </w:rPr>
        <w:t>Asialista</w:t>
      </w:r>
    </w:p>
    <w:p w14:paraId="6A13E273" w14:textId="32FBA6B8" w:rsidR="005A532C" w:rsidRDefault="00C931B9" w:rsidP="4C6F6C32">
      <w:pPr>
        <w:pStyle w:val="Otsikko1"/>
        <w:tabs>
          <w:tab w:val="left" w:pos="6195"/>
        </w:tabs>
        <w:spacing w:before="120" w:line="240" w:lineRule="auto"/>
        <w:rPr>
          <w:rFonts w:ascii="Calibri Light" w:eastAsia="Calibri Light" w:hAnsi="Calibri Light" w:cs="Calibri Light"/>
          <w:color w:val="2E74B5" w:themeColor="accent5" w:themeShade="BF"/>
          <w:sz w:val="30"/>
          <w:szCs w:val="30"/>
        </w:rPr>
      </w:pPr>
      <w:r>
        <w:rPr>
          <w:rFonts w:ascii="Calibri Light" w:eastAsia="Calibri Light" w:hAnsi="Calibri Light" w:cs="Calibri Light"/>
          <w:b/>
          <w:bCs/>
          <w:color w:val="2E74B5" w:themeColor="accent5" w:themeShade="BF"/>
          <w:sz w:val="30"/>
          <w:szCs w:val="30"/>
        </w:rPr>
        <w:t>Ylimääräinen jäsenkokous</w:t>
      </w:r>
      <w:r w:rsidR="4C6F6C32" w:rsidRPr="4C6F6C32">
        <w:rPr>
          <w:rFonts w:ascii="Calibri Light" w:eastAsia="Calibri Light" w:hAnsi="Calibri Light" w:cs="Calibri Light"/>
          <w:b/>
          <w:bCs/>
          <w:color w:val="2E74B5" w:themeColor="accent5" w:themeShade="BF"/>
          <w:sz w:val="30"/>
          <w:szCs w:val="30"/>
        </w:rPr>
        <w:t xml:space="preserve"> 2022</w:t>
      </w:r>
    </w:p>
    <w:p w14:paraId="3C1D1517" w14:textId="258735E5" w:rsidR="005A532C" w:rsidRDefault="005A532C" w:rsidP="4C6F6C32">
      <w:pPr>
        <w:tabs>
          <w:tab w:val="left" w:pos="6195"/>
        </w:tabs>
        <w:spacing w:before="120" w:after="0" w:line="240" w:lineRule="auto"/>
        <w:ind w:left="1996" w:hanging="720"/>
        <w:rPr>
          <w:rFonts w:ascii="Calibri Light" w:eastAsia="Calibri Light" w:hAnsi="Calibri Light" w:cs="Calibri Light"/>
          <w:color w:val="2E74B5" w:themeColor="accent5" w:themeShade="BF"/>
          <w:sz w:val="24"/>
          <w:szCs w:val="24"/>
        </w:rPr>
      </w:pPr>
    </w:p>
    <w:p w14:paraId="7A81014C" w14:textId="265BAB4A" w:rsidR="005A532C" w:rsidRDefault="4C6F6C32" w:rsidP="4C6F6C32">
      <w:pPr>
        <w:ind w:left="426"/>
        <w:rPr>
          <w:rFonts w:ascii="Calibri" w:eastAsia="Calibri" w:hAnsi="Calibri" w:cs="Calibri"/>
        </w:rPr>
      </w:pPr>
      <w:r w:rsidRPr="4C6F6C32">
        <w:rPr>
          <w:rFonts w:ascii="Calibri" w:eastAsia="Calibri" w:hAnsi="Calibri" w:cs="Calibri"/>
          <w:b/>
          <w:bCs/>
        </w:rPr>
        <w:t>Aika:</w:t>
      </w:r>
      <w:r w:rsidR="00857DB9">
        <w:tab/>
      </w:r>
      <w:r w:rsidR="00857DB9">
        <w:tab/>
      </w:r>
      <w:r w:rsidRPr="4C6F6C32">
        <w:rPr>
          <w:rFonts w:ascii="Calibri" w:eastAsia="Calibri" w:hAnsi="Calibri" w:cs="Calibri"/>
          <w:b/>
          <w:bCs/>
        </w:rPr>
        <w:t>2</w:t>
      </w:r>
      <w:r w:rsidR="00C931B9">
        <w:rPr>
          <w:rFonts w:ascii="Calibri" w:eastAsia="Calibri" w:hAnsi="Calibri" w:cs="Calibri"/>
          <w:b/>
          <w:bCs/>
        </w:rPr>
        <w:t>9</w:t>
      </w:r>
      <w:r w:rsidRPr="4C6F6C32">
        <w:rPr>
          <w:rFonts w:ascii="Calibri" w:eastAsia="Calibri" w:hAnsi="Calibri" w:cs="Calibri"/>
          <w:b/>
          <w:bCs/>
        </w:rPr>
        <w:t>.</w:t>
      </w:r>
      <w:r w:rsidR="00C931B9">
        <w:rPr>
          <w:rFonts w:ascii="Calibri" w:eastAsia="Calibri" w:hAnsi="Calibri" w:cs="Calibri"/>
          <w:b/>
          <w:bCs/>
        </w:rPr>
        <w:t>5</w:t>
      </w:r>
      <w:r w:rsidRPr="4C6F6C32">
        <w:rPr>
          <w:rFonts w:ascii="Calibri" w:eastAsia="Calibri" w:hAnsi="Calibri" w:cs="Calibri"/>
          <w:b/>
          <w:bCs/>
        </w:rPr>
        <w:t xml:space="preserve">.2022 klo </w:t>
      </w:r>
      <w:r w:rsidR="00C931B9">
        <w:rPr>
          <w:rFonts w:ascii="Calibri" w:eastAsia="Calibri" w:hAnsi="Calibri" w:cs="Calibri"/>
          <w:b/>
          <w:bCs/>
        </w:rPr>
        <w:t>12.00-12.30</w:t>
      </w:r>
    </w:p>
    <w:p w14:paraId="48998AF8" w14:textId="6155649B" w:rsidR="005A532C" w:rsidRDefault="4C6F6C32" w:rsidP="4C6F6C32">
      <w:pPr>
        <w:ind w:left="426"/>
        <w:rPr>
          <w:rFonts w:ascii="Calibri" w:eastAsia="Calibri" w:hAnsi="Calibri" w:cs="Calibri"/>
        </w:rPr>
      </w:pPr>
      <w:r w:rsidRPr="4C6F6C32">
        <w:rPr>
          <w:rFonts w:ascii="Calibri" w:eastAsia="Calibri" w:hAnsi="Calibri" w:cs="Calibri"/>
          <w:b/>
          <w:bCs/>
        </w:rPr>
        <w:t xml:space="preserve">Paikka: </w:t>
      </w:r>
      <w:r w:rsidR="00857DB9">
        <w:tab/>
      </w:r>
      <w:r w:rsidR="00857DB9">
        <w:tab/>
      </w:r>
      <w:r w:rsidRPr="4C6F6C32">
        <w:rPr>
          <w:rFonts w:ascii="Calibri" w:eastAsia="Calibri" w:hAnsi="Calibri" w:cs="Calibri"/>
          <w:b/>
          <w:bCs/>
        </w:rPr>
        <w:t>Palstakatu 7-9, 3.krs, Riihimäki</w:t>
      </w:r>
    </w:p>
    <w:p w14:paraId="0003022A" w14:textId="6A80F44B" w:rsidR="005A532C" w:rsidRDefault="005A532C" w:rsidP="4C6F6C32">
      <w:pPr>
        <w:rPr>
          <w:rFonts w:ascii="Calibri" w:eastAsia="Calibri" w:hAnsi="Calibri" w:cs="Calibri"/>
        </w:rPr>
      </w:pPr>
    </w:p>
    <w:p w14:paraId="3B1A9075" w14:textId="183C51EA" w:rsidR="005A532C" w:rsidRDefault="4C6F6C32" w:rsidP="4C6F6C32">
      <w:pPr>
        <w:pStyle w:val="Luettelokappale"/>
        <w:numPr>
          <w:ilvl w:val="0"/>
          <w:numId w:val="2"/>
        </w:numPr>
        <w:spacing w:after="120" w:line="360" w:lineRule="auto"/>
        <w:rPr>
          <w:rFonts w:eastAsiaTheme="minorEastAsia"/>
          <w:sz w:val="24"/>
          <w:szCs w:val="24"/>
        </w:rPr>
      </w:pPr>
      <w:r w:rsidRPr="4C6F6C32">
        <w:rPr>
          <w:rFonts w:ascii="Calibri" w:eastAsia="Calibri" w:hAnsi="Calibri" w:cs="Calibri"/>
          <w:sz w:val="24"/>
          <w:szCs w:val="24"/>
        </w:rPr>
        <w:t xml:space="preserve">Kokouksen avaus </w:t>
      </w:r>
    </w:p>
    <w:p w14:paraId="5A09A233" w14:textId="4399F179" w:rsidR="005A532C" w:rsidRDefault="4C6F6C32" w:rsidP="4C6F6C32">
      <w:pPr>
        <w:pStyle w:val="Luettelokappale"/>
        <w:numPr>
          <w:ilvl w:val="0"/>
          <w:numId w:val="2"/>
        </w:numPr>
        <w:spacing w:after="120" w:line="360" w:lineRule="auto"/>
        <w:rPr>
          <w:rFonts w:eastAsiaTheme="minorEastAsia"/>
          <w:sz w:val="24"/>
          <w:szCs w:val="24"/>
        </w:rPr>
      </w:pPr>
      <w:r w:rsidRPr="4C6F6C32">
        <w:rPr>
          <w:rFonts w:ascii="Calibri" w:eastAsia="Calibri" w:hAnsi="Calibri" w:cs="Calibri"/>
          <w:sz w:val="24"/>
          <w:szCs w:val="24"/>
        </w:rPr>
        <w:t>Kokousvirkailijoiden valinta</w:t>
      </w:r>
    </w:p>
    <w:p w14:paraId="559F59E2" w14:textId="65CC1B81" w:rsidR="005A532C" w:rsidRDefault="4C6F6C32" w:rsidP="4C6F6C32">
      <w:pPr>
        <w:pStyle w:val="Luettelokappale"/>
        <w:numPr>
          <w:ilvl w:val="0"/>
          <w:numId w:val="1"/>
        </w:numPr>
        <w:spacing w:line="360" w:lineRule="auto"/>
        <w:rPr>
          <w:rFonts w:eastAsiaTheme="minorEastAsia"/>
          <w:sz w:val="24"/>
          <w:szCs w:val="24"/>
        </w:rPr>
      </w:pPr>
      <w:r w:rsidRPr="4C6F6C32">
        <w:rPr>
          <w:rFonts w:ascii="Calibri" w:eastAsia="Calibri" w:hAnsi="Calibri" w:cs="Calibri"/>
          <w:sz w:val="24"/>
          <w:szCs w:val="24"/>
        </w:rPr>
        <w:t>puheenjohtaja</w:t>
      </w:r>
    </w:p>
    <w:p w14:paraId="52101621" w14:textId="23894C39" w:rsidR="005A532C" w:rsidRDefault="4C6F6C32" w:rsidP="4C6F6C32">
      <w:pPr>
        <w:pStyle w:val="Luettelokappale"/>
        <w:numPr>
          <w:ilvl w:val="0"/>
          <w:numId w:val="1"/>
        </w:numPr>
        <w:spacing w:line="360" w:lineRule="auto"/>
        <w:rPr>
          <w:rFonts w:eastAsiaTheme="minorEastAsia"/>
          <w:sz w:val="24"/>
          <w:szCs w:val="24"/>
        </w:rPr>
      </w:pPr>
      <w:r w:rsidRPr="4C6F6C32">
        <w:rPr>
          <w:rFonts w:ascii="Calibri" w:eastAsia="Calibri" w:hAnsi="Calibri" w:cs="Calibri"/>
          <w:sz w:val="24"/>
          <w:szCs w:val="24"/>
        </w:rPr>
        <w:t>sihteeri</w:t>
      </w:r>
    </w:p>
    <w:p w14:paraId="0C5853A8" w14:textId="3541AD3B" w:rsidR="005A532C" w:rsidRDefault="4C6F6C32" w:rsidP="4C6F6C32">
      <w:pPr>
        <w:pStyle w:val="Luettelokappale"/>
        <w:numPr>
          <w:ilvl w:val="0"/>
          <w:numId w:val="1"/>
        </w:numPr>
        <w:spacing w:line="360" w:lineRule="auto"/>
        <w:rPr>
          <w:rFonts w:eastAsiaTheme="minorEastAsia"/>
          <w:sz w:val="24"/>
          <w:szCs w:val="24"/>
        </w:rPr>
      </w:pPr>
      <w:r w:rsidRPr="4C6F6C32">
        <w:rPr>
          <w:rFonts w:ascii="Calibri" w:eastAsia="Calibri" w:hAnsi="Calibri" w:cs="Calibri"/>
          <w:sz w:val="24"/>
          <w:szCs w:val="24"/>
        </w:rPr>
        <w:t>2 pöytäkirjan tarkastajaa</w:t>
      </w:r>
    </w:p>
    <w:p w14:paraId="5D134A84" w14:textId="542617BC" w:rsidR="005A532C" w:rsidRDefault="4C6F6C32" w:rsidP="4C6F6C32">
      <w:pPr>
        <w:pStyle w:val="Luettelokappale"/>
        <w:numPr>
          <w:ilvl w:val="0"/>
          <w:numId w:val="1"/>
        </w:numPr>
        <w:spacing w:line="360" w:lineRule="auto"/>
        <w:rPr>
          <w:rFonts w:eastAsiaTheme="minorEastAsia"/>
          <w:sz w:val="24"/>
          <w:szCs w:val="24"/>
        </w:rPr>
      </w:pPr>
      <w:r w:rsidRPr="4C6F6C32">
        <w:rPr>
          <w:rFonts w:ascii="Calibri" w:eastAsia="Calibri" w:hAnsi="Calibri" w:cs="Calibri"/>
          <w:sz w:val="24"/>
          <w:szCs w:val="24"/>
        </w:rPr>
        <w:t>ääntenlaskijat</w:t>
      </w:r>
    </w:p>
    <w:p w14:paraId="2DCA5EB2" w14:textId="6F8D9DBE" w:rsidR="005A532C" w:rsidRDefault="4C6F6C32" w:rsidP="4C6F6C32">
      <w:pPr>
        <w:pStyle w:val="Luettelokappale"/>
        <w:numPr>
          <w:ilvl w:val="0"/>
          <w:numId w:val="2"/>
        </w:numPr>
        <w:spacing w:after="120" w:line="360" w:lineRule="auto"/>
        <w:rPr>
          <w:rFonts w:eastAsiaTheme="minorEastAsia"/>
          <w:sz w:val="24"/>
          <w:szCs w:val="24"/>
        </w:rPr>
      </w:pPr>
      <w:r w:rsidRPr="4C6F6C32">
        <w:rPr>
          <w:rFonts w:ascii="Calibri" w:eastAsia="Calibri" w:hAnsi="Calibri" w:cs="Calibri"/>
          <w:sz w:val="24"/>
          <w:szCs w:val="24"/>
        </w:rPr>
        <w:t xml:space="preserve">Äänioikeutettujen jäsenten toteaminen </w:t>
      </w:r>
    </w:p>
    <w:p w14:paraId="142C3558" w14:textId="69FD08F3" w:rsidR="005A532C" w:rsidRDefault="4C6F6C32" w:rsidP="4C6F6C32">
      <w:pPr>
        <w:pStyle w:val="Luettelokappale"/>
        <w:numPr>
          <w:ilvl w:val="0"/>
          <w:numId w:val="2"/>
        </w:numPr>
        <w:spacing w:after="120" w:line="360" w:lineRule="auto"/>
        <w:rPr>
          <w:sz w:val="24"/>
          <w:szCs w:val="24"/>
        </w:rPr>
      </w:pPr>
      <w:r w:rsidRPr="4C6F6C32">
        <w:rPr>
          <w:rFonts w:ascii="Calibri" w:eastAsia="Calibri" w:hAnsi="Calibri" w:cs="Calibri"/>
          <w:sz w:val="24"/>
          <w:szCs w:val="24"/>
        </w:rPr>
        <w:t>Kokouksen laillisuuden ja päätösvaltaisuuden toteaminen</w:t>
      </w:r>
    </w:p>
    <w:p w14:paraId="02DCA8A2" w14:textId="68515B5D" w:rsidR="005A532C" w:rsidRDefault="4C6F6C32" w:rsidP="4C6F6C32">
      <w:pPr>
        <w:pStyle w:val="Luettelokappale"/>
        <w:numPr>
          <w:ilvl w:val="0"/>
          <w:numId w:val="2"/>
        </w:numPr>
        <w:spacing w:after="120" w:line="360" w:lineRule="auto"/>
        <w:rPr>
          <w:sz w:val="24"/>
          <w:szCs w:val="24"/>
        </w:rPr>
      </w:pPr>
      <w:r w:rsidRPr="4C6F6C32">
        <w:rPr>
          <w:rFonts w:ascii="Calibri" w:eastAsia="Calibri" w:hAnsi="Calibri" w:cs="Calibri"/>
          <w:sz w:val="24"/>
          <w:szCs w:val="24"/>
        </w:rPr>
        <w:t>Päätetään tilinpäätöksen vahvistamisesta ja vastuuvapauden myöntämisestä hallitukselle ja muille vastuuvelvollisille</w:t>
      </w:r>
    </w:p>
    <w:p w14:paraId="693A82CF" w14:textId="4EAB6DA7" w:rsidR="005A532C" w:rsidRDefault="4C6F6C32" w:rsidP="4C6F6C32">
      <w:pPr>
        <w:pStyle w:val="Luettelokappale"/>
        <w:numPr>
          <w:ilvl w:val="0"/>
          <w:numId w:val="2"/>
        </w:numPr>
        <w:spacing w:after="120" w:line="360" w:lineRule="auto"/>
        <w:rPr>
          <w:sz w:val="24"/>
          <w:szCs w:val="24"/>
        </w:rPr>
      </w:pPr>
      <w:r w:rsidRPr="4C6F6C32">
        <w:rPr>
          <w:rFonts w:ascii="Calibri" w:eastAsia="Calibri" w:hAnsi="Calibri" w:cs="Calibri"/>
          <w:sz w:val="24"/>
          <w:szCs w:val="24"/>
        </w:rPr>
        <w:t>Kokouksen päättäminen</w:t>
      </w:r>
    </w:p>
    <w:p w14:paraId="0E11A86D" w14:textId="040A8402" w:rsidR="005A532C" w:rsidRDefault="005A532C" w:rsidP="4C6F6C32"/>
    <w:sectPr w:rsidR="005A532C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F3915" w14:textId="77777777" w:rsidR="004F784F" w:rsidRDefault="004F784F">
      <w:pPr>
        <w:spacing w:after="0" w:line="240" w:lineRule="auto"/>
      </w:pPr>
      <w:r>
        <w:separator/>
      </w:r>
    </w:p>
  </w:endnote>
  <w:endnote w:type="continuationSeparator" w:id="0">
    <w:p w14:paraId="30FF1625" w14:textId="77777777" w:rsidR="004F784F" w:rsidRDefault="004F7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C6F6C32" w14:paraId="61820AE2" w14:textId="77777777" w:rsidTr="4C6F6C32">
      <w:tc>
        <w:tcPr>
          <w:tcW w:w="3005" w:type="dxa"/>
        </w:tcPr>
        <w:p w14:paraId="725FD060" w14:textId="26C54A2B" w:rsidR="4C6F6C32" w:rsidRDefault="4C6F6C32" w:rsidP="4C6F6C32">
          <w:pPr>
            <w:pStyle w:val="Yltunniste"/>
            <w:ind w:left="-115"/>
          </w:pPr>
        </w:p>
      </w:tc>
      <w:tc>
        <w:tcPr>
          <w:tcW w:w="3005" w:type="dxa"/>
        </w:tcPr>
        <w:p w14:paraId="618640DB" w14:textId="4B2EBE86" w:rsidR="4C6F6C32" w:rsidRDefault="4C6F6C32" w:rsidP="4C6F6C32">
          <w:pPr>
            <w:pStyle w:val="Yltunniste"/>
            <w:jc w:val="center"/>
          </w:pPr>
        </w:p>
      </w:tc>
      <w:tc>
        <w:tcPr>
          <w:tcW w:w="3005" w:type="dxa"/>
        </w:tcPr>
        <w:p w14:paraId="5614500A" w14:textId="55E10D02" w:rsidR="4C6F6C32" w:rsidRDefault="4C6F6C32" w:rsidP="4C6F6C32">
          <w:pPr>
            <w:pStyle w:val="Yltunniste"/>
            <w:ind w:right="-115"/>
            <w:jc w:val="right"/>
          </w:pPr>
        </w:p>
      </w:tc>
    </w:tr>
  </w:tbl>
  <w:p w14:paraId="2EFAD6AB" w14:textId="38BDEC46" w:rsidR="4C6F6C32" w:rsidRDefault="4C6F6C32" w:rsidP="4C6F6C32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883E7" w14:textId="77777777" w:rsidR="004F784F" w:rsidRDefault="004F784F">
      <w:pPr>
        <w:spacing w:after="0" w:line="240" w:lineRule="auto"/>
      </w:pPr>
      <w:r>
        <w:separator/>
      </w:r>
    </w:p>
  </w:footnote>
  <w:footnote w:type="continuationSeparator" w:id="0">
    <w:p w14:paraId="18C1E364" w14:textId="77777777" w:rsidR="004F784F" w:rsidRDefault="004F7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C6F6C32" w14:paraId="49ED417D" w14:textId="77777777" w:rsidTr="4C6F6C32">
      <w:tc>
        <w:tcPr>
          <w:tcW w:w="3005" w:type="dxa"/>
        </w:tcPr>
        <w:p w14:paraId="7602E3DF" w14:textId="377435D5" w:rsidR="4C6F6C32" w:rsidRDefault="4C6F6C32" w:rsidP="4C6F6C32">
          <w:pPr>
            <w:pStyle w:val="Yltunniste"/>
            <w:ind w:left="-115"/>
          </w:pPr>
          <w:r>
            <w:rPr>
              <w:noProof/>
            </w:rPr>
            <w:drawing>
              <wp:inline distT="0" distB="0" distL="0" distR="0" wp14:anchorId="5743AD10" wp14:editId="28749614">
                <wp:extent cx="1685925" cy="438150"/>
                <wp:effectExtent l="0" t="0" r="0" b="0"/>
                <wp:docPr id="203502093" name="Kuva 2035020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59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5" w:type="dxa"/>
        </w:tcPr>
        <w:p w14:paraId="747BCB98" w14:textId="36285121" w:rsidR="4C6F6C32" w:rsidRDefault="4C6F6C32" w:rsidP="4C6F6C32">
          <w:pPr>
            <w:pStyle w:val="Yltunniste"/>
            <w:jc w:val="center"/>
          </w:pPr>
          <w:r>
            <w:t>ASIALISTA</w:t>
          </w:r>
        </w:p>
      </w:tc>
      <w:tc>
        <w:tcPr>
          <w:tcW w:w="3005" w:type="dxa"/>
        </w:tcPr>
        <w:p w14:paraId="6C0BF57B" w14:textId="173D4F1B" w:rsidR="4C6F6C32" w:rsidRDefault="4C6F6C32" w:rsidP="4C6F6C32">
          <w:pPr>
            <w:pStyle w:val="Yltunniste"/>
            <w:ind w:right="-115"/>
            <w:jc w:val="right"/>
          </w:pPr>
        </w:p>
      </w:tc>
    </w:tr>
  </w:tbl>
  <w:p w14:paraId="646388CD" w14:textId="08F7F3C2" w:rsidR="4C6F6C32" w:rsidRDefault="4C6F6C32" w:rsidP="4C6F6C32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1186F"/>
    <w:multiLevelType w:val="hybridMultilevel"/>
    <w:tmpl w:val="442A8ED0"/>
    <w:lvl w:ilvl="0" w:tplc="4AD43AC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3B64F42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1E2611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FB0EEC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B2F14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3C8B77E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ABCF7B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AA49E94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3D00726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9FA61ED"/>
    <w:multiLevelType w:val="hybridMultilevel"/>
    <w:tmpl w:val="173CA66E"/>
    <w:lvl w:ilvl="0" w:tplc="5950A766">
      <w:start w:val="1"/>
      <w:numFmt w:val="decimal"/>
      <w:lvlText w:val="%1."/>
      <w:lvlJc w:val="left"/>
      <w:pPr>
        <w:ind w:left="720" w:hanging="360"/>
      </w:pPr>
    </w:lvl>
    <w:lvl w:ilvl="1" w:tplc="8B2CA564">
      <w:start w:val="1"/>
      <w:numFmt w:val="lowerLetter"/>
      <w:lvlText w:val="%2."/>
      <w:lvlJc w:val="left"/>
      <w:pPr>
        <w:ind w:left="1440" w:hanging="360"/>
      </w:pPr>
    </w:lvl>
    <w:lvl w:ilvl="2" w:tplc="772AFA0A">
      <w:start w:val="1"/>
      <w:numFmt w:val="lowerRoman"/>
      <w:lvlText w:val="%3."/>
      <w:lvlJc w:val="right"/>
      <w:pPr>
        <w:ind w:left="2160" w:hanging="180"/>
      </w:pPr>
    </w:lvl>
    <w:lvl w:ilvl="3" w:tplc="04F81288">
      <w:start w:val="1"/>
      <w:numFmt w:val="decimal"/>
      <w:lvlText w:val="%4."/>
      <w:lvlJc w:val="left"/>
      <w:pPr>
        <w:ind w:left="2880" w:hanging="360"/>
      </w:pPr>
    </w:lvl>
    <w:lvl w:ilvl="4" w:tplc="65109028">
      <w:start w:val="1"/>
      <w:numFmt w:val="lowerLetter"/>
      <w:lvlText w:val="%5."/>
      <w:lvlJc w:val="left"/>
      <w:pPr>
        <w:ind w:left="3600" w:hanging="360"/>
      </w:pPr>
    </w:lvl>
    <w:lvl w:ilvl="5" w:tplc="B53A1316">
      <w:start w:val="1"/>
      <w:numFmt w:val="lowerRoman"/>
      <w:lvlText w:val="%6."/>
      <w:lvlJc w:val="right"/>
      <w:pPr>
        <w:ind w:left="4320" w:hanging="180"/>
      </w:pPr>
    </w:lvl>
    <w:lvl w:ilvl="6" w:tplc="8BF0F5C8">
      <w:start w:val="1"/>
      <w:numFmt w:val="decimal"/>
      <w:lvlText w:val="%7."/>
      <w:lvlJc w:val="left"/>
      <w:pPr>
        <w:ind w:left="5040" w:hanging="360"/>
      </w:pPr>
    </w:lvl>
    <w:lvl w:ilvl="7" w:tplc="A4664704">
      <w:start w:val="1"/>
      <w:numFmt w:val="lowerLetter"/>
      <w:lvlText w:val="%8."/>
      <w:lvlJc w:val="left"/>
      <w:pPr>
        <w:ind w:left="5760" w:hanging="360"/>
      </w:pPr>
    </w:lvl>
    <w:lvl w:ilvl="8" w:tplc="C78A8AD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79ED8E5"/>
    <w:rsid w:val="004F784F"/>
    <w:rsid w:val="005A532C"/>
    <w:rsid w:val="00857DB9"/>
    <w:rsid w:val="00A05691"/>
    <w:rsid w:val="00C931B9"/>
    <w:rsid w:val="0C7D1AB7"/>
    <w:rsid w:val="1020EE6E"/>
    <w:rsid w:val="179ED8E5"/>
    <w:rsid w:val="19AEA857"/>
    <w:rsid w:val="4C6F6C32"/>
    <w:rsid w:val="63CF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ED8E5"/>
  <w15:chartTrackingRefBased/>
  <w15:docId w15:val="{4160526C-C773-409B-9878-AE16844F6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uettelokappale">
    <w:name w:val="List Paragraph"/>
    <w:basedOn w:val="Normaali"/>
    <w:uiPriority w:val="34"/>
    <w:qFormat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YltunnisteChar">
    <w:name w:val="Ylätunniste Char"/>
    <w:basedOn w:val="Kappaleenoletusfontti"/>
    <w:link w:val="Yltunniste"/>
    <w:uiPriority w:val="99"/>
  </w:style>
  <w:style w:type="paragraph" w:styleId="Yltunniste">
    <w:name w:val="header"/>
    <w:basedOn w:val="Normaali"/>
    <w:link w:val="Yltunniste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</w:style>
  <w:style w:type="paragraph" w:styleId="Alatunniste">
    <w:name w:val="footer"/>
    <w:basedOn w:val="Normaali"/>
    <w:link w:val="Alatunniste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D94E97A3BA47D4EAB619C4A42E9CEE8" ma:contentTypeVersion="12" ma:contentTypeDescription="Luo uusi asiakirja." ma:contentTypeScope="" ma:versionID="1a4367830c66d37fa6cf7d326766163b">
  <xsd:schema xmlns:xsd="http://www.w3.org/2001/XMLSchema" xmlns:xs="http://www.w3.org/2001/XMLSchema" xmlns:p="http://schemas.microsoft.com/office/2006/metadata/properties" xmlns:ns2="ef5c70dd-7f77-4f61-a09c-54dc950fbd45" xmlns:ns3="57823ef0-5b53-4549-9eb6-b1162728a742" targetNamespace="http://schemas.microsoft.com/office/2006/metadata/properties" ma:root="true" ma:fieldsID="214987d00633f301260437fb37021c01" ns2:_="" ns3:_="">
    <xsd:import namespace="ef5c70dd-7f77-4f61-a09c-54dc950fbd45"/>
    <xsd:import namespace="57823ef0-5b53-4549-9eb6-b1162728a7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5c70dd-7f77-4f61-a09c-54dc950fbd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823ef0-5b53-4549-9eb6-b1162728a74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A7B712-E080-49AA-B0C1-BFF2774314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5B34416-0588-47BC-8F83-DACBB99A44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5c70dd-7f77-4f61-a09c-54dc950fbd45"/>
    <ds:schemaRef ds:uri="57823ef0-5b53-4549-9eb6-b1162728a7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6FE798-6F57-4928-BFC3-B2103083DA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413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 Santanen</dc:creator>
  <cp:keywords/>
  <dc:description/>
  <cp:lastModifiedBy>Meri Santanen</cp:lastModifiedBy>
  <cp:revision>2</cp:revision>
  <dcterms:created xsi:type="dcterms:W3CDTF">2022-05-13T11:00:00Z</dcterms:created>
  <dcterms:modified xsi:type="dcterms:W3CDTF">2022-05-13T11:00:00Z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0x010100ED94E97A3BA47D4EAB619C4A42E9CEE8</vt:lpwstr>
  </property>
</Properties>
</file>