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right" w:pos="9360"/>
        </w:tabs>
        <w:ind w:left="2340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Suunniteltu ohjelma, yksinluistelu</w:t>
        <w:tab/>
      </w:r>
      <w:r>
        <w:rPr>
          <w:i w:val="1"/>
          <w:iCs w:val="1"/>
          <w:sz w:val="16"/>
          <w:szCs w:val="16"/>
          <w:rtl w:val="0"/>
          <w:lang w:val="de-DE"/>
        </w:rPr>
        <w:t>17.1.2017</w:t>
      </w:r>
    </w:p>
    <w:p>
      <w:pPr>
        <w:pStyle w:val="Normal.0"/>
        <w:jc w:val="center"/>
        <w:rPr>
          <w:b w:val="1"/>
          <w:bCs w:val="1"/>
          <w:sz w:val="16"/>
          <w:szCs w:val="16"/>
        </w:rPr>
      </w:pPr>
    </w:p>
    <w:p>
      <w:pPr>
        <w:pStyle w:val="Normal.0"/>
        <w:ind w:left="5580" w:hanging="486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de-DE"/>
        </w:rPr>
        <w:t>lyhytohjelma</w:t>
        <w:tab/>
        <w:t>vapaaohjelma</w:t>
      </w:r>
    </w:p>
    <w:p>
      <w:pPr>
        <w:pStyle w:val="Normal.0"/>
        <w:tabs>
          <w:tab w:val="left" w:pos="1980"/>
          <w:tab w:val="left" w:pos="4860"/>
          <w:tab w:val="left" w:pos="6300"/>
          <w:tab w:val="left" w:pos="7380"/>
          <w:tab w:val="left" w:pos="8100"/>
        </w:tabs>
        <w:ind w:left="540" w:hanging="540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SM-noviisit</w:t>
        <w:tab/>
        <w:t>tyt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t ja pojat</w:t>
        <w:tab/>
        <w:t>6 elementti</w:t>
      </w:r>
      <w:r>
        <w:rPr>
          <w:sz w:val="18"/>
          <w:szCs w:val="18"/>
          <w:rtl w:val="0"/>
          <w:lang w:val="de-DE"/>
        </w:rPr>
        <w:t>ä</w:t>
        <w:tab/>
      </w:r>
      <w:r>
        <w:rPr>
          <w:sz w:val="18"/>
          <w:szCs w:val="18"/>
          <w:rtl w:val="0"/>
          <w:lang w:val="de-DE"/>
        </w:rPr>
        <w:t>tyt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t</w:t>
        <w:tab/>
        <w:t xml:space="preserve">  9 elem.</w:t>
        <w:tab/>
        <w:t xml:space="preserve">pojat </w:t>
        <w:tab/>
        <w:t>10 elementti</w:t>
      </w:r>
      <w:r>
        <w:rPr>
          <w:sz w:val="18"/>
          <w:szCs w:val="18"/>
          <w:rtl w:val="0"/>
          <w:lang w:val="de-DE"/>
        </w:rPr>
        <w:t>ä</w:t>
      </w:r>
    </w:p>
    <w:p>
      <w:pPr>
        <w:pStyle w:val="Normal.0"/>
        <w:tabs>
          <w:tab w:val="left" w:pos="1980"/>
          <w:tab w:val="left" w:pos="4860"/>
          <w:tab w:val="left" w:pos="6300"/>
          <w:tab w:val="left" w:pos="7380"/>
          <w:tab w:val="left" w:pos="8100"/>
        </w:tabs>
        <w:ind w:left="540" w:hanging="540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SM-juniorit</w:t>
        <w:tab/>
        <w:t>tyt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t ja pojat</w:t>
        <w:tab/>
        <w:t>7 elementti</w:t>
      </w:r>
      <w:r>
        <w:rPr>
          <w:sz w:val="18"/>
          <w:szCs w:val="18"/>
          <w:rtl w:val="0"/>
          <w:lang w:val="de-DE"/>
        </w:rPr>
        <w:t>ä</w:t>
        <w:tab/>
      </w:r>
      <w:r>
        <w:rPr>
          <w:sz w:val="18"/>
          <w:szCs w:val="18"/>
          <w:rtl w:val="0"/>
          <w:lang w:val="de-DE"/>
        </w:rPr>
        <w:t>tyt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 xml:space="preserve">t </w:t>
        <w:tab/>
        <w:t>11 elem.</w:t>
        <w:tab/>
        <w:t xml:space="preserve">pojat </w:t>
        <w:tab/>
        <w:t>12 elementti</w:t>
      </w:r>
      <w:r>
        <w:rPr>
          <w:sz w:val="18"/>
          <w:szCs w:val="18"/>
          <w:rtl w:val="0"/>
          <w:lang w:val="de-DE"/>
        </w:rPr>
        <w:t>ä</w:t>
      </w:r>
    </w:p>
    <w:p>
      <w:pPr>
        <w:pStyle w:val="Normal.0"/>
        <w:tabs>
          <w:tab w:val="left" w:pos="1980"/>
          <w:tab w:val="left" w:pos="4860"/>
          <w:tab w:val="left" w:pos="6300"/>
          <w:tab w:val="left" w:pos="7380"/>
          <w:tab w:val="left" w:pos="8100"/>
        </w:tabs>
        <w:ind w:left="540" w:hanging="540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SM-seniorit</w:t>
        <w:tab/>
        <w:t>naiset ja miehet</w:t>
        <w:tab/>
        <w:t>7 elementti</w:t>
      </w:r>
      <w:r>
        <w:rPr>
          <w:sz w:val="18"/>
          <w:szCs w:val="18"/>
          <w:rtl w:val="0"/>
          <w:lang w:val="de-DE"/>
        </w:rPr>
        <w:t>ä</w:t>
        <w:tab/>
      </w:r>
      <w:r>
        <w:rPr>
          <w:sz w:val="18"/>
          <w:szCs w:val="18"/>
          <w:rtl w:val="0"/>
          <w:lang w:val="de-DE"/>
        </w:rPr>
        <w:t xml:space="preserve">naiset </w:t>
        <w:tab/>
        <w:t>12 elem.</w:t>
        <w:tab/>
        <w:t xml:space="preserve">miehet </w:t>
        <w:tab/>
        <w:t>13 elementti</w:t>
      </w:r>
      <w:r>
        <w:rPr>
          <w:sz w:val="18"/>
          <w:szCs w:val="18"/>
          <w:rtl w:val="0"/>
          <w:lang w:val="de-DE"/>
        </w:rPr>
        <w:t>ä</w:t>
      </w:r>
    </w:p>
    <w:p>
      <w:pPr>
        <w:pStyle w:val="Normal.0"/>
        <w:tabs>
          <w:tab w:val="left" w:pos="1980"/>
          <w:tab w:val="left" w:pos="4860"/>
          <w:tab w:val="left" w:pos="6300"/>
        </w:tabs>
        <w:ind w:left="540" w:hanging="540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Seniorit</w:t>
        <w:tab/>
        <w:t>naiset ja miehet</w:t>
        <w:tab/>
        <w:t>7 elementti</w:t>
      </w:r>
      <w:r>
        <w:rPr>
          <w:sz w:val="18"/>
          <w:szCs w:val="18"/>
          <w:rtl w:val="0"/>
          <w:lang w:val="de-DE"/>
        </w:rPr>
        <w:t>ä</w:t>
        <w:tab/>
      </w:r>
      <w:r>
        <w:rPr>
          <w:sz w:val="18"/>
          <w:szCs w:val="18"/>
          <w:rtl w:val="0"/>
          <w:lang w:val="de-DE"/>
        </w:rPr>
        <w:t>naiset ja miehet</w:t>
        <w:tab/>
        <w:t>11 elementti</w:t>
      </w:r>
      <w:r>
        <w:rPr>
          <w:sz w:val="18"/>
          <w:szCs w:val="18"/>
          <w:rtl w:val="0"/>
          <w:lang w:val="de-DE"/>
        </w:rPr>
        <w:t>ä</w:t>
      </w:r>
    </w:p>
    <w:p>
      <w:pPr>
        <w:pStyle w:val="Normal.0"/>
        <w:tabs>
          <w:tab w:val="left" w:pos="1980"/>
          <w:tab w:val="left" w:pos="4860"/>
          <w:tab w:val="left" w:pos="6300"/>
        </w:tabs>
        <w:ind w:left="540" w:hanging="540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Juniorit </w:t>
        <w:tab/>
        <w:t>tyt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t ja pojat</w:t>
        <w:tab/>
        <w:t>7 elementti</w:t>
      </w:r>
      <w:r>
        <w:rPr>
          <w:sz w:val="18"/>
          <w:szCs w:val="18"/>
          <w:rtl w:val="0"/>
          <w:lang w:val="de-DE"/>
        </w:rPr>
        <w:t>ä</w:t>
        <w:tab/>
      </w:r>
      <w:r>
        <w:rPr>
          <w:sz w:val="18"/>
          <w:szCs w:val="18"/>
          <w:rtl w:val="0"/>
          <w:lang w:val="de-DE"/>
        </w:rPr>
        <w:t>tyt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t ja pojat</w:t>
        <w:tab/>
        <w:t>11 elementti</w:t>
      </w:r>
      <w:r>
        <w:rPr>
          <w:sz w:val="18"/>
          <w:szCs w:val="18"/>
          <w:rtl w:val="0"/>
          <w:lang w:val="de-DE"/>
        </w:rPr>
        <w:t>ä</w:t>
      </w:r>
    </w:p>
    <w:p>
      <w:pPr>
        <w:pStyle w:val="Normal.0"/>
        <w:tabs>
          <w:tab w:val="left" w:pos="2700"/>
          <w:tab w:val="left" w:pos="3960"/>
          <w:tab w:val="left" w:pos="4860"/>
          <w:tab w:val="left" w:pos="6300"/>
          <w:tab w:val="left" w:pos="8100"/>
        </w:tabs>
        <w:ind w:left="720" w:hanging="720"/>
        <w:rPr>
          <w:sz w:val="18"/>
          <w:szCs w:val="18"/>
        </w:rPr>
      </w:pPr>
      <w:r>
        <w:rPr>
          <w:sz w:val="18"/>
          <w:szCs w:val="18"/>
          <w:rtl w:val="0"/>
        </w:rPr>
        <w:tab/>
        <w:tab/>
        <w:tab/>
        <w:t>Noviisit tyt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 xml:space="preserve">t </w:t>
        <w:tab/>
        <w:t xml:space="preserve">  9 elementti</w:t>
      </w:r>
      <w:r>
        <w:rPr>
          <w:sz w:val="18"/>
          <w:szCs w:val="18"/>
          <w:rtl w:val="0"/>
          <w:lang w:val="de-DE"/>
        </w:rPr>
        <w:t xml:space="preserve">ä   </w:t>
      </w:r>
      <w:r>
        <w:rPr>
          <w:sz w:val="18"/>
          <w:szCs w:val="18"/>
          <w:rtl w:val="0"/>
          <w:lang w:val="de-DE"/>
        </w:rPr>
        <w:t>pojat</w:t>
        <w:tab/>
        <w:t>10 elementti</w:t>
      </w:r>
      <w:r>
        <w:rPr>
          <w:sz w:val="18"/>
          <w:szCs w:val="18"/>
          <w:rtl w:val="0"/>
          <w:lang w:val="de-DE"/>
        </w:rPr>
        <w:t>ä</w:t>
      </w:r>
    </w:p>
    <w:p>
      <w:pPr>
        <w:pStyle w:val="Normal.0"/>
        <w:tabs>
          <w:tab w:val="left" w:pos="2700"/>
          <w:tab w:val="left" w:pos="3960"/>
          <w:tab w:val="left" w:pos="4860"/>
          <w:tab w:val="left" w:pos="6300"/>
          <w:tab w:val="left" w:pos="7380"/>
          <w:tab w:val="left" w:pos="8100"/>
        </w:tabs>
        <w:ind w:left="720" w:hanging="720"/>
        <w:rPr>
          <w:sz w:val="18"/>
          <w:szCs w:val="18"/>
        </w:rPr>
      </w:pPr>
      <w:r>
        <w:rPr>
          <w:sz w:val="18"/>
          <w:szCs w:val="18"/>
          <w:rtl w:val="0"/>
        </w:rPr>
        <w:tab/>
        <w:tab/>
        <w:tab/>
        <w:t>Debytantit</w:t>
        <w:tab/>
        <w:t>tyt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 xml:space="preserve">t </w:t>
        <w:tab/>
        <w:t xml:space="preserve">  9 elementti</w:t>
      </w:r>
      <w:r>
        <w:rPr>
          <w:sz w:val="18"/>
          <w:szCs w:val="18"/>
          <w:rtl w:val="0"/>
          <w:lang w:val="de-DE"/>
        </w:rPr>
        <w:t xml:space="preserve">ä   </w:t>
      </w:r>
      <w:r>
        <w:rPr>
          <w:sz w:val="18"/>
          <w:szCs w:val="18"/>
          <w:rtl w:val="0"/>
          <w:lang w:val="de-DE"/>
        </w:rPr>
        <w:t>pojat</w:t>
        <w:tab/>
        <w:t>10 elementti</w:t>
      </w:r>
      <w:r>
        <w:rPr>
          <w:sz w:val="18"/>
          <w:szCs w:val="18"/>
          <w:rtl w:val="0"/>
          <w:lang w:val="de-DE"/>
        </w:rPr>
        <w:t>ä</w:t>
      </w:r>
    </w:p>
    <w:p>
      <w:pPr>
        <w:pStyle w:val="Normal.0"/>
        <w:tabs>
          <w:tab w:val="left" w:pos="2700"/>
          <w:tab w:val="left" w:pos="3960"/>
          <w:tab w:val="left" w:pos="4860"/>
          <w:tab w:val="left" w:pos="6300"/>
          <w:tab w:val="left" w:pos="7380"/>
          <w:tab w:val="left" w:pos="8100"/>
        </w:tabs>
        <w:ind w:left="720" w:hanging="720"/>
        <w:rPr>
          <w:sz w:val="18"/>
          <w:szCs w:val="18"/>
        </w:rPr>
      </w:pPr>
      <w:r>
        <w:rPr>
          <w:sz w:val="18"/>
          <w:szCs w:val="18"/>
          <w:rtl w:val="0"/>
        </w:rPr>
        <w:tab/>
        <w:tab/>
        <w:tab/>
        <w:t>Aluejuniorit, -noviisit ja -debytantit tyt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t ja pojat</w:t>
        <w:tab/>
        <w:t xml:space="preserve">  9 elementti</w:t>
      </w:r>
      <w:r>
        <w:rPr>
          <w:sz w:val="18"/>
          <w:szCs w:val="18"/>
          <w:rtl w:val="0"/>
          <w:lang w:val="de-DE"/>
        </w:rPr>
        <w:t>ä</w:t>
      </w:r>
    </w:p>
    <w:p>
      <w:pPr>
        <w:pStyle w:val="Normal.0"/>
        <w:tabs>
          <w:tab w:val="left" w:pos="2700"/>
          <w:tab w:val="left" w:pos="3960"/>
          <w:tab w:val="left" w:pos="4860"/>
          <w:tab w:val="left" w:pos="6300"/>
          <w:tab w:val="left" w:pos="7380"/>
          <w:tab w:val="left" w:pos="8100"/>
        </w:tabs>
        <w:ind w:left="720" w:hanging="720"/>
        <w:rPr>
          <w:sz w:val="18"/>
          <w:szCs w:val="18"/>
        </w:rPr>
      </w:pPr>
      <w:r>
        <w:rPr>
          <w:sz w:val="18"/>
          <w:szCs w:val="18"/>
          <w:rtl w:val="0"/>
        </w:rPr>
        <w:tab/>
        <w:tab/>
        <w:tab/>
        <w:t>Silmut</w:t>
        <w:tab/>
        <w:t>tyt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t ja pojat</w:t>
        <w:tab/>
        <w:t xml:space="preserve">  8 elementti</w:t>
      </w:r>
      <w:r>
        <w:rPr>
          <w:sz w:val="18"/>
          <w:szCs w:val="18"/>
          <w:rtl w:val="0"/>
          <w:lang w:val="de-DE"/>
        </w:rPr>
        <w:t xml:space="preserve">ä </w:t>
      </w:r>
      <w:r>
        <w:rPr>
          <w:sz w:val="18"/>
          <w:szCs w:val="18"/>
          <w:rtl w:val="0"/>
          <w:lang w:val="de-DE"/>
        </w:rPr>
        <w:t>ja vaakaliu'ut</w:t>
      </w:r>
    </w:p>
    <w:p>
      <w:pPr>
        <w:pStyle w:val="Normal.0"/>
        <w:rPr>
          <w:sz w:val="8"/>
          <w:szCs w:val="8"/>
        </w:rPr>
      </w:pPr>
    </w:p>
    <w:tbl>
      <w:tblPr>
        <w:tblW w:w="1100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001"/>
      </w:tblGrid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31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951" w:hanging="2951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Seura:</w:t>
              <w:tab/>
            </w:r>
            <w:r>
              <w:rPr>
                <w:b w:val="1"/>
                <w:bCs w:val="1"/>
                <w:sz w:val="22"/>
                <w:szCs w:val="22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31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951" w:hanging="2951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Sarja:</w:t>
            </w:r>
            <w:r>
              <w:rPr>
                <w:sz w:val="18"/>
                <w:szCs w:val="18"/>
                <w:rtl w:val="0"/>
              </w:rPr>
              <w:t xml:space="preserve"> </w:t>
              <w:tab/>
            </w:r>
            <w:r>
              <w:rPr>
                <w:b w:val="1"/>
                <w:bCs w:val="1"/>
                <w:sz w:val="22"/>
                <w:szCs w:val="22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31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951" w:hanging="2951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Kilpailija</w:t>
            </w:r>
            <w:r>
              <w:rPr>
                <w:sz w:val="18"/>
                <w:szCs w:val="18"/>
              </w:rPr>
              <w:tab/>
            </w:r>
            <w:r>
              <w:rPr>
                <w:b w:val="1"/>
                <w:bCs w:val="1"/>
                <w:sz w:val="22"/>
                <w:szCs w:val="22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31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951" w:hanging="2951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 xml:space="preserve">Musiikki (teema) 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 xml:space="preserve">– 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lyhytohjelma:</w:t>
            </w:r>
            <w:r>
              <w:rPr>
                <w:b w:val="0"/>
                <w:bCs w:val="0"/>
                <w:sz w:val="18"/>
                <w:szCs w:val="18"/>
              </w:rPr>
              <w:tab/>
            </w:r>
            <w:r>
              <w:rPr>
                <w:b w:val="1"/>
                <w:bCs w:val="1"/>
                <w:sz w:val="22"/>
                <w:szCs w:val="22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31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951" w:hanging="2951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 xml:space="preserve">Musiikki (teema) 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 xml:space="preserve">– 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vapaaohjelma:</w:t>
            </w:r>
            <w:r>
              <w:rPr>
                <w:b w:val="0"/>
                <w:bCs w:val="0"/>
                <w:sz w:val="18"/>
                <w:szCs w:val="18"/>
                <w:rtl w:val="0"/>
              </w:rPr>
              <w:t xml:space="preserve"> </w:t>
              <w:tab/>
            </w:r>
            <w:r>
              <w:rPr>
                <w:b w:val="1"/>
                <w:bCs w:val="1"/>
                <w:sz w:val="22"/>
                <w:szCs w:val="22"/>
                <w:rtl w:val="0"/>
              </w:rPr>
              <w:t>     </w:t>
            </w:r>
          </w:p>
        </w:tc>
      </w:tr>
    </w:tbl>
    <w:p>
      <w:pPr>
        <w:pStyle w:val="Normal.0"/>
        <w:widowControl w:val="0"/>
        <w:jc w:val="center"/>
        <w:rPr>
          <w:sz w:val="8"/>
          <w:szCs w:val="8"/>
        </w:rPr>
      </w:pPr>
    </w:p>
    <w:p>
      <w:pPr>
        <w:pStyle w:val="Normal.0"/>
        <w:rPr>
          <w:sz w:val="10"/>
          <w:szCs w:val="10"/>
        </w:rPr>
      </w:pPr>
    </w:p>
    <w:tbl>
      <w:tblPr>
        <w:tblW w:w="1096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20"/>
        <w:gridCol w:w="4320"/>
        <w:gridCol w:w="236"/>
        <w:gridCol w:w="900"/>
        <w:gridCol w:w="4590"/>
      </w:tblGrid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aika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Elementit lyhytohjelma/lyhyttanssi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aika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Elementit vapaaluistelu/vapaatanssi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36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     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</w:tbl>
    <w:p>
      <w:pPr>
        <w:pStyle w:val="Normal.0"/>
        <w:widowControl w:val="0"/>
        <w:jc w:val="center"/>
        <w:rPr>
          <w:sz w:val="10"/>
          <w:szCs w:val="10"/>
        </w:rPr>
      </w:pPr>
    </w:p>
    <w:p>
      <w:pPr>
        <w:pStyle w:val="Normal.0"/>
        <w:rPr>
          <w:sz w:val="10"/>
          <w:szCs w:val="10"/>
        </w:rPr>
      </w:pPr>
    </w:p>
    <w:p>
      <w:pPr>
        <w:pStyle w:val="Normal.0"/>
        <w:rPr>
          <w:sz w:val="10"/>
          <w:szCs w:val="10"/>
        </w:rPr>
      </w:pPr>
    </w:p>
    <w:p>
      <w:pPr>
        <w:pStyle w:val="Normal.0"/>
        <w:tabs>
          <w:tab w:val="left" w:pos="9132"/>
        </w:tabs>
        <w:ind w:left="2700" w:hanging="2700"/>
        <w:rPr>
          <w:u w:val="single"/>
        </w:rPr>
      </w:pPr>
      <w:r>
        <w:rPr>
          <w:sz w:val="18"/>
          <w:szCs w:val="18"/>
          <w:rtl w:val="0"/>
          <w:lang w:val="de-DE"/>
        </w:rPr>
        <w:t>P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>iv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>m</w:t>
      </w:r>
      <w:r>
        <w:rPr>
          <w:sz w:val="18"/>
          <w:szCs w:val="18"/>
          <w:rtl w:val="0"/>
          <w:lang w:val="de-DE"/>
        </w:rPr>
        <w:t>ää</w:t>
      </w:r>
      <w:r>
        <w:rPr>
          <w:sz w:val="18"/>
          <w:szCs w:val="18"/>
          <w:rtl w:val="0"/>
          <w:lang w:val="de-DE"/>
        </w:rPr>
        <w:t>r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>, allekirjoitus</w:t>
        <w:tab/>
      </w:r>
      <w:r>
        <w:rPr>
          <w:u w:val="single"/>
          <w:rtl w:val="0"/>
          <w:lang w:val="de-DE"/>
        </w:rPr>
        <w:t>     </w:t>
        <w:tab/>
      </w:r>
    </w:p>
    <w:p>
      <w:pPr>
        <w:pStyle w:val="Normal.0"/>
        <w:tabs>
          <w:tab w:val="left" w:pos="9132"/>
        </w:tabs>
        <w:ind w:left="2700" w:hanging="2700"/>
        <w:rPr>
          <w:sz w:val="8"/>
          <w:szCs w:val="8"/>
          <w:u w:val="single"/>
        </w:rPr>
      </w:pPr>
    </w:p>
    <w:p>
      <w:pPr>
        <w:pStyle w:val="Normal.0"/>
        <w:ind w:left="4860" w:hanging="4152"/>
        <w:rPr>
          <w:sz w:val="18"/>
          <w:szCs w:val="18"/>
        </w:rPr>
      </w:pPr>
    </w:p>
    <w:p>
      <w:pPr>
        <w:pStyle w:val="Normal.0"/>
        <w:ind w:left="2694" w:hanging="2694"/>
      </w:pPr>
      <w:r>
        <w:rPr>
          <w:sz w:val="18"/>
          <w:szCs w:val="18"/>
          <w:rtl w:val="0"/>
          <w:lang w:val="de-DE"/>
        </w:rPr>
        <w:t xml:space="preserve">palautus: </w:t>
        <w:tab/>
      </w:r>
      <w:r>
        <w:rPr>
          <w:sz w:val="18"/>
          <w:szCs w:val="18"/>
          <w:rtl w:val="0"/>
          <w:lang w:val="de-DE"/>
        </w:rPr>
        <w:t>     </w:t>
      </w:r>
    </w:p>
    <w:sectPr>
      <w:headerReference w:type="default" r:id="rId4"/>
      <w:footerReference w:type="default" r:id="rId5"/>
      <w:pgSz w:w="11900" w:h="16840" w:orient="portrait"/>
      <w:pgMar w:top="680" w:right="1134" w:bottom="680" w:left="1134" w:header="510" w:footer="5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