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rtl w:val="0"/>
        </w:rPr>
        <w:t xml:space="preserve">JÄSENHAKEMUS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Jäsenyyttä hakeva yritys</w:t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Nimi:</w:t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Postiosoite:</w:t>
        <w:tab/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Laskutusosoite:</w:t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Y-tunnus: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Yrityksen nettisivujen osoite: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Yrityksen henkilökuntamäärä: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Pääyhteyshenkilö, puhelin ja sähköpostiosoite:</w:t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Styl-tiedotuksia vastaanottavat henkilöt (sähköpostiosoitteet):</w:t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Haemme varsinaiseksi jäseneksi 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Haemme kannatusjäseneksi ___</w:t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jc w:val="both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Jäsenmaksu vuonna 2024</w:t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8565"/>
          <w:tab w:val="left" w:leader="none" w:pos="9128"/>
        </w:tabs>
        <w:spacing w:after="0" w:before="0" w:line="240" w:lineRule="auto"/>
        <w:ind w:left="2832" w:right="0" w:hanging="283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709"/>
          <w:tab w:val="left" w:leader="none" w:pos="1417"/>
          <w:tab w:val="left" w:leader="none" w:pos="1985"/>
          <w:tab w:val="left" w:leader="none" w:pos="2126"/>
          <w:tab w:val="left" w:leader="none" w:pos="2835"/>
          <w:tab w:val="left" w:leader="none" w:pos="3969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8565"/>
          <w:tab w:val="left" w:leader="none" w:pos="912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Liittymismaksu </w:t>
        <w:tab/>
        <w:t xml:space="preserve">400,00 €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709"/>
          <w:tab w:val="left" w:leader="none" w:pos="1417"/>
          <w:tab w:val="left" w:leader="none" w:pos="1985"/>
          <w:tab w:val="left" w:leader="none" w:pos="2126"/>
          <w:tab w:val="left" w:leader="none" w:pos="2835"/>
          <w:tab w:val="left" w:leader="none" w:pos="3969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8565"/>
          <w:tab w:val="left" w:leader="none" w:pos="9128"/>
        </w:tabs>
        <w:spacing w:after="0" w:before="0" w:line="240" w:lineRule="auto"/>
        <w:ind w:left="1980" w:right="0" w:hanging="19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Jäsenmaksu </w:t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00,00 €, josta 50 % on käytettävissä liittymistä seuraavan kahden sääntömääräisen kokouksen yhteydessä järjestettävien koulutuspäivien hinnanalennukseen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709"/>
          <w:tab w:val="left" w:leader="none" w:pos="1417"/>
          <w:tab w:val="left" w:leader="none" w:pos="1985"/>
          <w:tab w:val="left" w:leader="none" w:pos="2126"/>
          <w:tab w:val="left" w:leader="none" w:pos="2835"/>
          <w:tab w:val="left" w:leader="none" w:pos="3969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8565"/>
          <w:tab w:val="left" w:leader="none" w:pos="9128"/>
        </w:tabs>
        <w:spacing w:after="0" w:before="0" w:line="240" w:lineRule="auto"/>
        <w:ind w:left="1980" w:right="0" w:hanging="19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Kannatusjäsenmaksu 1000,00 € (ei Suomessa rekisteröity yritys)</w:t>
      </w:r>
    </w:p>
    <w:p w:rsidR="00000000" w:rsidDel="00000000" w:rsidP="00000000" w:rsidRDefault="00000000" w:rsidRPr="00000000" w14:paraId="00000019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jc w:val="both"/>
        <w:rPr>
          <w:rFonts w:ascii="Arial" w:cs="Arial" w:eastAsia="Arial" w:hAnsi="Arial"/>
          <w:b w:val="1"/>
          <w:color w:val="00a75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Arial" w:cs="Arial" w:eastAsia="Arial" w:hAnsi="Arial"/>
          <w:b w:val="1"/>
          <w:color w:val="00a75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00a751"/>
          <w:sz w:val="23"/>
          <w:szCs w:val="23"/>
          <w:rtl w:val="0"/>
        </w:rPr>
        <w:t xml:space="preserve">STYL</w:t>
      </w:r>
    </w:p>
    <w:p w:rsidR="00000000" w:rsidDel="00000000" w:rsidP="00000000" w:rsidRDefault="00000000" w:rsidRPr="00000000" w14:paraId="0000001B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Arial" w:cs="Arial" w:eastAsia="Arial" w:hAnsi="Arial"/>
          <w:b w:val="1"/>
          <w:color w:val="00a75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STYL on vuonna 1973 perustettu yhdistys, jonka jäseninä ovat kaikki työsuojelualan merkittävimmät yritykset.</w:t>
      </w:r>
    </w:p>
    <w:p w:rsidR="00000000" w:rsidDel="00000000" w:rsidP="00000000" w:rsidRDefault="00000000" w:rsidRPr="00000000" w14:paraId="0000001D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Yhdistyksen tärkeimpiä tehtäviä on yli 40 vuoden ajan ollut kouluttaa jäsenistöään ja vaikuttaa työsuojelualan yleiseen kehitykseen yhdessä viranomaisten kanssa.</w:t>
      </w:r>
    </w:p>
    <w:p w:rsidR="00000000" w:rsidDel="00000000" w:rsidP="00000000" w:rsidRDefault="00000000" w:rsidRPr="00000000" w14:paraId="0000001E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STYL on Eurooppalaisen kattojärjestön European Safety Federation ESF:n jäsen. </w:t>
      </w:r>
    </w:p>
    <w:p w:rsidR="00000000" w:rsidDel="00000000" w:rsidP="00000000" w:rsidRDefault="00000000" w:rsidRPr="00000000" w14:paraId="0000001F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Arial" w:cs="Arial" w:eastAsia="Arial" w:hAnsi="Arial"/>
          <w:b w:val="1"/>
          <w:color w:val="00a75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Arial" w:cs="Arial" w:eastAsia="Arial" w:hAnsi="Arial"/>
          <w:b w:val="1"/>
          <w:color w:val="00a75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00a751"/>
          <w:sz w:val="23"/>
          <w:szCs w:val="23"/>
          <w:rtl w:val="0"/>
        </w:rPr>
        <w:t xml:space="preserve">STYL jäsenyritykset </w:t>
      </w:r>
    </w:p>
    <w:p w:rsidR="00000000" w:rsidDel="00000000" w:rsidP="00000000" w:rsidRDefault="00000000" w:rsidRPr="00000000" w14:paraId="00000021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Arial" w:cs="Arial" w:eastAsia="Arial" w:hAnsi="Arial"/>
          <w:b w:val="1"/>
          <w:color w:val="00a75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STYLin jäsenyritysten tarjonta koostuu henkilönsuojaimista, teknisistä laitteista ja työsuojelukoulutuksesta.</w:t>
      </w:r>
    </w:p>
    <w:p w:rsidR="00000000" w:rsidDel="00000000" w:rsidP="00000000" w:rsidRDefault="00000000" w:rsidRPr="00000000" w14:paraId="00000023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Lähes kaikki työturvallisuuden parantamiseen tarvittavat tuotteet ja palvelut ovat saatavissa STYL:iin kuuluvilta yrityksiltä. Alan parhaat ammattilaiset kuuluvat liittoon.</w:t>
      </w:r>
    </w:p>
    <w:p w:rsidR="00000000" w:rsidDel="00000000" w:rsidP="00000000" w:rsidRDefault="00000000" w:rsidRPr="00000000" w14:paraId="00000024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Arial" w:cs="Arial" w:eastAsia="Arial" w:hAnsi="Arial"/>
          <w:b w:val="1"/>
          <w:color w:val="00a75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00a751"/>
          <w:sz w:val="23"/>
          <w:szCs w:val="23"/>
          <w:rtl w:val="0"/>
        </w:rPr>
        <w:t xml:space="preserve">STYL:n ja sen jäsenten toiminnan periaatteet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Korkea ammattitaito ja erityisosaaminen omalla alallaan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EU säädösten noudattaminen sekä kirjaimellisesti että niiden hengen osalta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Hyvien kauppatapojen noudattaminen kilpailutilanteessakin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Hyvien suhteiden ylläpitäminen kilpailijoiden ja viranomaisten kanssa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Aktiivinen osallistuminen ja myötävaikuttaminen oman liiton toimintaan sekä kansallisissa että eurooppalaisissa kysymyksissä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8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Toimiminen esimerkkinä muille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a751"/>
          <w:sz w:val="23"/>
          <w:szCs w:val="23"/>
          <w:rtl w:val="0"/>
        </w:rPr>
        <w:t xml:space="preserve">STYL jäsenyyden hyödyt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koulutustilaisuudet vähintään kaksi kertaa vuodessa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kuuluminen ammattitaitoiseen yhteisöön ja verkostoituminen alaan vaikuttavien kumppaneiden kanssa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markkinan ja kaupankäyntimahdollisuuksien kasvattaminen yhteistyössä alalla toimivien kanssa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b w:val="1"/>
          <w:color w:val="00a75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1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Arial" w:cs="Arial" w:eastAsia="Arial" w:hAnsi="Arial"/>
          <w:b w:val="1"/>
          <w:color w:val="00a75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b w:val="1"/>
          <w:color w:val="00a75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b w:val="1"/>
          <w:color w:val="00a75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rtl w:val="0"/>
        </w:rPr>
        <w:t xml:space="preserve">HAKIJAYRITYS</w:t>
      </w:r>
    </w:p>
    <w:p w:rsidR="00000000" w:rsidDel="00000000" w:rsidP="00000000" w:rsidRDefault="00000000" w:rsidRPr="00000000" w14:paraId="00000036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b w:val="1"/>
          <w:color w:val="00a75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Lyhyt yritysesittely: </w:t>
      </w:r>
    </w:p>
    <w:p w:rsidR="00000000" w:rsidDel="00000000" w:rsidP="00000000" w:rsidRDefault="00000000" w:rsidRPr="00000000" w14:paraId="00000038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Perustelut jäsenyydelle: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before="0" w:line="240" w:lineRule="auto"/>
        <w:ind w:left="165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before="0" w:line="240" w:lineRule="auto"/>
        <w:ind w:left="165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before="0" w:line="240" w:lineRule="auto"/>
        <w:ind w:left="165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before="0" w:line="240" w:lineRule="auto"/>
        <w:ind w:left="165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Olen saanut, lukenut ja hyväksyn yhdistyksen säännöt ___</w:t>
      </w:r>
    </w:p>
    <w:p w:rsidR="00000000" w:rsidDel="00000000" w:rsidP="00000000" w:rsidRDefault="00000000" w:rsidRPr="00000000" w14:paraId="0000004D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Paikka, aika</w:t>
      </w:r>
    </w:p>
    <w:p w:rsidR="00000000" w:rsidDel="00000000" w:rsidP="00000000" w:rsidRDefault="00000000" w:rsidRPr="00000000" w14:paraId="00000050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Allekirjoitus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Yhdistyksen hallitus hyväksyy hakemuksesta jäsenet. </w:t>
      </w:r>
    </w:p>
    <w:p w:rsidR="00000000" w:rsidDel="00000000" w:rsidP="00000000" w:rsidRDefault="00000000" w:rsidRPr="00000000" w14:paraId="00000056">
      <w:pPr>
        <w:pageBreakBefore w:val="0"/>
        <w:pBdr>
          <w:bottom w:color="000000" w:space="1" w:sz="6" w:val="single"/>
        </w:pBdr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color="000000" w:space="0" w:sz="0" w:val="none"/>
        </w:pBdr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STYL täyttää: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Hakija on hyväksytty jäseneksi ___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Hakijaa ei hyväksytty jäseneksi ___</w:t>
      </w:r>
    </w:p>
    <w:p w:rsidR="00000000" w:rsidDel="00000000" w:rsidP="00000000" w:rsidRDefault="00000000" w:rsidRPr="00000000" w14:paraId="0000005A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Paikka, aika</w:t>
      </w:r>
    </w:p>
    <w:p w:rsidR="00000000" w:rsidDel="00000000" w:rsidP="00000000" w:rsidRDefault="00000000" w:rsidRPr="00000000" w14:paraId="0000005C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Hallituksen puheenjohtaja</w:t>
        <w:tab/>
        <w:tab/>
        <w:t xml:space="preserve">Hallituksen varapuheenjohtaja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6840" w:w="11900" w:orient="portrait"/>
      <w:pgMar w:bottom="426" w:top="851" w:left="1191" w:right="701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</w:tabs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4523608" cy="880736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23608" cy="8807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6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935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fi-FI"/>
      </w:rPr>
    </w:rPrDefault>
    <w:pPrDefault>
      <w:pPr>
        <w:widowControl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</w:tabs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pageBreakBefore w:val="0"/>
    </w:pPr>
    <w:rPr>
      <w:rFonts w:ascii="Calibri" w:cs="Calibri" w:eastAsia="Calibri" w:hAnsi="Calibri"/>
      <w:color w:val="000000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