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F4C1E" w14:textId="77777777" w:rsidR="00BE447D" w:rsidRPr="00BE447D" w:rsidRDefault="00BE447D" w:rsidP="00BE447D">
      <w:pPr>
        <w:rPr>
          <w:b/>
          <w:bCs/>
        </w:rPr>
      </w:pPr>
    </w:p>
    <w:p w14:paraId="6367CBAD" w14:textId="4DE7AD77" w:rsidR="00BE447D" w:rsidRPr="00BE447D" w:rsidRDefault="00BE447D" w:rsidP="00BE447D">
      <w:pPr>
        <w:rPr>
          <w:b/>
          <w:bCs/>
        </w:rPr>
      </w:pPr>
      <w:r w:rsidRPr="00BE447D">
        <w:rPr>
          <w:b/>
          <w:bCs/>
        </w:rPr>
        <w:t xml:space="preserve">KIVUNHOITOLÄÄKETIETEEN ERITYISPÄTEVYYS </w:t>
      </w:r>
      <w:r w:rsidR="009D54B3">
        <w:rPr>
          <w:b/>
          <w:bCs/>
        </w:rPr>
        <w:t>(PÄIVITYS</w:t>
      </w:r>
      <w:r w:rsidR="008632A3">
        <w:rPr>
          <w:b/>
          <w:bCs/>
        </w:rPr>
        <w:t xml:space="preserve"> 2025</w:t>
      </w:r>
      <w:r w:rsidR="009D54B3">
        <w:rPr>
          <w:b/>
          <w:bCs/>
        </w:rPr>
        <w:t>)</w:t>
      </w:r>
    </w:p>
    <w:p w14:paraId="1FFD8F34" w14:textId="77777777" w:rsidR="00BE447D" w:rsidRPr="00BE447D" w:rsidRDefault="00BE447D" w:rsidP="00BE447D">
      <w:pPr>
        <w:rPr>
          <w:b/>
          <w:bCs/>
        </w:rPr>
      </w:pPr>
      <w:r w:rsidRPr="00BE447D">
        <w:rPr>
          <w:b/>
          <w:bCs/>
        </w:rPr>
        <w:t xml:space="preserve">Lääkäreiden ja hammaslääkäreiden koulutusvaatimukset </w:t>
      </w:r>
    </w:p>
    <w:p w14:paraId="144E3D42" w14:textId="77777777" w:rsidR="00BE447D" w:rsidRDefault="00BE447D" w:rsidP="00BE447D">
      <w:pPr>
        <w:rPr>
          <w:b/>
          <w:bCs/>
        </w:rPr>
      </w:pPr>
      <w:r w:rsidRPr="00BE447D">
        <w:rPr>
          <w:b/>
          <w:bCs/>
        </w:rPr>
        <w:t xml:space="preserve">2023-2025 </w:t>
      </w:r>
    </w:p>
    <w:p w14:paraId="0317609F" w14:textId="77777777" w:rsidR="00BE447D" w:rsidRDefault="00BE447D" w:rsidP="00BE447D">
      <w:pPr>
        <w:rPr>
          <w:b/>
          <w:bCs/>
        </w:rPr>
      </w:pPr>
    </w:p>
    <w:p w14:paraId="307499CC" w14:textId="77777777" w:rsidR="00BE447D" w:rsidRDefault="00BE447D" w:rsidP="00BE447D">
      <w:pPr>
        <w:rPr>
          <w:b/>
          <w:bCs/>
        </w:rPr>
      </w:pPr>
    </w:p>
    <w:p w14:paraId="2F71E8F5" w14:textId="77777777" w:rsidR="00BE447D" w:rsidRDefault="00BE447D" w:rsidP="00BE447D">
      <w:pPr>
        <w:rPr>
          <w:b/>
          <w:bCs/>
        </w:rPr>
      </w:pPr>
    </w:p>
    <w:p w14:paraId="44A811C9" w14:textId="77777777" w:rsidR="00BE447D" w:rsidRDefault="00BE447D" w:rsidP="00BE447D">
      <w:pPr>
        <w:rPr>
          <w:b/>
          <w:bCs/>
        </w:rPr>
      </w:pPr>
    </w:p>
    <w:p w14:paraId="03AF5688" w14:textId="77777777" w:rsidR="00BE447D" w:rsidRDefault="00BE447D" w:rsidP="00BE447D">
      <w:pPr>
        <w:rPr>
          <w:b/>
          <w:bCs/>
        </w:rPr>
      </w:pPr>
    </w:p>
    <w:p w14:paraId="00F1BA2E" w14:textId="77777777" w:rsidR="008C1439" w:rsidRDefault="008C1439" w:rsidP="00BE447D">
      <w:pPr>
        <w:rPr>
          <w:b/>
          <w:bCs/>
        </w:rPr>
      </w:pPr>
    </w:p>
    <w:p w14:paraId="5471DE84" w14:textId="77777777" w:rsidR="008C1439" w:rsidRDefault="008C1439" w:rsidP="00BE447D">
      <w:pPr>
        <w:rPr>
          <w:b/>
          <w:bCs/>
        </w:rPr>
      </w:pPr>
    </w:p>
    <w:p w14:paraId="4D1F5517" w14:textId="77777777" w:rsidR="008C1439" w:rsidRDefault="008C1439" w:rsidP="00BE447D">
      <w:pPr>
        <w:rPr>
          <w:b/>
          <w:bCs/>
        </w:rPr>
      </w:pPr>
    </w:p>
    <w:p w14:paraId="789986B1" w14:textId="77777777" w:rsidR="008C1439" w:rsidRDefault="008C1439" w:rsidP="00BE447D">
      <w:pPr>
        <w:rPr>
          <w:b/>
          <w:bCs/>
        </w:rPr>
      </w:pPr>
    </w:p>
    <w:p w14:paraId="56B5E32E" w14:textId="77777777" w:rsidR="008C1439" w:rsidRDefault="008C1439" w:rsidP="00BE447D">
      <w:pPr>
        <w:rPr>
          <w:b/>
          <w:bCs/>
        </w:rPr>
      </w:pPr>
    </w:p>
    <w:p w14:paraId="1D3DED7D" w14:textId="77777777" w:rsidR="008C1439" w:rsidRDefault="008C1439" w:rsidP="00BE447D">
      <w:pPr>
        <w:rPr>
          <w:b/>
          <w:bCs/>
        </w:rPr>
      </w:pPr>
    </w:p>
    <w:p w14:paraId="21017B94" w14:textId="77777777" w:rsidR="008C1439" w:rsidRDefault="008C1439" w:rsidP="00BE447D">
      <w:pPr>
        <w:rPr>
          <w:b/>
          <w:bCs/>
        </w:rPr>
      </w:pPr>
    </w:p>
    <w:p w14:paraId="6D42939F" w14:textId="77777777" w:rsidR="008C1439" w:rsidRDefault="008C1439" w:rsidP="00BE447D">
      <w:pPr>
        <w:rPr>
          <w:b/>
          <w:bCs/>
        </w:rPr>
      </w:pPr>
    </w:p>
    <w:p w14:paraId="0944036A" w14:textId="77777777" w:rsidR="008C1439" w:rsidRDefault="008C1439" w:rsidP="00BE447D">
      <w:pPr>
        <w:rPr>
          <w:b/>
          <w:bCs/>
        </w:rPr>
      </w:pPr>
    </w:p>
    <w:p w14:paraId="6E751884" w14:textId="77777777" w:rsidR="008C1439" w:rsidRDefault="008C1439" w:rsidP="00BE447D">
      <w:pPr>
        <w:rPr>
          <w:b/>
          <w:bCs/>
        </w:rPr>
      </w:pPr>
    </w:p>
    <w:p w14:paraId="65485340" w14:textId="77777777" w:rsidR="008C1439" w:rsidRDefault="008C1439" w:rsidP="00BE447D">
      <w:pPr>
        <w:rPr>
          <w:b/>
          <w:bCs/>
        </w:rPr>
      </w:pPr>
    </w:p>
    <w:p w14:paraId="1FA0156F" w14:textId="77777777" w:rsidR="008C1439" w:rsidRDefault="008C1439" w:rsidP="00BE447D">
      <w:pPr>
        <w:rPr>
          <w:b/>
          <w:bCs/>
        </w:rPr>
      </w:pPr>
    </w:p>
    <w:p w14:paraId="01912665" w14:textId="77777777" w:rsidR="008C1439" w:rsidRDefault="008C1439" w:rsidP="00BE447D">
      <w:pPr>
        <w:rPr>
          <w:b/>
          <w:bCs/>
        </w:rPr>
      </w:pPr>
    </w:p>
    <w:p w14:paraId="53B0FA87" w14:textId="77777777" w:rsidR="008C1439" w:rsidRDefault="008C1439" w:rsidP="00BE447D">
      <w:pPr>
        <w:rPr>
          <w:b/>
          <w:bCs/>
        </w:rPr>
      </w:pPr>
    </w:p>
    <w:p w14:paraId="4388FF96" w14:textId="77777777" w:rsidR="008C1439" w:rsidRDefault="008C1439" w:rsidP="00BE447D">
      <w:pPr>
        <w:rPr>
          <w:b/>
          <w:bCs/>
        </w:rPr>
      </w:pPr>
    </w:p>
    <w:p w14:paraId="1E4EEB2E" w14:textId="77777777" w:rsidR="008C1439" w:rsidRDefault="008C1439" w:rsidP="00BE447D">
      <w:pPr>
        <w:rPr>
          <w:b/>
          <w:bCs/>
        </w:rPr>
      </w:pPr>
    </w:p>
    <w:p w14:paraId="3DC4C348" w14:textId="77777777" w:rsidR="008C1439" w:rsidRDefault="008C1439" w:rsidP="00BE447D">
      <w:pPr>
        <w:rPr>
          <w:b/>
          <w:bCs/>
        </w:rPr>
      </w:pPr>
    </w:p>
    <w:p w14:paraId="3713076E" w14:textId="77777777" w:rsidR="008C1439" w:rsidRDefault="008C1439" w:rsidP="00BE447D">
      <w:pPr>
        <w:rPr>
          <w:b/>
          <w:bCs/>
        </w:rPr>
      </w:pPr>
    </w:p>
    <w:p w14:paraId="4E8D982F" w14:textId="77777777" w:rsidR="008C1439" w:rsidRDefault="008C1439" w:rsidP="00BE447D">
      <w:pPr>
        <w:rPr>
          <w:b/>
          <w:bCs/>
        </w:rPr>
      </w:pPr>
    </w:p>
    <w:p w14:paraId="04FEFF2A" w14:textId="77777777" w:rsidR="008C1439" w:rsidRDefault="008C1439" w:rsidP="00BE447D">
      <w:pPr>
        <w:rPr>
          <w:b/>
          <w:bCs/>
        </w:rPr>
      </w:pPr>
    </w:p>
    <w:p w14:paraId="32CC3481" w14:textId="77777777" w:rsidR="008C1439" w:rsidRDefault="008C1439" w:rsidP="00BE447D">
      <w:pPr>
        <w:rPr>
          <w:b/>
          <w:bCs/>
        </w:rPr>
      </w:pPr>
    </w:p>
    <w:p w14:paraId="2B31EE69" w14:textId="77777777" w:rsidR="008C1439" w:rsidRDefault="008C1439" w:rsidP="00BE447D">
      <w:pPr>
        <w:rPr>
          <w:b/>
          <w:bCs/>
        </w:rPr>
      </w:pPr>
    </w:p>
    <w:p w14:paraId="5A9396DA" w14:textId="5F070404" w:rsidR="00BE447D" w:rsidRPr="00BE447D" w:rsidRDefault="00BE447D" w:rsidP="00BE447D">
      <w:r w:rsidRPr="00BE447D">
        <w:rPr>
          <w:b/>
          <w:bCs/>
        </w:rPr>
        <w:lastRenderedPageBreak/>
        <w:t xml:space="preserve">Sisältö </w:t>
      </w:r>
    </w:p>
    <w:p w14:paraId="6B0F1012" w14:textId="77777777" w:rsidR="00BE447D" w:rsidRPr="00BE447D" w:rsidRDefault="00BE447D" w:rsidP="00BE447D">
      <w:r w:rsidRPr="00BE447D">
        <w:t xml:space="preserve">Sivu </w:t>
      </w:r>
    </w:p>
    <w:p w14:paraId="3BE86B70" w14:textId="77777777" w:rsidR="00BE447D" w:rsidRPr="00BE447D" w:rsidRDefault="00BE447D" w:rsidP="00BE447D">
      <w:r w:rsidRPr="00BE447D">
        <w:t xml:space="preserve">Erityispätevyyskoulutusvaatimukset – yleiset periaatteet ja kaikille yhteiset </w:t>
      </w:r>
    </w:p>
    <w:p w14:paraId="5E6E8CEA" w14:textId="77777777" w:rsidR="00BE447D" w:rsidRPr="00BE447D" w:rsidRDefault="00BE447D" w:rsidP="008C1439">
      <w:r w:rsidRPr="00BE447D">
        <w:t xml:space="preserve">Koulutusvaatimukset 3 </w:t>
      </w:r>
    </w:p>
    <w:p w14:paraId="5220D60E" w14:textId="00D635EA" w:rsidR="00BE447D" w:rsidRPr="00BE447D" w:rsidRDefault="00BE447D" w:rsidP="00BE447D">
      <w:r w:rsidRPr="00BE447D">
        <w:t xml:space="preserve">Kuulustelussa vaadittava (erikoisalasta riippumaton) yhteinen kirjallisuus </w:t>
      </w:r>
      <w:r w:rsidR="008C1439">
        <w:t>6</w:t>
      </w:r>
      <w:r w:rsidRPr="00BE447D">
        <w:t xml:space="preserve"> </w:t>
      </w:r>
    </w:p>
    <w:p w14:paraId="50C0CA40" w14:textId="6D467C2C" w:rsidR="00BE447D" w:rsidRPr="00BE447D" w:rsidRDefault="00BE447D" w:rsidP="00BE447D">
      <w:r w:rsidRPr="00BE447D">
        <w:t xml:space="preserve">Anestesiologia ja tehohoito </w:t>
      </w:r>
      <w:r w:rsidR="008C1439">
        <w:t>6</w:t>
      </w:r>
      <w:r w:rsidRPr="00BE447D">
        <w:t xml:space="preserve"> </w:t>
      </w:r>
    </w:p>
    <w:p w14:paraId="0F1BDA10" w14:textId="77777777" w:rsidR="00BE447D" w:rsidRPr="00BE447D" w:rsidRDefault="00BE447D" w:rsidP="00BE447D">
      <w:r w:rsidRPr="00BE447D">
        <w:t xml:space="preserve">Fysiatria 7 </w:t>
      </w:r>
    </w:p>
    <w:p w14:paraId="3E42BCC4" w14:textId="44168D72" w:rsidR="00BE447D" w:rsidRPr="00BE447D" w:rsidRDefault="00BE447D" w:rsidP="008C1439">
      <w:r w:rsidRPr="00BE447D">
        <w:t xml:space="preserve">Hammaslääketiede 9 </w:t>
      </w:r>
    </w:p>
    <w:p w14:paraId="26C822CB" w14:textId="3629CCAE" w:rsidR="00BE447D" w:rsidRPr="00BE447D" w:rsidRDefault="00BE447D" w:rsidP="00BE447D">
      <w:r w:rsidRPr="00BE447D">
        <w:t>Neurokirurgia 1</w:t>
      </w:r>
      <w:r w:rsidR="008C1439">
        <w:t>0</w:t>
      </w:r>
      <w:r w:rsidRPr="00BE447D">
        <w:t xml:space="preserve"> </w:t>
      </w:r>
    </w:p>
    <w:p w14:paraId="66EB9398" w14:textId="49844DA7" w:rsidR="00BE447D" w:rsidRPr="00BE447D" w:rsidRDefault="00BE447D" w:rsidP="00BE447D">
      <w:r w:rsidRPr="00BE447D">
        <w:t>Neurologia 1</w:t>
      </w:r>
      <w:r w:rsidR="008C1439">
        <w:t>1</w:t>
      </w:r>
      <w:r w:rsidRPr="00BE447D">
        <w:t xml:space="preserve"> </w:t>
      </w:r>
    </w:p>
    <w:p w14:paraId="2C8E6925" w14:textId="361071D0" w:rsidR="00BE447D" w:rsidRPr="00BE447D" w:rsidRDefault="00BE447D" w:rsidP="00BE447D">
      <w:r w:rsidRPr="00BE447D">
        <w:t>Psykiatria 1</w:t>
      </w:r>
      <w:r w:rsidR="008C1439">
        <w:t>5</w:t>
      </w:r>
      <w:r w:rsidRPr="00BE447D">
        <w:t xml:space="preserve"> </w:t>
      </w:r>
    </w:p>
    <w:p w14:paraId="6B0173BB" w14:textId="489C9ECC" w:rsidR="00BE447D" w:rsidRPr="00BE447D" w:rsidRDefault="00BE447D" w:rsidP="00BE447D">
      <w:r w:rsidRPr="00BE447D">
        <w:t xml:space="preserve">Yleislääketiede </w:t>
      </w:r>
      <w:r w:rsidR="008C1439">
        <w:t>17</w:t>
      </w:r>
      <w:r w:rsidRPr="00BE447D">
        <w:t xml:space="preserve"> </w:t>
      </w:r>
    </w:p>
    <w:p w14:paraId="31C1B563" w14:textId="55F130DC" w:rsidR="00BE447D" w:rsidRPr="00BE447D" w:rsidRDefault="00BE447D" w:rsidP="00BE447D">
      <w:r w:rsidRPr="00BE447D">
        <w:t xml:space="preserve">Koulutuspaikat </w:t>
      </w:r>
      <w:r w:rsidR="008C1439">
        <w:t>19</w:t>
      </w:r>
      <w:r w:rsidRPr="00BE447D">
        <w:t xml:space="preserve"> </w:t>
      </w:r>
    </w:p>
    <w:p w14:paraId="6F585288" w14:textId="43BADF4D" w:rsidR="00BE447D" w:rsidRPr="00BE447D" w:rsidRDefault="00BE447D" w:rsidP="00BE447D">
      <w:r w:rsidRPr="00BE447D">
        <w:t>Lokikirja ja tutor</w:t>
      </w:r>
      <w:r w:rsidR="008C1439">
        <w:t>it</w:t>
      </w:r>
      <w:r w:rsidRPr="00BE447D">
        <w:t xml:space="preserve"> </w:t>
      </w:r>
      <w:r w:rsidR="008C1439">
        <w:t>19</w:t>
      </w:r>
      <w:r w:rsidRPr="00BE447D">
        <w:t xml:space="preserve"> </w:t>
      </w:r>
    </w:p>
    <w:p w14:paraId="56DCA8D2" w14:textId="4033C277" w:rsidR="00B575BE" w:rsidRDefault="008C1439" w:rsidP="00BE447D">
      <w:r>
        <w:t>Kuulustelu 19</w:t>
      </w:r>
    </w:p>
    <w:p w14:paraId="3F113A95" w14:textId="77777777" w:rsidR="00BE447D" w:rsidRDefault="00BE447D" w:rsidP="00BE447D"/>
    <w:p w14:paraId="0AFC1B55" w14:textId="77777777" w:rsidR="008C1439" w:rsidRDefault="008C1439" w:rsidP="00BE447D">
      <w:pPr>
        <w:rPr>
          <w:b/>
          <w:bCs/>
        </w:rPr>
      </w:pPr>
    </w:p>
    <w:p w14:paraId="1E56FD8D" w14:textId="77777777" w:rsidR="008C1439" w:rsidRDefault="008C1439" w:rsidP="00BE447D">
      <w:pPr>
        <w:rPr>
          <w:b/>
          <w:bCs/>
        </w:rPr>
      </w:pPr>
    </w:p>
    <w:p w14:paraId="4EB97741" w14:textId="77777777" w:rsidR="008C1439" w:rsidRDefault="008C1439" w:rsidP="00BE447D">
      <w:pPr>
        <w:rPr>
          <w:b/>
          <w:bCs/>
        </w:rPr>
      </w:pPr>
    </w:p>
    <w:p w14:paraId="50DAAD76" w14:textId="77777777" w:rsidR="008C1439" w:rsidRDefault="008C1439" w:rsidP="00BE447D">
      <w:pPr>
        <w:rPr>
          <w:b/>
          <w:bCs/>
        </w:rPr>
      </w:pPr>
    </w:p>
    <w:p w14:paraId="7DC60F54" w14:textId="77777777" w:rsidR="008C1439" w:rsidRDefault="008C1439" w:rsidP="00BE447D">
      <w:pPr>
        <w:rPr>
          <w:b/>
          <w:bCs/>
        </w:rPr>
      </w:pPr>
    </w:p>
    <w:p w14:paraId="68D13AA9" w14:textId="77777777" w:rsidR="008C1439" w:rsidRDefault="008C1439" w:rsidP="00BE447D">
      <w:pPr>
        <w:rPr>
          <w:b/>
          <w:bCs/>
        </w:rPr>
      </w:pPr>
    </w:p>
    <w:p w14:paraId="2EBD3B52" w14:textId="77777777" w:rsidR="008C1439" w:rsidRDefault="008C1439" w:rsidP="00BE447D">
      <w:pPr>
        <w:rPr>
          <w:b/>
          <w:bCs/>
        </w:rPr>
      </w:pPr>
    </w:p>
    <w:p w14:paraId="19396C12" w14:textId="77777777" w:rsidR="008C1439" w:rsidRDefault="008C1439" w:rsidP="00BE447D">
      <w:pPr>
        <w:rPr>
          <w:b/>
          <w:bCs/>
        </w:rPr>
      </w:pPr>
    </w:p>
    <w:p w14:paraId="00C357CF" w14:textId="77777777" w:rsidR="008C1439" w:rsidRDefault="008C1439" w:rsidP="00BE447D">
      <w:pPr>
        <w:rPr>
          <w:b/>
          <w:bCs/>
        </w:rPr>
      </w:pPr>
    </w:p>
    <w:p w14:paraId="6495F479" w14:textId="77777777" w:rsidR="008C1439" w:rsidRDefault="008C1439" w:rsidP="00BE447D">
      <w:pPr>
        <w:rPr>
          <w:b/>
          <w:bCs/>
        </w:rPr>
      </w:pPr>
    </w:p>
    <w:p w14:paraId="4BA5CEBA" w14:textId="77777777" w:rsidR="008C1439" w:rsidRDefault="008C1439" w:rsidP="00BE447D">
      <w:pPr>
        <w:rPr>
          <w:b/>
          <w:bCs/>
        </w:rPr>
      </w:pPr>
    </w:p>
    <w:p w14:paraId="04AE004E" w14:textId="77777777" w:rsidR="008C1439" w:rsidRDefault="008C1439" w:rsidP="00BE447D">
      <w:pPr>
        <w:rPr>
          <w:b/>
          <w:bCs/>
        </w:rPr>
      </w:pPr>
    </w:p>
    <w:p w14:paraId="7ADC90E9" w14:textId="32F88FB6" w:rsidR="00BE447D" w:rsidRPr="00BE447D" w:rsidRDefault="00BE447D" w:rsidP="00BE447D">
      <w:r w:rsidRPr="00BE447D">
        <w:rPr>
          <w:b/>
          <w:bCs/>
        </w:rPr>
        <w:t xml:space="preserve">ERITYISPÄTEVYYDEN KOULUTUSVAATIMUKSET – yleiset periaatteet ja kaikille yhteiset koulutusvaatimukset </w:t>
      </w:r>
    </w:p>
    <w:p w14:paraId="7AB03932" w14:textId="77777777" w:rsidR="00BE447D" w:rsidRPr="00BE447D" w:rsidRDefault="00BE447D" w:rsidP="00BE447D">
      <w:r w:rsidRPr="00BE447D">
        <w:rPr>
          <w:b/>
          <w:bCs/>
        </w:rPr>
        <w:t xml:space="preserve">Koulutuksen tavoitteet </w:t>
      </w:r>
    </w:p>
    <w:p w14:paraId="558F2B6C" w14:textId="77777777" w:rsidR="00BE447D" w:rsidRPr="00BE447D" w:rsidRDefault="00BE447D" w:rsidP="00BE447D">
      <w:r w:rsidRPr="00BE447D">
        <w:lastRenderedPageBreak/>
        <w:t xml:space="preserve">Kivunhoitolääketieteen erityispätevyys on tarkoitettu jatkokoulutukseksi erikoislääkäritutkinnon suorittaneille lääkäreille ja hammaslääkäreille (hammaslääkäreiltä vaatimus erikoishammaslääkäritutkinnosta on poistettu 11.5.2023). </w:t>
      </w:r>
    </w:p>
    <w:p w14:paraId="7081BC9A" w14:textId="77777777" w:rsidR="00BE447D" w:rsidRPr="00BE447D" w:rsidRDefault="00BE447D" w:rsidP="00BE447D">
      <w:r w:rsidRPr="00BE447D">
        <w:t xml:space="preserve">Lääketieteen osalta kaikki kliiniset erikoisalat tarjoavat mahdollisuuden erityispätevyyden hankkimiseen. Hammaslääketieteen osalta erityispätevyyden suorittaminen on mahdollista ilman erikoistumista. Koulutukseen hyväksymisen edellytyksenä on myös, että lääkäri on Suomen Lääkäriliiton jäsen ja hammaslääkäri Suomen Hammaslääkäriliiton jäsen. </w:t>
      </w:r>
    </w:p>
    <w:p w14:paraId="3C2D4F24" w14:textId="77777777" w:rsidR="00BE447D" w:rsidRPr="00BE447D" w:rsidRDefault="00BE447D" w:rsidP="00BE447D">
      <w:r w:rsidRPr="00BE447D">
        <w:t xml:space="preserve">Kivunhoitolääketieteen erityispätevyyskoulutuksen tavoitteena on, että erikoislääkäri tai hammaslääkäri sen suoritettuaan </w:t>
      </w:r>
    </w:p>
    <w:p w14:paraId="3141E0D6" w14:textId="77777777" w:rsidR="00BE447D" w:rsidRPr="00BE447D" w:rsidRDefault="00BE447D" w:rsidP="00BE447D">
      <w:r w:rsidRPr="00BE447D">
        <w:t xml:space="preserve">1) on perehtynyt sekä akuutin että kroonisen kivun hoidossa tarvittavaan </w:t>
      </w:r>
      <w:r w:rsidRPr="00BE447D">
        <w:rPr>
          <w:i/>
          <w:iCs/>
        </w:rPr>
        <w:t xml:space="preserve">teoreettiseen tietoon </w:t>
      </w:r>
    </w:p>
    <w:p w14:paraId="475B3387" w14:textId="77777777" w:rsidR="00BE447D" w:rsidRPr="00BE447D" w:rsidRDefault="00BE447D" w:rsidP="00BE447D">
      <w:r w:rsidRPr="00BE447D">
        <w:t xml:space="preserve">2) kykenee itsenäisesti </w:t>
      </w:r>
      <w:r w:rsidRPr="00BE447D">
        <w:rPr>
          <w:i/>
          <w:iCs/>
        </w:rPr>
        <w:t xml:space="preserve">tutkimaan kipupotilaita </w:t>
      </w:r>
      <w:r w:rsidRPr="00BE447D">
        <w:t xml:space="preserve">halliten riittävän laajasti sekä vuorovaikutuksen kipupotilaan kanssa, että erotusdiagnostiikan, pohjautuen kliiniseen tutkimukseen sekä tarkoituksenmukaiseen lisätutkimusmetodien ja konsultaatioiden käyttöön </w:t>
      </w:r>
    </w:p>
    <w:p w14:paraId="10D4AE51" w14:textId="77777777" w:rsidR="00BE447D" w:rsidRPr="00BE447D" w:rsidRDefault="00BE447D" w:rsidP="00BE447D">
      <w:r w:rsidRPr="00BE447D">
        <w:t xml:space="preserve">3) kykenee </w:t>
      </w:r>
      <w:r w:rsidRPr="00BE447D">
        <w:rPr>
          <w:i/>
          <w:iCs/>
        </w:rPr>
        <w:t xml:space="preserve">suunnittelemaan hoidon kokonaisuuden </w:t>
      </w:r>
      <w:r w:rsidRPr="00BE447D">
        <w:t xml:space="preserve">tuntien eri hoitomuotojen mahdollisuudet ja rajoitukset </w:t>
      </w:r>
    </w:p>
    <w:p w14:paraId="4A301EF5" w14:textId="77777777" w:rsidR="00BE447D" w:rsidRPr="00BE447D" w:rsidRDefault="00BE447D" w:rsidP="00BE447D">
      <w:r w:rsidRPr="00BE447D">
        <w:t xml:space="preserve">4) pystyy toimimaan oman </w:t>
      </w:r>
      <w:r w:rsidRPr="00BE447D">
        <w:rPr>
          <w:i/>
          <w:iCs/>
        </w:rPr>
        <w:t xml:space="preserve">erikoisalansa edustajana monialaisessa kipuklinikkatyöryhmässä </w:t>
      </w:r>
    </w:p>
    <w:p w14:paraId="33208C6C" w14:textId="77777777" w:rsidR="00BE447D" w:rsidRPr="00BE447D" w:rsidRDefault="00BE447D" w:rsidP="00BE447D">
      <w:r w:rsidRPr="00BE447D">
        <w:t xml:space="preserve">5) pystyy toimimaan kivunhoidon </w:t>
      </w:r>
      <w:r w:rsidRPr="00BE447D">
        <w:rPr>
          <w:i/>
          <w:iCs/>
        </w:rPr>
        <w:t xml:space="preserve">asiantuntijana </w:t>
      </w:r>
    </w:p>
    <w:p w14:paraId="02B7E8E6" w14:textId="77777777" w:rsidR="00BE447D" w:rsidRPr="00BE447D" w:rsidRDefault="00BE447D" w:rsidP="00BE447D">
      <w:r w:rsidRPr="00BE447D">
        <w:t xml:space="preserve">6) kykenee kivunhoidon </w:t>
      </w:r>
      <w:r w:rsidRPr="00BE447D">
        <w:rPr>
          <w:i/>
          <w:iCs/>
        </w:rPr>
        <w:t xml:space="preserve">kehittämis-, opetus- ja tutkimustyöhön </w:t>
      </w:r>
    </w:p>
    <w:p w14:paraId="646E74FA" w14:textId="77777777" w:rsidR="00BE447D" w:rsidRPr="00BE447D" w:rsidRDefault="00BE447D" w:rsidP="00BE447D"/>
    <w:p w14:paraId="7C8A8837" w14:textId="77777777" w:rsidR="00BE447D" w:rsidRPr="00BE447D" w:rsidRDefault="00BE447D" w:rsidP="00BE447D">
      <w:r w:rsidRPr="00BE447D">
        <w:rPr>
          <w:b/>
          <w:bCs/>
        </w:rPr>
        <w:t xml:space="preserve">Koulutuksen sisältö ja koulutuspaikat </w:t>
      </w:r>
    </w:p>
    <w:p w14:paraId="69989E50" w14:textId="77777777" w:rsidR="00BE447D" w:rsidRPr="00BE447D" w:rsidRDefault="00BE447D" w:rsidP="00BE447D">
      <w:r w:rsidRPr="00BE447D">
        <w:t xml:space="preserve">Koulutus koostuu käytännön koulutuksesta, teoreettisesta kurssimuotoisesta koulutuksesta sekä erityispätevyyskuulustelusta. </w:t>
      </w:r>
    </w:p>
    <w:p w14:paraId="1EFE587A" w14:textId="77777777" w:rsidR="00BE447D" w:rsidRPr="00BE447D" w:rsidRDefault="00BE447D" w:rsidP="00BE447D">
      <w:r w:rsidRPr="00BE447D">
        <w:rPr>
          <w:i/>
          <w:iCs/>
        </w:rPr>
        <w:t xml:space="preserve">Käytännön koulutuksen </w:t>
      </w:r>
      <w:r w:rsidRPr="00BE447D">
        <w:t xml:space="preserve">kesto on vähintään kaksi vuotta. Se tulee suorittaa pääsääntöisesti koulutusoikeudet saaneissa yksiköissä tai siten, että koulutusoikeuden saaneen yksikön erikoislääkäri tai hammaslääkäri, jolla on kivunhoitolääketieteen erityispätevyys, toimii muussa terveydenhuollon yksikössä tapahtuvan koulutuksen vastuuhenkilönä (tutorina). Yliopistosairaalan vastuulla olevaa koulutusta tulee olla vähintään kuusi kuukautta. Käytännön koulutuksesta enintään kuusi kuukautta voidaan suorittaa ulkomailla kipuklinikkapalveluna tai korvata kivun alueen tutkimustyöllä. Käytännön palvelujen osalta kunkin erityispätevyyskoulutukseen ilmoittautuneen opintosuunnitelma hyväksytään erityispätevyystoimikunnassa. </w:t>
      </w:r>
    </w:p>
    <w:p w14:paraId="56FA2102" w14:textId="243EB8AA" w:rsidR="00BE447D" w:rsidRPr="00BE447D" w:rsidRDefault="00BE447D" w:rsidP="00BE447D">
      <w:r w:rsidRPr="00BE447D">
        <w:t xml:space="preserve">Käytännön koulutuksen aikana koulutettavan edellytetään saavan valmiudet tunnistaa ja hoitaa </w:t>
      </w:r>
      <w:proofErr w:type="spellStart"/>
      <w:r w:rsidRPr="00BE447D">
        <w:t>nosiseptiivista</w:t>
      </w:r>
      <w:proofErr w:type="spellEnd"/>
      <w:r w:rsidRPr="00BE447D">
        <w:t xml:space="preserve">, neuropaattista, </w:t>
      </w:r>
      <w:proofErr w:type="spellStart"/>
      <w:r w:rsidRPr="00BE447D">
        <w:t>nosiplastista</w:t>
      </w:r>
      <w:proofErr w:type="spellEnd"/>
      <w:r w:rsidRPr="00BE447D">
        <w:t xml:space="preserve"> ja idiopaattista kipua. Koulutettavan tulee perehtyä myös muiden erikoisalojen tarjoamiin hoitomahdollisuuksiin niin, että hän tuntee näiden hoitomuotojen mahdollisuudet ja rajoitukset. Koulutuksen aikana koulutettavan pitää tutkia ja hoitaa ainakin 200 kipupotilasta ja ainakin puolella heistä tulisi kyseessä olla ensikäynti. Hammaslääkäreiden osalta ei edellytetä 200 hoidettua potilasta. Hoidettujen potilaiden määrä tarkastellaan tapauskohtaisesti ohjaajan kanssa, niin että hammaslääkäri koulutuksen aikana saavuttaa riittävän ja monipuolisen osaamisen oman alansa kipupotilaista. Potilasmäärän karttumista seurataan lokikirjalla, jonka tarkastaa kouluttautujalle nimetty tutor. </w:t>
      </w:r>
    </w:p>
    <w:p w14:paraId="54D12EBB" w14:textId="77777777" w:rsidR="00BE447D" w:rsidRPr="00BE447D" w:rsidRDefault="00BE447D" w:rsidP="00BE447D">
      <w:r w:rsidRPr="00BE447D">
        <w:lastRenderedPageBreak/>
        <w:t xml:space="preserve">Teoreettinen kurssimuotoinen koulutus käsittää 50 tunnin laajuisen yleisosan ja 100 tunnin laajuisen oman erikoisalan mukaisen erityiskoulutuksen (hammaslääkäreillä teoriakoulutuksen jakautuma on 75 / 75 tuntia). </w:t>
      </w:r>
    </w:p>
    <w:p w14:paraId="77FA9013" w14:textId="77777777" w:rsidR="00BE447D" w:rsidRPr="00BE447D" w:rsidRDefault="00BE447D" w:rsidP="00BE447D">
      <w:r w:rsidRPr="00BE447D">
        <w:t xml:space="preserve">Tätä koulutusta voi hankkia kotimaassa tai ulkomailla. Koulutusohjelmien aiheiden pitää oleellisilta osin liittyä kipuun. Teoreettiseksi koulutukseksi voidaan hyväksyä kipuun liittyvä vähintään kolmen tunnin mittainen koulutus ja enintään 15 tuntia/ koulutustapahtuma. Lisäksi edellytetään ainakin yhteen kansainväliseen kipukoulutustapahtumaan osallistumista. Koulutustapahtumista pitää olla osallistumistodistus sekä kopio koulutustilaisuuden ohjelmasta. Sopivaan teoreettiseen kolutukseen osallistumisesta neuvotellaan tutorin kanssa. Erityispätevyystoimikunta toimii sekä neuvonantajana että hyväksyjänä. </w:t>
      </w:r>
    </w:p>
    <w:p w14:paraId="6276286E" w14:textId="40FC4E38" w:rsidR="00BE447D" w:rsidRPr="00BE447D" w:rsidRDefault="00BE447D" w:rsidP="00BE447D">
      <w:r w:rsidRPr="00BE447D">
        <w:rPr>
          <w:i/>
          <w:iCs/>
        </w:rPr>
        <w:t xml:space="preserve">Erityispätevyyskuulustelu </w:t>
      </w:r>
      <w:r w:rsidRPr="00BE447D">
        <w:t xml:space="preserve">järjestetään vähintään kerran vuodessa valtakunnallisena kuulusteluna. Erityispätevyystoimikunta nimittää kuulustelijat. Kuulusteluun voi osallistua aikaisintaan viimeisen pätevöitymisvuotensa aikana. Tenttivaatimuksina ovat kaikille erikoisaloille yhteiset kirjat ja lehdet: lehdistä kaksi viimeistä vuosikertaa sekä kouluttautujan oman erikoisalan oppikirjat ja lehdet, jotka on mainittu erikoisalakohtaisissa ohjeissa. </w:t>
      </w:r>
      <w:r w:rsidR="000A16BB" w:rsidRPr="000A16BB">
        <w:t xml:space="preserve">Lopputenttiä vastaavana voidaan hyväksyä </w:t>
      </w:r>
      <w:proofErr w:type="spellStart"/>
      <w:r w:rsidR="000A16BB" w:rsidRPr="000A16BB">
        <w:t>EFICin</w:t>
      </w:r>
      <w:proofErr w:type="spellEnd"/>
      <w:r w:rsidR="000A16BB" w:rsidRPr="000A16BB">
        <w:t xml:space="preserve"> EDPM (</w:t>
      </w:r>
      <w:proofErr w:type="spellStart"/>
      <w:r w:rsidR="000A16BB" w:rsidRPr="000A16BB">
        <w:t>The</w:t>
      </w:r>
      <w:proofErr w:type="spellEnd"/>
      <w:r w:rsidR="000A16BB" w:rsidRPr="000A16BB">
        <w:t xml:space="preserve"> European </w:t>
      </w:r>
      <w:proofErr w:type="spellStart"/>
      <w:r w:rsidR="000A16BB" w:rsidRPr="000A16BB">
        <w:t>Diploma</w:t>
      </w:r>
      <w:proofErr w:type="spellEnd"/>
      <w:r w:rsidR="000A16BB" w:rsidRPr="000A16BB">
        <w:t xml:space="preserve"> in Pain </w:t>
      </w:r>
      <w:proofErr w:type="spellStart"/>
      <w:r w:rsidR="000A16BB" w:rsidRPr="000A16BB">
        <w:t>Medicine</w:t>
      </w:r>
      <w:proofErr w:type="spellEnd"/>
      <w:r w:rsidR="000A16BB" w:rsidRPr="000A16BB">
        <w:t>) kivunhoidon pätevyyden teoriatentti.</w:t>
      </w:r>
    </w:p>
    <w:p w14:paraId="69F9E3CB" w14:textId="77777777" w:rsidR="00BE447D" w:rsidRPr="00BE447D" w:rsidRDefault="00BE447D" w:rsidP="00BE447D">
      <w:r w:rsidRPr="00BE447D">
        <w:rPr>
          <w:b/>
          <w:bCs/>
        </w:rPr>
        <w:t xml:space="preserve">Koulutuksen sisältövaatimukset, jotka ovat yhteisiä kaikille erikoisaloille </w:t>
      </w:r>
    </w:p>
    <w:p w14:paraId="32A4C8CD" w14:textId="0909CEFC" w:rsidR="00BE447D" w:rsidRPr="00BE447D" w:rsidRDefault="00BE447D" w:rsidP="00BE447D">
      <w:r w:rsidRPr="00BE447D">
        <w:t xml:space="preserve">Alla mainitut asiasisällöt tulee jokaisen kouluttautujan hallita ainakin teoreettisen kurssimuotoisen koulutuksen ja koulutusvaatimuksena olevan kirjallisuuden mahdollistamassa laajuudessa. Saavutetut käytännön taidot riippuvat pätevöityjän </w:t>
      </w:r>
      <w:r w:rsidR="000A16BB" w:rsidRPr="000A16BB">
        <w:t>erikoisalasta: </w:t>
      </w:r>
      <w:hyperlink r:id="rId7" w:tgtFrame="_blank" w:history="1">
        <w:r w:rsidR="000A16BB" w:rsidRPr="000A16BB">
          <w:rPr>
            <w:rStyle w:val="Hyperlinkki"/>
          </w:rPr>
          <w:t>anestesiologia ja tehohoito</w:t>
        </w:r>
      </w:hyperlink>
      <w:r w:rsidR="000A16BB" w:rsidRPr="000A16BB">
        <w:t>, </w:t>
      </w:r>
      <w:hyperlink r:id="rId8" w:tgtFrame="_blank" w:history="1">
        <w:r w:rsidR="000A16BB" w:rsidRPr="000A16BB">
          <w:rPr>
            <w:rStyle w:val="Hyperlinkki"/>
          </w:rPr>
          <w:t>fysiatria</w:t>
        </w:r>
      </w:hyperlink>
      <w:r w:rsidR="000A16BB" w:rsidRPr="000A16BB">
        <w:t>, </w:t>
      </w:r>
      <w:hyperlink r:id="rId9" w:tgtFrame="_blank" w:history="1">
        <w:r w:rsidR="000A16BB" w:rsidRPr="000A16BB">
          <w:rPr>
            <w:rStyle w:val="Hyperlinkki"/>
          </w:rPr>
          <w:t>neurokirurgia</w:t>
        </w:r>
      </w:hyperlink>
      <w:r w:rsidR="000A16BB" w:rsidRPr="000A16BB">
        <w:t>, </w:t>
      </w:r>
      <w:hyperlink r:id="rId10" w:tgtFrame="_blank" w:history="1">
        <w:r w:rsidR="000A16BB" w:rsidRPr="000A16BB">
          <w:rPr>
            <w:rStyle w:val="Hyperlinkki"/>
          </w:rPr>
          <w:t>neurologia</w:t>
        </w:r>
      </w:hyperlink>
      <w:r w:rsidR="000A16BB" w:rsidRPr="000A16BB">
        <w:t>, </w:t>
      </w:r>
      <w:hyperlink r:id="rId11" w:tgtFrame="_blank" w:history="1">
        <w:r w:rsidR="000A16BB" w:rsidRPr="000A16BB">
          <w:rPr>
            <w:rStyle w:val="Hyperlinkki"/>
          </w:rPr>
          <w:t>psykiatria</w:t>
        </w:r>
      </w:hyperlink>
      <w:r w:rsidR="000A16BB" w:rsidRPr="000A16BB">
        <w:t>, </w:t>
      </w:r>
      <w:hyperlink r:id="rId12" w:tgtFrame="_blank" w:history="1">
        <w:r w:rsidR="000A16BB" w:rsidRPr="000A16BB">
          <w:rPr>
            <w:rStyle w:val="Hyperlinkki"/>
          </w:rPr>
          <w:t>yleislääketiede</w:t>
        </w:r>
      </w:hyperlink>
      <w:r w:rsidR="000A16BB" w:rsidRPr="000A16BB">
        <w:t>.</w:t>
      </w:r>
    </w:p>
    <w:p w14:paraId="76B82315" w14:textId="77777777" w:rsidR="00BE447D" w:rsidRPr="00BE447D" w:rsidRDefault="00BE447D" w:rsidP="00BE447D">
      <w:r w:rsidRPr="00BE447D">
        <w:rPr>
          <w:i/>
          <w:iCs/>
        </w:rPr>
        <w:t xml:space="preserve">Kivun luokittelu ja mekanismit </w:t>
      </w:r>
    </w:p>
    <w:p w14:paraId="1126C8D4" w14:textId="77777777" w:rsidR="00BE447D" w:rsidRPr="00BE447D" w:rsidRDefault="00BE447D" w:rsidP="00BE447D">
      <w:r w:rsidRPr="00BE447D">
        <w:t xml:space="preserve">- kivun luokittelu ja kivun perusmekanismit, kivun aihepiirin terminologia </w:t>
      </w:r>
    </w:p>
    <w:p w14:paraId="17F32B95" w14:textId="77777777" w:rsidR="00BE447D" w:rsidRPr="00BE447D" w:rsidRDefault="00BE447D" w:rsidP="00BE447D">
      <w:r w:rsidRPr="00BE447D">
        <w:t xml:space="preserve">- kivun patofysiologia akuutista krooniseen </w:t>
      </w:r>
    </w:p>
    <w:p w14:paraId="66DBC04E" w14:textId="77777777" w:rsidR="00BE447D" w:rsidRPr="00BE447D" w:rsidRDefault="00BE447D" w:rsidP="00BE447D">
      <w:r w:rsidRPr="00BE447D">
        <w:t xml:space="preserve">- </w:t>
      </w:r>
      <w:proofErr w:type="spellStart"/>
      <w:r w:rsidRPr="00BE447D">
        <w:t>plastisiteetti</w:t>
      </w:r>
      <w:proofErr w:type="spellEnd"/>
      <w:r w:rsidRPr="00BE447D">
        <w:t xml:space="preserve"> </w:t>
      </w:r>
    </w:p>
    <w:p w14:paraId="176D4DA0" w14:textId="77777777" w:rsidR="00BE447D" w:rsidRPr="00BE447D" w:rsidRDefault="00BE447D" w:rsidP="00BE447D">
      <w:r w:rsidRPr="00BE447D">
        <w:t xml:space="preserve">- kipu biopsykososiaalisena kysymyksenä </w:t>
      </w:r>
    </w:p>
    <w:p w14:paraId="5747AC12" w14:textId="77777777" w:rsidR="00BE447D" w:rsidRPr="00BE447D" w:rsidRDefault="00BE447D" w:rsidP="00BE447D">
      <w:r w:rsidRPr="00BE447D">
        <w:t xml:space="preserve">- kipu psykosomatiikan viitekehyksessä </w:t>
      </w:r>
    </w:p>
    <w:p w14:paraId="73A10A2C" w14:textId="77777777" w:rsidR="00BE447D" w:rsidRPr="00BE447D" w:rsidRDefault="00BE447D" w:rsidP="00BE447D">
      <w:r w:rsidRPr="00BE447D">
        <w:t xml:space="preserve">- psykologiset ja psykiatriset erityiskysymykset </w:t>
      </w:r>
    </w:p>
    <w:p w14:paraId="04103FCF" w14:textId="77777777" w:rsidR="00BE447D" w:rsidRPr="00BE447D" w:rsidRDefault="00BE447D" w:rsidP="00BE447D"/>
    <w:p w14:paraId="7E6CAB8E" w14:textId="77777777" w:rsidR="00BE447D" w:rsidRPr="00BE447D" w:rsidRDefault="00BE447D" w:rsidP="00BE447D">
      <w:r w:rsidRPr="00BE447D">
        <w:rPr>
          <w:i/>
          <w:iCs/>
        </w:rPr>
        <w:t xml:space="preserve">Kipu ja yhteiskunta </w:t>
      </w:r>
    </w:p>
    <w:p w14:paraId="29FE721B" w14:textId="77777777" w:rsidR="00BE447D" w:rsidRPr="00BE447D" w:rsidRDefault="00BE447D" w:rsidP="00BE447D">
      <w:r w:rsidRPr="00BE447D">
        <w:t xml:space="preserve">- kivun epidemiologia, kansanterveydelliset ja – taloudelliset vaikutukset </w:t>
      </w:r>
    </w:p>
    <w:p w14:paraId="216C31AE" w14:textId="77777777" w:rsidR="00BE447D" w:rsidRPr="00BE447D" w:rsidRDefault="00BE447D" w:rsidP="00BE447D">
      <w:r w:rsidRPr="00BE447D">
        <w:t xml:space="preserve">- kivun hoito- ja kuntoutusjärjestelmät, monialaisuuden ja hoitoketjujen periaatteet </w:t>
      </w:r>
    </w:p>
    <w:p w14:paraId="4EBA98B5" w14:textId="77777777" w:rsidR="00BE447D" w:rsidRPr="00BE447D" w:rsidRDefault="00BE447D" w:rsidP="00BE447D">
      <w:r w:rsidRPr="00BE447D">
        <w:t xml:space="preserve">- kiputiloihin liittyvät sosiaaliset, taloudelliset ja oikeudelliset seikat </w:t>
      </w:r>
    </w:p>
    <w:p w14:paraId="67812FF1" w14:textId="77777777" w:rsidR="00BE447D" w:rsidRPr="00BE447D" w:rsidRDefault="00BE447D" w:rsidP="00BE447D"/>
    <w:p w14:paraId="621928BC" w14:textId="77777777" w:rsidR="00BE447D" w:rsidRPr="00BE447D" w:rsidRDefault="00BE447D" w:rsidP="00BE447D">
      <w:r w:rsidRPr="00BE447D">
        <w:rPr>
          <w:i/>
          <w:iCs/>
        </w:rPr>
        <w:t xml:space="preserve">Kipupotilaan haastattelu, vuorovaikutus potilaan kanssa </w:t>
      </w:r>
    </w:p>
    <w:p w14:paraId="7A3C9B9F" w14:textId="77777777" w:rsidR="00BE447D" w:rsidRPr="00BE447D" w:rsidRDefault="00BE447D" w:rsidP="00BE447D">
      <w:r w:rsidRPr="00BE447D">
        <w:t xml:space="preserve">- kivun mittaaminen ja arviointimenetelmät </w:t>
      </w:r>
    </w:p>
    <w:p w14:paraId="022B0F1D" w14:textId="77777777" w:rsidR="00BE447D" w:rsidRPr="00BE447D" w:rsidRDefault="00BE447D" w:rsidP="00BE447D">
      <w:r w:rsidRPr="00BE447D">
        <w:lastRenderedPageBreak/>
        <w:t xml:space="preserve">- kipupotilaan psykososiaalinen arviointi vastaanottotilanteessa </w:t>
      </w:r>
    </w:p>
    <w:p w14:paraId="48EF71D3" w14:textId="77777777" w:rsidR="00BE447D" w:rsidRPr="00BE447D" w:rsidRDefault="00BE447D" w:rsidP="00BE447D"/>
    <w:p w14:paraId="24EE7E87" w14:textId="77777777" w:rsidR="00BE447D" w:rsidRPr="00BE447D" w:rsidRDefault="00BE447D" w:rsidP="00BE447D">
      <w:r w:rsidRPr="00BE447D">
        <w:rPr>
          <w:i/>
          <w:iCs/>
        </w:rPr>
        <w:t xml:space="preserve">Potilaan somaattinen tutkiminen </w:t>
      </w:r>
    </w:p>
    <w:p w14:paraId="6C78C779" w14:textId="77777777" w:rsidR="00BE447D" w:rsidRPr="00BE447D" w:rsidRDefault="00BE447D" w:rsidP="00BE447D">
      <w:r w:rsidRPr="00BE447D">
        <w:t xml:space="preserve">- statuksen tekeminen epäiltäessä neuropaattista kipua </w:t>
      </w:r>
    </w:p>
    <w:p w14:paraId="70896344" w14:textId="77777777" w:rsidR="00BE447D" w:rsidRPr="00BE447D" w:rsidRDefault="00BE447D" w:rsidP="00BE447D">
      <w:r w:rsidRPr="00BE447D">
        <w:t xml:space="preserve">- toimintakyvyn arviointi </w:t>
      </w:r>
    </w:p>
    <w:p w14:paraId="61B220B6" w14:textId="77777777" w:rsidR="00BE447D" w:rsidRPr="00BE447D" w:rsidRDefault="00BE447D" w:rsidP="00BE447D">
      <w:r w:rsidRPr="00BE447D">
        <w:t xml:space="preserve">- asianmukaisten lisätutkimusten (neurofysiologiset, kuvantamis- ja laboratoriotutkimukset) ja konsultaatioiden käyttö </w:t>
      </w:r>
    </w:p>
    <w:p w14:paraId="099DCD72" w14:textId="77777777" w:rsidR="00BE447D" w:rsidRPr="00BE447D" w:rsidRDefault="00BE447D" w:rsidP="00BE447D"/>
    <w:p w14:paraId="05DF5467" w14:textId="77777777" w:rsidR="00BE447D" w:rsidRPr="00BE447D" w:rsidRDefault="00BE447D" w:rsidP="00BE447D">
      <w:r w:rsidRPr="00BE447D">
        <w:rPr>
          <w:i/>
          <w:iCs/>
        </w:rPr>
        <w:t xml:space="preserve">Kipupotilaan hoito </w:t>
      </w:r>
    </w:p>
    <w:p w14:paraId="63B5998E" w14:textId="77777777" w:rsidR="00BE447D" w:rsidRPr="00BE447D" w:rsidRDefault="00BE447D" w:rsidP="00BE447D">
      <w:r w:rsidRPr="00BE447D">
        <w:t xml:space="preserve">- kiputilojen syynmukainen hoito </w:t>
      </w:r>
    </w:p>
    <w:p w14:paraId="48D0C7E2" w14:textId="77777777" w:rsidR="00BE447D" w:rsidRPr="00BE447D" w:rsidRDefault="00BE447D" w:rsidP="00BE447D">
      <w:r w:rsidRPr="00BE447D">
        <w:t xml:space="preserve">- näyttöön perustuvan kivunhoidon periaatteet </w:t>
      </w:r>
    </w:p>
    <w:p w14:paraId="0C910724" w14:textId="77777777" w:rsidR="00BE447D" w:rsidRPr="00BE447D" w:rsidRDefault="00BE447D" w:rsidP="00BE447D">
      <w:r w:rsidRPr="00BE447D">
        <w:t xml:space="preserve">- </w:t>
      </w:r>
      <w:proofErr w:type="spellStart"/>
      <w:r w:rsidRPr="00BE447D">
        <w:t>nosiseptiivisen</w:t>
      </w:r>
      <w:proofErr w:type="spellEnd"/>
      <w:r w:rsidRPr="00BE447D">
        <w:t xml:space="preserve"> kivun lääkehoito, kipulääkeportaat </w:t>
      </w:r>
    </w:p>
    <w:p w14:paraId="32CBA1FB" w14:textId="77777777" w:rsidR="00BE447D" w:rsidRPr="00BE447D" w:rsidRDefault="00BE447D" w:rsidP="00BE447D">
      <w:r w:rsidRPr="00BE447D">
        <w:t xml:space="preserve">- neuropaattisen kivun lääkehoito </w:t>
      </w:r>
    </w:p>
    <w:p w14:paraId="4911F2F9" w14:textId="77777777" w:rsidR="00BE447D" w:rsidRPr="00BE447D" w:rsidRDefault="00BE447D" w:rsidP="00BE447D">
      <w:r w:rsidRPr="00BE447D">
        <w:t xml:space="preserve">- oheisoireiden lääkehoito </w:t>
      </w:r>
    </w:p>
    <w:p w14:paraId="381F2A6E" w14:textId="68AA3311" w:rsidR="00BE447D" w:rsidRPr="00BE447D" w:rsidRDefault="00BE447D" w:rsidP="00BE447D">
      <w:r w:rsidRPr="00BE447D">
        <w:t xml:space="preserve">- muut kivunhoitomenetelmät (stimulaatiohoidot, fysikaaliset hoidot, </w:t>
      </w:r>
      <w:proofErr w:type="spellStart"/>
      <w:r w:rsidRPr="00BE447D">
        <w:t>blokadit</w:t>
      </w:r>
      <w:proofErr w:type="spellEnd"/>
      <w:r w:rsidRPr="00BE447D">
        <w:t xml:space="preserve">, onkologiset kivunhoitomahdollisuudet jne.) </w:t>
      </w:r>
    </w:p>
    <w:p w14:paraId="1EAB9DDF" w14:textId="77777777" w:rsidR="00BE447D" w:rsidRPr="00BE447D" w:rsidRDefault="00BE447D" w:rsidP="00BE447D">
      <w:r w:rsidRPr="00BE447D">
        <w:t xml:space="preserve">- psykologiset hoitomenetelmät (kivun hallinta, rentoutustekniikat, hypnoosi jne.) </w:t>
      </w:r>
    </w:p>
    <w:p w14:paraId="38D43AAB" w14:textId="77777777" w:rsidR="00BE447D" w:rsidRPr="00BE447D" w:rsidRDefault="00BE447D" w:rsidP="00BE447D">
      <w:r w:rsidRPr="00BE447D">
        <w:t xml:space="preserve">- palliatiivisen hoidon periaatteet </w:t>
      </w:r>
    </w:p>
    <w:p w14:paraId="40DB96FA" w14:textId="77777777" w:rsidR="00BE447D" w:rsidRPr="00BE447D" w:rsidRDefault="00BE447D" w:rsidP="00BE447D"/>
    <w:p w14:paraId="433BBB07" w14:textId="77777777" w:rsidR="00BE447D" w:rsidRPr="00BE447D" w:rsidRDefault="00BE447D" w:rsidP="00BE447D">
      <w:r w:rsidRPr="00BE447D">
        <w:rPr>
          <w:i/>
          <w:iCs/>
        </w:rPr>
        <w:t xml:space="preserve">Monialainen ja moniammatillinen yhteistyö eri hoidonporrastustasoilla </w:t>
      </w:r>
    </w:p>
    <w:p w14:paraId="6582DCF3" w14:textId="77777777" w:rsidR="00BE447D" w:rsidRPr="00BE447D" w:rsidRDefault="00BE447D" w:rsidP="00BE447D">
      <w:r w:rsidRPr="00BE447D">
        <w:rPr>
          <w:b/>
          <w:bCs/>
        </w:rPr>
        <w:t xml:space="preserve">Lisätietoja </w:t>
      </w:r>
    </w:p>
    <w:p w14:paraId="68633536" w14:textId="77777777" w:rsidR="00BE447D" w:rsidRPr="00BE447D" w:rsidRDefault="00BE447D" w:rsidP="00BE447D">
      <w:r w:rsidRPr="00BE447D">
        <w:t xml:space="preserve">Pätevöityjäksi ilmoittautuminen ja pätevyyden hakeminen tapahtuu hakulomakkeella, joka löytyy Suomen Kivuntutkimusyhdistyksen kotisivuilta www.skty.org </w:t>
      </w:r>
    </w:p>
    <w:p w14:paraId="40FD37C7" w14:textId="77777777" w:rsidR="00BE447D" w:rsidRPr="00BE447D" w:rsidRDefault="00BE447D" w:rsidP="00BE447D">
      <w:r w:rsidRPr="00BE447D">
        <w:t xml:space="preserve">Pätevöitymisestä kiinnostuneet voivat saada lisätietoa Olavi Airaksiselta: olavi.airaksinen@pshyvinvointialue.fi ja Susanna </w:t>
      </w:r>
      <w:proofErr w:type="spellStart"/>
      <w:r w:rsidRPr="00BE447D">
        <w:t>Rapo-Pylköltä</w:t>
      </w:r>
      <w:proofErr w:type="spellEnd"/>
      <w:r w:rsidRPr="00BE447D">
        <w:t xml:space="preserve"> susanna.rapo-pylkko@pp.fimnet.fi </w:t>
      </w:r>
    </w:p>
    <w:p w14:paraId="4D519AFE" w14:textId="2B775244" w:rsidR="00BE447D" w:rsidRPr="00BE447D" w:rsidRDefault="00BE447D" w:rsidP="00BE447D">
      <w:r w:rsidRPr="00BE447D">
        <w:t xml:space="preserve">Hammaslääkäreiden erityispätevyysasioita koskeviin tiedusteluihin vastaavat </w:t>
      </w:r>
      <w:proofErr w:type="spellStart"/>
      <w:r w:rsidRPr="00BE447D">
        <w:t>ehl</w:t>
      </w:r>
      <w:proofErr w:type="spellEnd"/>
      <w:r w:rsidR="009D54B3">
        <w:t xml:space="preserve"> Piia Saalasti </w:t>
      </w:r>
      <w:hyperlink r:id="rId13" w:history="1">
        <w:r w:rsidR="009D54B3" w:rsidRPr="00A44810">
          <w:rPr>
            <w:rStyle w:val="Hyperlinkki"/>
          </w:rPr>
          <w:t>piia.saalasti@fimnet.fi</w:t>
        </w:r>
      </w:hyperlink>
      <w:r w:rsidR="009D54B3">
        <w:t xml:space="preserve"> </w:t>
      </w:r>
      <w:r w:rsidRPr="00BE447D">
        <w:t xml:space="preserve">tai Anna Chainier, Suomen Hammaslääkäriliitto, puh. 09–6220 2538 ja 050 374 3392, sähköposti </w:t>
      </w:r>
      <w:hyperlink r:id="rId14" w:history="1">
        <w:r w:rsidR="009D54B3" w:rsidRPr="00A44810">
          <w:rPr>
            <w:rStyle w:val="Hyperlinkki"/>
          </w:rPr>
          <w:t>anna.chainier@hammaslaakariliitto.fi</w:t>
        </w:r>
      </w:hyperlink>
      <w:r w:rsidR="009D54B3">
        <w:t xml:space="preserve"> </w:t>
      </w:r>
    </w:p>
    <w:p w14:paraId="3082CA91" w14:textId="77777777" w:rsidR="008C1439" w:rsidRDefault="008C1439" w:rsidP="00BE447D">
      <w:pPr>
        <w:rPr>
          <w:b/>
          <w:bCs/>
        </w:rPr>
      </w:pPr>
    </w:p>
    <w:p w14:paraId="71789A48" w14:textId="77777777" w:rsidR="008C1439" w:rsidRDefault="008C1439" w:rsidP="00BE447D">
      <w:pPr>
        <w:rPr>
          <w:b/>
          <w:bCs/>
        </w:rPr>
      </w:pPr>
    </w:p>
    <w:p w14:paraId="4EB3E9F9" w14:textId="24A1E270" w:rsidR="00BE447D" w:rsidRPr="00BE447D" w:rsidRDefault="00BE447D" w:rsidP="00BE447D">
      <w:r w:rsidRPr="00BE447D">
        <w:rPr>
          <w:b/>
          <w:bCs/>
        </w:rPr>
        <w:t xml:space="preserve">Kuulustelussa vaadittava (erikoisalasta riippumatta) yhteinen kirjallisuus (kullakin alalla lisäksi oma vaadittava lisäkirjallisuus) </w:t>
      </w:r>
    </w:p>
    <w:p w14:paraId="66134E6A" w14:textId="41A02F58" w:rsidR="00BE447D" w:rsidRPr="00BE447D" w:rsidRDefault="00BE447D" w:rsidP="00BE447D">
      <w:pPr>
        <w:numPr>
          <w:ilvl w:val="0"/>
          <w:numId w:val="1"/>
        </w:numPr>
      </w:pPr>
      <w:r w:rsidRPr="00BE447D">
        <w:rPr>
          <w:b/>
          <w:bCs/>
        </w:rPr>
        <w:t xml:space="preserve">a) Kirjat </w:t>
      </w:r>
      <w:r w:rsidRPr="00BE447D">
        <w:t xml:space="preserve">(viimeisimmät painokset) </w:t>
      </w:r>
    </w:p>
    <w:p w14:paraId="0DB425AF" w14:textId="77777777" w:rsidR="00BE447D" w:rsidRPr="00BE447D" w:rsidRDefault="00BE447D" w:rsidP="00BE447D">
      <w:pPr>
        <w:rPr>
          <w:lang w:val="en-US"/>
        </w:rPr>
      </w:pPr>
      <w:r w:rsidRPr="00BE447D">
        <w:rPr>
          <w:lang w:val="en-US"/>
        </w:rPr>
        <w:lastRenderedPageBreak/>
        <w:t xml:space="preserve">Fishman, S, Ballantyne, J, Rathmell, J: Bonica´s Management of Pain. 4 </w:t>
      </w:r>
      <w:proofErr w:type="spellStart"/>
      <w:r w:rsidRPr="00BE447D">
        <w:rPr>
          <w:lang w:val="en-US"/>
        </w:rPr>
        <w:t>th</w:t>
      </w:r>
      <w:proofErr w:type="spellEnd"/>
      <w:r w:rsidRPr="00BE447D">
        <w:rPr>
          <w:lang w:val="en-US"/>
        </w:rPr>
        <w:t xml:space="preserve"> ed. Lippincott Williams and Wilkins, 2009 </w:t>
      </w:r>
    </w:p>
    <w:p w14:paraId="531650A3" w14:textId="77777777" w:rsidR="00BE447D" w:rsidRPr="00BE447D" w:rsidRDefault="00BE447D" w:rsidP="00BE447D">
      <w:pPr>
        <w:rPr>
          <w:lang w:val="en-US"/>
        </w:rPr>
      </w:pPr>
      <w:r w:rsidRPr="00BE447D">
        <w:rPr>
          <w:lang w:val="en-US"/>
        </w:rPr>
        <w:t xml:space="preserve">tai </w:t>
      </w:r>
    </w:p>
    <w:p w14:paraId="1A20618C" w14:textId="77777777" w:rsidR="00BE447D" w:rsidRPr="00BE447D" w:rsidRDefault="00BE447D" w:rsidP="00BE447D">
      <w:r w:rsidRPr="00BE447D">
        <w:rPr>
          <w:lang w:val="en-US"/>
        </w:rPr>
        <w:t xml:space="preserve">McMahon S, </w:t>
      </w:r>
      <w:proofErr w:type="spellStart"/>
      <w:r w:rsidRPr="00BE447D">
        <w:rPr>
          <w:lang w:val="en-US"/>
        </w:rPr>
        <w:t>Kolzenburg</w:t>
      </w:r>
      <w:proofErr w:type="spellEnd"/>
      <w:r w:rsidRPr="00BE447D">
        <w:rPr>
          <w:lang w:val="en-US"/>
        </w:rPr>
        <w:t xml:space="preserve"> M (eds.): Walls and </w:t>
      </w:r>
      <w:proofErr w:type="spellStart"/>
      <w:r w:rsidRPr="00BE447D">
        <w:rPr>
          <w:lang w:val="en-US"/>
        </w:rPr>
        <w:t>Melzack´s</w:t>
      </w:r>
      <w:proofErr w:type="spellEnd"/>
      <w:r w:rsidRPr="00BE447D">
        <w:rPr>
          <w:lang w:val="en-US"/>
        </w:rPr>
        <w:t xml:space="preserve"> Textbook of Pain. 5th ed. </w:t>
      </w:r>
      <w:proofErr w:type="spellStart"/>
      <w:r w:rsidRPr="00BE447D">
        <w:t>Elsevier</w:t>
      </w:r>
      <w:proofErr w:type="spellEnd"/>
      <w:r w:rsidRPr="00BE447D">
        <w:t xml:space="preserve"> Churchill </w:t>
      </w:r>
      <w:proofErr w:type="spellStart"/>
      <w:r w:rsidRPr="00BE447D">
        <w:t>Livingstone</w:t>
      </w:r>
      <w:proofErr w:type="spellEnd"/>
      <w:r w:rsidRPr="00BE447D">
        <w:t xml:space="preserve">, 2005. </w:t>
      </w:r>
    </w:p>
    <w:p w14:paraId="674AF3A6" w14:textId="77777777" w:rsidR="00BE447D" w:rsidRPr="00BE447D" w:rsidRDefault="00BE447D" w:rsidP="00BE447D">
      <w:proofErr w:type="spellStart"/>
      <w:r w:rsidRPr="00BE447D">
        <w:t>Kalso</w:t>
      </w:r>
      <w:proofErr w:type="spellEnd"/>
      <w:r w:rsidRPr="00BE447D">
        <w:t xml:space="preserve"> E, Haanpää M, Vainio A: Kipu. 4. painos, Kustannus Oy Duodecim 2018 </w:t>
      </w:r>
    </w:p>
    <w:p w14:paraId="4172258F" w14:textId="77777777" w:rsidR="00BE447D" w:rsidRPr="00BE447D" w:rsidRDefault="00BE447D" w:rsidP="00BE447D">
      <w:r w:rsidRPr="00BE447D">
        <w:t xml:space="preserve">Vainio A, Hietanen P: Palliatiivinen hoito. 3. painos, Kustannus Oy Duodecim 2016 </w:t>
      </w:r>
    </w:p>
    <w:p w14:paraId="5317BB43" w14:textId="77777777" w:rsidR="00BE447D" w:rsidRDefault="00BE447D" w:rsidP="00BE447D">
      <w:r w:rsidRPr="00BE447D">
        <w:t xml:space="preserve">Matikainen E, Aro T, </w:t>
      </w:r>
      <w:proofErr w:type="spellStart"/>
      <w:r w:rsidRPr="00BE447D">
        <w:t>Huunan</w:t>
      </w:r>
      <w:proofErr w:type="spellEnd"/>
      <w:r w:rsidRPr="00BE447D">
        <w:t xml:space="preserve">-Seppälä A, Kivekäs J, Kujala S, Tola S: Toimintakyky. Arviointi ja kliininen käyttö. Kustannus Oy Duodecim 2018 (alakohtaisesti soveltuvin osin) </w:t>
      </w:r>
    </w:p>
    <w:p w14:paraId="0009C58C" w14:textId="46875BB4" w:rsidR="000A16BB" w:rsidRPr="00BE447D" w:rsidRDefault="000A16BB" w:rsidP="00BE447D">
      <w:r w:rsidRPr="000A16BB">
        <w:t xml:space="preserve">Partanen J, </w:t>
      </w:r>
      <w:proofErr w:type="spellStart"/>
      <w:r w:rsidRPr="000A16BB">
        <w:t>Falck</w:t>
      </w:r>
      <w:proofErr w:type="spellEnd"/>
      <w:r w:rsidRPr="000A16BB">
        <w:t xml:space="preserve"> B, Hasan J, Jäntti U, Salmi T, Tolonen U. Kliininen neurofysiologia. Kustannus Oy Duodecim 2006. Kappale 47</w:t>
      </w:r>
    </w:p>
    <w:p w14:paraId="5077CAC9" w14:textId="77777777" w:rsidR="00BE447D" w:rsidRPr="00BE447D" w:rsidRDefault="00BE447D" w:rsidP="00BE447D">
      <w:r w:rsidRPr="00BE447D">
        <w:t xml:space="preserve">Esa </w:t>
      </w:r>
      <w:proofErr w:type="spellStart"/>
      <w:r w:rsidRPr="00BE447D">
        <w:t>Mervaala</w:t>
      </w:r>
      <w:proofErr w:type="spellEnd"/>
      <w:r w:rsidRPr="00BE447D">
        <w:t xml:space="preserve">, Erika </w:t>
      </w:r>
      <w:proofErr w:type="spellStart"/>
      <w:r w:rsidRPr="00BE447D">
        <w:t>Haaksiluoto</w:t>
      </w:r>
      <w:proofErr w:type="spellEnd"/>
      <w:r w:rsidRPr="00BE447D">
        <w:t xml:space="preserve">, Sari-Leena Himanen, Satu Jääskeläinen, Mika Kallio, Sampsa Vanhatalo. Kliininen neurofysiologia. 2019 </w:t>
      </w:r>
    </w:p>
    <w:p w14:paraId="3155FE3D" w14:textId="4C4D804E" w:rsidR="00BE447D" w:rsidRPr="00BE447D" w:rsidRDefault="00BE447D" w:rsidP="00BE447D">
      <w:pPr>
        <w:numPr>
          <w:ilvl w:val="0"/>
          <w:numId w:val="2"/>
        </w:numPr>
      </w:pPr>
      <w:r w:rsidRPr="00BE447D">
        <w:rPr>
          <w:b/>
          <w:bCs/>
        </w:rPr>
        <w:t xml:space="preserve">b) Lehdet </w:t>
      </w:r>
      <w:r w:rsidRPr="00BE447D">
        <w:t xml:space="preserve">(tenttiä edeltävät kaksi viimeistä vuosikertaa): </w:t>
      </w:r>
    </w:p>
    <w:p w14:paraId="4B0734CA" w14:textId="77777777" w:rsidR="00BE447D" w:rsidRPr="00BE447D" w:rsidRDefault="00BE447D" w:rsidP="00BE447D">
      <w:pPr>
        <w:rPr>
          <w:lang w:val="en-US"/>
        </w:rPr>
      </w:pPr>
      <w:r w:rsidRPr="00BE447D">
        <w:rPr>
          <w:lang w:val="en-US"/>
        </w:rPr>
        <w:t xml:space="preserve">Clinical Journal of Pain </w:t>
      </w:r>
    </w:p>
    <w:p w14:paraId="6E80FFEC" w14:textId="77777777" w:rsidR="00BE447D" w:rsidRPr="00BE447D" w:rsidRDefault="00BE447D" w:rsidP="00BE447D">
      <w:pPr>
        <w:rPr>
          <w:lang w:val="en-US"/>
        </w:rPr>
      </w:pPr>
      <w:r w:rsidRPr="00BE447D">
        <w:rPr>
          <w:lang w:val="en-US"/>
        </w:rPr>
        <w:t xml:space="preserve">European Journal of Pain </w:t>
      </w:r>
    </w:p>
    <w:p w14:paraId="65E6F911" w14:textId="77777777" w:rsidR="00BE447D" w:rsidRPr="00BE447D" w:rsidRDefault="00BE447D" w:rsidP="00BE447D">
      <w:r w:rsidRPr="00BE447D">
        <w:t xml:space="preserve">Pain </w:t>
      </w:r>
    </w:p>
    <w:p w14:paraId="68EDF696" w14:textId="3931E23E" w:rsidR="00BE447D" w:rsidRPr="00BE447D" w:rsidRDefault="00BE447D" w:rsidP="00BE447D">
      <w:r w:rsidRPr="00BE447D">
        <w:t xml:space="preserve">Käypä hoito -suositukset kivunhoidon osalta (www.kaypahoito.fi) </w:t>
      </w:r>
    </w:p>
    <w:p w14:paraId="0C19CA89" w14:textId="77777777" w:rsidR="00BE447D" w:rsidRPr="00BE447D" w:rsidRDefault="00BE447D" w:rsidP="00BE447D"/>
    <w:p w14:paraId="547BAEC7" w14:textId="77777777" w:rsidR="00BE447D" w:rsidRPr="00BE447D" w:rsidRDefault="00BE447D" w:rsidP="00BE447D">
      <w:r w:rsidRPr="00BE447D">
        <w:rPr>
          <w:b/>
          <w:bCs/>
        </w:rPr>
        <w:t xml:space="preserve">ANESTESIOLOGIA JA TEHOHOITO </w:t>
      </w:r>
    </w:p>
    <w:p w14:paraId="27ECED4C" w14:textId="77777777" w:rsidR="00BE447D" w:rsidRPr="00BE447D" w:rsidRDefault="00BE447D" w:rsidP="00BE447D">
      <w:r w:rsidRPr="00BE447D">
        <w:t xml:space="preserve">Anestesiologian ja tehohoidon (tai anestesiologian) erikoislääkäritutkinnon jälkeen lääkäri voi ilmoittautua kahden vuoden erityispätevyyskoulutukseen. Ilmoittautuminen tehdään toimikunnan sihteerille. Erityispätevyystoimikunta määrää koulutettavalle oman tutorin. </w:t>
      </w:r>
    </w:p>
    <w:p w14:paraId="475850C1" w14:textId="77777777" w:rsidR="00BE447D" w:rsidRPr="00BE447D" w:rsidRDefault="00BE447D" w:rsidP="00BE447D">
      <w:r w:rsidRPr="00BE447D">
        <w:rPr>
          <w:b/>
          <w:bCs/>
        </w:rPr>
        <w:t xml:space="preserve">Koulutuksen tavoite </w:t>
      </w:r>
    </w:p>
    <w:p w14:paraId="221ED548" w14:textId="152CF9B2" w:rsidR="00BE447D" w:rsidRPr="00BE447D" w:rsidRDefault="00BE447D" w:rsidP="00BE447D">
      <w:r w:rsidRPr="00BE447D">
        <w:t xml:space="preserve">- sama kuin kaikilla erikoisaloilla </w:t>
      </w:r>
    </w:p>
    <w:p w14:paraId="13E8E47B" w14:textId="77777777" w:rsidR="00BE447D" w:rsidRPr="00BE447D" w:rsidRDefault="00BE447D" w:rsidP="00BE447D">
      <w:r w:rsidRPr="00BE447D">
        <w:t xml:space="preserve">- teoriakoulutus anestesiologiaan ja tehohoitoon liittyen, kokoukset ja kongressit yhteensä 100 t </w:t>
      </w:r>
    </w:p>
    <w:p w14:paraId="6891F46F" w14:textId="77777777" w:rsidR="00BE447D" w:rsidRPr="00BE447D" w:rsidRDefault="00BE447D" w:rsidP="00BE447D">
      <w:r w:rsidRPr="00BE447D">
        <w:t xml:space="preserve">- koulutettavan pitää lisäksi perehtyä käytännössä erityisesti anestesiologian alaan (anestesiologian ja tehohoidon alaan) kuuluviin hoitomenetelmiin: </w:t>
      </w:r>
    </w:p>
    <w:p w14:paraId="425B378B" w14:textId="77777777" w:rsidR="00BE447D" w:rsidRPr="00BE447D" w:rsidRDefault="00BE447D" w:rsidP="00BE447D">
      <w:r w:rsidRPr="00BE447D">
        <w:t xml:space="preserve">- akuutin ja kroonisen kivunhoidon farmakologinen hoito (tutor ohjaa ja kuulustelee) </w:t>
      </w:r>
    </w:p>
    <w:p w14:paraId="406E9495" w14:textId="77777777" w:rsidR="00BE447D" w:rsidRPr="00BE447D" w:rsidRDefault="00BE447D" w:rsidP="00BE447D">
      <w:r w:rsidRPr="00BE447D">
        <w:t xml:space="preserve">- kivunhoitoon liittyvät puudutushoidot (10 kpl, lokikirja) </w:t>
      </w:r>
    </w:p>
    <w:p w14:paraId="6D46DDBC" w14:textId="77777777" w:rsidR="00BE447D" w:rsidRPr="00BE447D" w:rsidRDefault="00BE447D" w:rsidP="00BE447D">
      <w:r w:rsidRPr="00BE447D">
        <w:t xml:space="preserve">- leikkauspotilaan, mukaan lukien päiväkirurgisen potilaan, kivunhoito (20 kpl, lokikirja) </w:t>
      </w:r>
    </w:p>
    <w:p w14:paraId="52B56BAF" w14:textId="77777777" w:rsidR="00BE447D" w:rsidRPr="00BE447D" w:rsidRDefault="00BE447D" w:rsidP="00BE447D">
      <w:r w:rsidRPr="00BE447D">
        <w:t xml:space="preserve">- tehohoitopotilaan kivunhoito (10 kpl lokikirja) </w:t>
      </w:r>
    </w:p>
    <w:p w14:paraId="14F0F21E" w14:textId="77777777" w:rsidR="00BE447D" w:rsidRPr="00BE447D" w:rsidRDefault="00BE447D" w:rsidP="00BE447D">
      <w:r w:rsidRPr="00BE447D">
        <w:t xml:space="preserve">- synnytyskivun hoito (10 kpl, lokikirja) </w:t>
      </w:r>
    </w:p>
    <w:p w14:paraId="1983A9F3" w14:textId="13D65F61" w:rsidR="00AB081E" w:rsidRDefault="00AB081E" w:rsidP="00AB081E">
      <w:pPr>
        <w:spacing w:after="0" w:line="240" w:lineRule="auto"/>
        <w:rPr>
          <w:sz w:val="24"/>
        </w:rPr>
      </w:pPr>
      <w:r>
        <w:rPr>
          <w:sz w:val="24"/>
        </w:rPr>
        <w:t>- vaikean syöpäkivun hoito (konservatiivinen hoito 10 kpl, spinaaliset tekniikat 3 kpl)</w:t>
      </w:r>
    </w:p>
    <w:p w14:paraId="6B1B8333" w14:textId="456FA33A" w:rsidR="00AB081E" w:rsidRDefault="00AB081E" w:rsidP="00AB081E">
      <w:pPr>
        <w:spacing w:after="0" w:line="240" w:lineRule="auto"/>
        <w:rPr>
          <w:sz w:val="24"/>
        </w:rPr>
      </w:pPr>
      <w:r>
        <w:rPr>
          <w:sz w:val="24"/>
        </w:rPr>
        <w:lastRenderedPageBreak/>
        <w:t xml:space="preserve">- </w:t>
      </w:r>
      <w:r w:rsidRPr="00E00A75">
        <w:rPr>
          <w:sz w:val="24"/>
        </w:rPr>
        <w:t>kuvaus selkäydinstimulaatiolla hoi</w:t>
      </w:r>
      <w:r>
        <w:rPr>
          <w:sz w:val="24"/>
        </w:rPr>
        <w:t>detun kipupotilaan hoitopolusta: kivunhoito ennen    toimenpidettä, läheteindikaatiot, eri tekniikat (3 kpl)</w:t>
      </w:r>
    </w:p>
    <w:p w14:paraId="7A851EB2" w14:textId="77777777" w:rsidR="00BE447D" w:rsidRPr="00BE447D" w:rsidRDefault="00BE447D" w:rsidP="00BE447D"/>
    <w:p w14:paraId="5FF77C89" w14:textId="77777777" w:rsidR="00BE447D" w:rsidRPr="00BE447D" w:rsidRDefault="00BE447D" w:rsidP="00BE447D">
      <w:r w:rsidRPr="00BE447D">
        <w:rPr>
          <w:b/>
          <w:bCs/>
        </w:rPr>
        <w:t xml:space="preserve">Koulutuksen sisältö </w:t>
      </w:r>
    </w:p>
    <w:p w14:paraId="347186EF" w14:textId="77777777" w:rsidR="00BE447D" w:rsidRPr="00BE447D" w:rsidRDefault="00BE447D" w:rsidP="00BE447D">
      <w:r w:rsidRPr="00BE447D">
        <w:t xml:space="preserve">Ajallisesti ja määrällisesti sama kuin muillakin erikoisaloilla. </w:t>
      </w:r>
    </w:p>
    <w:p w14:paraId="02525FA3" w14:textId="77777777" w:rsidR="00BE447D" w:rsidRPr="00BE447D" w:rsidRDefault="00BE447D" w:rsidP="00BE447D">
      <w:r w:rsidRPr="00BE447D">
        <w:rPr>
          <w:b/>
          <w:bCs/>
        </w:rPr>
        <w:t xml:space="preserve">Kuulustelussa vaadittava kirjallisuus </w:t>
      </w:r>
    </w:p>
    <w:p w14:paraId="2D2B9767" w14:textId="77777777" w:rsidR="00BE447D" w:rsidRPr="00BE447D" w:rsidRDefault="00BE447D" w:rsidP="00BE447D">
      <w:r w:rsidRPr="00BE447D">
        <w:t xml:space="preserve">Katso yleiset vaatimukset </w:t>
      </w:r>
    </w:p>
    <w:p w14:paraId="75E500C7" w14:textId="26E0279B" w:rsidR="00BE447D" w:rsidRPr="00BE447D" w:rsidRDefault="00BE447D" w:rsidP="00BE447D">
      <w:pPr>
        <w:numPr>
          <w:ilvl w:val="0"/>
          <w:numId w:val="3"/>
        </w:numPr>
      </w:pPr>
      <w:r w:rsidRPr="00BE447D">
        <w:rPr>
          <w:b/>
          <w:bCs/>
        </w:rPr>
        <w:t xml:space="preserve">a) Kirjat </w:t>
      </w:r>
    </w:p>
    <w:p w14:paraId="6D5BCD19" w14:textId="77777777" w:rsidR="00BE447D" w:rsidRPr="00BE447D" w:rsidRDefault="00BE447D" w:rsidP="00BE447D">
      <w:r w:rsidRPr="00BE447D">
        <w:rPr>
          <w:lang w:val="en-US"/>
        </w:rPr>
        <w:t xml:space="preserve">Cousins MC, Bridenbaugh PO (eds.). Neural blockade in clinical anesthesia &amp; management of pain. </w:t>
      </w:r>
      <w:proofErr w:type="spellStart"/>
      <w:r w:rsidRPr="00BE447D">
        <w:t>Lippincott-Raven</w:t>
      </w:r>
      <w:proofErr w:type="spellEnd"/>
      <w:r w:rsidRPr="00BE447D">
        <w:t xml:space="preserve">. </w:t>
      </w:r>
    </w:p>
    <w:p w14:paraId="014AAD69" w14:textId="4CFCE00D" w:rsidR="00BE447D" w:rsidRPr="00BE447D" w:rsidRDefault="00BE447D" w:rsidP="00BE447D">
      <w:pPr>
        <w:numPr>
          <w:ilvl w:val="0"/>
          <w:numId w:val="4"/>
        </w:numPr>
      </w:pPr>
      <w:r w:rsidRPr="00BE447D">
        <w:rPr>
          <w:b/>
          <w:bCs/>
        </w:rPr>
        <w:t xml:space="preserve">b) Lehdet (kaksi viimeistä vuosikertaa) </w:t>
      </w:r>
    </w:p>
    <w:p w14:paraId="28EB4B52" w14:textId="77777777" w:rsidR="00BE447D" w:rsidRPr="00F61F93" w:rsidRDefault="00BE447D" w:rsidP="00BE447D">
      <w:pPr>
        <w:rPr>
          <w:lang w:val="en-GB"/>
        </w:rPr>
      </w:pPr>
      <w:r w:rsidRPr="00F61F93">
        <w:rPr>
          <w:lang w:val="en-GB"/>
        </w:rPr>
        <w:t xml:space="preserve">Acta </w:t>
      </w:r>
      <w:proofErr w:type="spellStart"/>
      <w:r w:rsidRPr="00F61F93">
        <w:rPr>
          <w:lang w:val="en-GB"/>
        </w:rPr>
        <w:t>Anaesthesiologica</w:t>
      </w:r>
      <w:proofErr w:type="spellEnd"/>
      <w:r w:rsidRPr="00F61F93">
        <w:rPr>
          <w:lang w:val="en-GB"/>
        </w:rPr>
        <w:t xml:space="preserve"> Scandinavica (</w:t>
      </w:r>
      <w:proofErr w:type="spellStart"/>
      <w:r w:rsidRPr="00F61F93">
        <w:rPr>
          <w:lang w:val="en-GB"/>
        </w:rPr>
        <w:t>kivun</w:t>
      </w:r>
      <w:proofErr w:type="spellEnd"/>
      <w:r w:rsidRPr="00F61F93">
        <w:rPr>
          <w:lang w:val="en-GB"/>
        </w:rPr>
        <w:t xml:space="preserve"> </w:t>
      </w:r>
      <w:proofErr w:type="spellStart"/>
      <w:r w:rsidRPr="00F61F93">
        <w:rPr>
          <w:lang w:val="en-GB"/>
        </w:rPr>
        <w:t>osalta</w:t>
      </w:r>
      <w:proofErr w:type="spellEnd"/>
      <w:r w:rsidRPr="00F61F93">
        <w:rPr>
          <w:lang w:val="en-GB"/>
        </w:rPr>
        <w:t xml:space="preserve">) </w:t>
      </w:r>
    </w:p>
    <w:p w14:paraId="65B548C7" w14:textId="77777777" w:rsidR="00BE447D" w:rsidRPr="00F61F93" w:rsidRDefault="00BE447D" w:rsidP="00BE447D">
      <w:pPr>
        <w:rPr>
          <w:lang w:val="en-GB"/>
        </w:rPr>
      </w:pPr>
      <w:proofErr w:type="spellStart"/>
      <w:r w:rsidRPr="00F61F93">
        <w:rPr>
          <w:lang w:val="en-GB"/>
        </w:rPr>
        <w:t>Anesthesiology</w:t>
      </w:r>
      <w:proofErr w:type="spellEnd"/>
      <w:r w:rsidRPr="00F61F93">
        <w:rPr>
          <w:lang w:val="en-GB"/>
        </w:rPr>
        <w:t xml:space="preserve"> (</w:t>
      </w:r>
      <w:proofErr w:type="spellStart"/>
      <w:r w:rsidRPr="00F61F93">
        <w:rPr>
          <w:lang w:val="en-GB"/>
        </w:rPr>
        <w:t>kivun</w:t>
      </w:r>
      <w:proofErr w:type="spellEnd"/>
      <w:r w:rsidRPr="00F61F93">
        <w:rPr>
          <w:lang w:val="en-GB"/>
        </w:rPr>
        <w:t xml:space="preserve"> </w:t>
      </w:r>
      <w:proofErr w:type="spellStart"/>
      <w:r w:rsidRPr="00F61F93">
        <w:rPr>
          <w:lang w:val="en-GB"/>
        </w:rPr>
        <w:t>osalta</w:t>
      </w:r>
      <w:proofErr w:type="spellEnd"/>
      <w:r w:rsidRPr="00F61F93">
        <w:rPr>
          <w:lang w:val="en-GB"/>
        </w:rPr>
        <w:t xml:space="preserve">) </w:t>
      </w:r>
    </w:p>
    <w:p w14:paraId="76B5E447" w14:textId="77777777" w:rsidR="00BE447D" w:rsidRPr="000A16BB" w:rsidRDefault="00BE447D" w:rsidP="00BE447D">
      <w:pPr>
        <w:rPr>
          <w:lang w:val="en-US"/>
        </w:rPr>
      </w:pPr>
      <w:r w:rsidRPr="000A16BB">
        <w:rPr>
          <w:lang w:val="en-US"/>
        </w:rPr>
        <w:t xml:space="preserve">Regional Anesthesia and Pain Medicine </w:t>
      </w:r>
    </w:p>
    <w:p w14:paraId="60B93378" w14:textId="77777777" w:rsidR="00AB081E" w:rsidRPr="00F61F93" w:rsidRDefault="00AB081E" w:rsidP="00AB081E">
      <w:pPr>
        <w:rPr>
          <w:sz w:val="24"/>
        </w:rPr>
      </w:pPr>
      <w:r w:rsidRPr="00F61F93">
        <w:rPr>
          <w:sz w:val="24"/>
        </w:rPr>
        <w:t xml:space="preserve">British Journal of </w:t>
      </w:r>
      <w:proofErr w:type="spellStart"/>
      <w:r w:rsidRPr="00F61F93">
        <w:rPr>
          <w:sz w:val="24"/>
        </w:rPr>
        <w:t>Anaesthesia</w:t>
      </w:r>
      <w:proofErr w:type="spellEnd"/>
      <w:r w:rsidRPr="00F61F93">
        <w:rPr>
          <w:sz w:val="24"/>
        </w:rPr>
        <w:t xml:space="preserve"> (kivun osalta)</w:t>
      </w:r>
    </w:p>
    <w:p w14:paraId="6D90A28F" w14:textId="12028868" w:rsidR="00AB081E" w:rsidRPr="00AB081E" w:rsidRDefault="00AB081E" w:rsidP="00BE447D">
      <w:pPr>
        <w:rPr>
          <w:sz w:val="24"/>
        </w:rPr>
      </w:pPr>
      <w:proofErr w:type="spellStart"/>
      <w:r w:rsidRPr="00AB081E">
        <w:rPr>
          <w:sz w:val="24"/>
        </w:rPr>
        <w:t>Finnanest</w:t>
      </w:r>
      <w:proofErr w:type="spellEnd"/>
      <w:r w:rsidRPr="00AB081E">
        <w:rPr>
          <w:sz w:val="24"/>
        </w:rPr>
        <w:t xml:space="preserve"> (kivun osalta)</w:t>
      </w:r>
    </w:p>
    <w:p w14:paraId="3B036231" w14:textId="77777777" w:rsidR="00BE447D" w:rsidRPr="00BE447D" w:rsidRDefault="00BE447D" w:rsidP="00BE447D">
      <w:r w:rsidRPr="00BE447D">
        <w:rPr>
          <w:b/>
          <w:bCs/>
        </w:rPr>
        <w:t xml:space="preserve">Koulutuksen vastuuhenkilöt </w:t>
      </w:r>
    </w:p>
    <w:p w14:paraId="0BDAC8F2" w14:textId="1EBE2E81" w:rsidR="00BE447D" w:rsidRPr="00AB081E" w:rsidRDefault="00AB081E" w:rsidP="00BE447D">
      <w:r w:rsidRPr="00AB081E">
        <w:t xml:space="preserve">Johanna Kujala </w:t>
      </w:r>
      <w:hyperlink r:id="rId15" w:history="1">
        <w:r w:rsidR="00F61F93" w:rsidRPr="00DB21BB">
          <w:rPr>
            <w:rStyle w:val="Hyperlinkki"/>
          </w:rPr>
          <w:t>johanna.kujala@iki.fi</w:t>
        </w:r>
      </w:hyperlink>
      <w:r w:rsidR="00F61F93">
        <w:t xml:space="preserve"> </w:t>
      </w:r>
    </w:p>
    <w:p w14:paraId="4E6BA093" w14:textId="672D7ED3" w:rsidR="00BE447D" w:rsidRPr="000A16BB" w:rsidRDefault="00BE447D" w:rsidP="00BE447D"/>
    <w:p w14:paraId="0E1F579C" w14:textId="77777777" w:rsidR="00AB081E" w:rsidRPr="000A16BB" w:rsidRDefault="00AB081E" w:rsidP="00BE447D">
      <w:pPr>
        <w:rPr>
          <w:b/>
          <w:bCs/>
        </w:rPr>
      </w:pPr>
    </w:p>
    <w:p w14:paraId="11FC0E82" w14:textId="61C643AE" w:rsidR="00BE447D" w:rsidRPr="000A16BB" w:rsidRDefault="00BE447D" w:rsidP="00BE447D">
      <w:r w:rsidRPr="000A16BB">
        <w:rPr>
          <w:b/>
          <w:bCs/>
        </w:rPr>
        <w:t xml:space="preserve">FYSIATRIA </w:t>
      </w:r>
    </w:p>
    <w:p w14:paraId="0DC5424F" w14:textId="77777777" w:rsidR="00BE447D" w:rsidRPr="00BE447D" w:rsidRDefault="00BE447D" w:rsidP="00BE447D">
      <w:r w:rsidRPr="00BE447D">
        <w:rPr>
          <w:b/>
          <w:bCs/>
        </w:rPr>
        <w:t xml:space="preserve">Diagnostiikka </w:t>
      </w:r>
    </w:p>
    <w:p w14:paraId="638D8333" w14:textId="77777777" w:rsidR="00BE447D" w:rsidRPr="00BE447D" w:rsidRDefault="00BE447D" w:rsidP="00BE447D">
      <w:r w:rsidRPr="00BE447D">
        <w:t xml:space="preserve">Tuntea ja osata soveltaa fysiatrinen tutkimusmetodiikka (sekä kliininen että avustava laboratorio, radiologis- ja kliinisfysiologinen ja kliinisneurofysiologinen metodiikka) kipupotilaiden arvioinnissa. </w:t>
      </w:r>
    </w:p>
    <w:p w14:paraId="46EF25B3" w14:textId="77777777" w:rsidR="00BE447D" w:rsidRPr="00BE447D" w:rsidRDefault="00BE447D" w:rsidP="00BE447D">
      <w:r w:rsidRPr="00BE447D">
        <w:rPr>
          <w:b/>
          <w:bCs/>
        </w:rPr>
        <w:t xml:space="preserve">Hoitomenetelmät </w:t>
      </w:r>
    </w:p>
    <w:p w14:paraId="5F862CA0" w14:textId="77777777" w:rsidR="00BE447D" w:rsidRPr="00BE447D" w:rsidRDefault="00BE447D" w:rsidP="00BE447D">
      <w:r w:rsidRPr="00BE447D">
        <w:t xml:space="preserve">1. Manipulaatio- ja mobilisaatiohoidot (suoritustekniikat, indikaatiot, kontraindikaatiot, varotoimet. Tulee tuntea myös vaihtohoitojen periaatteet kuten kiropraktiikan, </w:t>
      </w:r>
      <w:proofErr w:type="spellStart"/>
      <w:r w:rsidRPr="00BE447D">
        <w:t>napropatian</w:t>
      </w:r>
      <w:proofErr w:type="spellEnd"/>
      <w:r w:rsidRPr="00BE447D">
        <w:t xml:space="preserve"> ja osteopatian menetelmät. </w:t>
      </w:r>
    </w:p>
    <w:p w14:paraId="396AE5D8" w14:textId="77777777" w:rsidR="00BE447D" w:rsidRPr="00BE447D" w:rsidRDefault="00BE447D" w:rsidP="00BE447D">
      <w:r w:rsidRPr="00BE447D">
        <w:t xml:space="preserve">2. Injektiohoidot (indikaatiot, kontraindikaatiot ja tekninen taito pehmytkudosinjektioissa, nivelinjektioissa ja muissa injektiotekniikoissa. </w:t>
      </w:r>
    </w:p>
    <w:p w14:paraId="550062A3" w14:textId="77777777" w:rsidR="00BE447D" w:rsidRPr="00BE447D" w:rsidRDefault="00BE447D" w:rsidP="00BE447D">
      <w:r w:rsidRPr="00BE447D">
        <w:t xml:space="preserve">3. Lääkinnällinen harjoitusterapia / muut harjoitusterapiat. Indikaatiot / kontraindikaatiot, annostelu ja käytännön toteutus. </w:t>
      </w:r>
    </w:p>
    <w:p w14:paraId="0AD4F8E2" w14:textId="77777777" w:rsidR="00BE447D" w:rsidRPr="00BE447D" w:rsidRDefault="00BE447D" w:rsidP="00BE447D">
      <w:r w:rsidRPr="00BE447D">
        <w:t xml:space="preserve">4. Muut fysikaaliset hoitomenetelmät ja tekniikat, mekaaniset hoitomenetelmät jne. </w:t>
      </w:r>
    </w:p>
    <w:p w14:paraId="275CBEA2" w14:textId="77777777" w:rsidR="00BE447D" w:rsidRPr="00BE447D" w:rsidRDefault="00BE447D" w:rsidP="00BE447D">
      <w:r w:rsidRPr="00BE447D">
        <w:lastRenderedPageBreak/>
        <w:t xml:space="preserve">5. Akupunktiohoidon tuntemus, indikaatiot, kontraindikaatiot, käyttö. </w:t>
      </w:r>
    </w:p>
    <w:p w14:paraId="2C0A2019" w14:textId="77777777" w:rsidR="00BE447D" w:rsidRPr="00BE447D" w:rsidRDefault="00BE447D" w:rsidP="00BE447D">
      <w:r w:rsidRPr="00BE447D">
        <w:t xml:space="preserve">6. Kokonaisvaltainen laaja-alainen kuntoutustoiminta (järjestelmän tunteminen, hoitoon ohjaaminen ja hoitosuunnitelman laatiminen). </w:t>
      </w:r>
    </w:p>
    <w:p w14:paraId="1B7E315B" w14:textId="77777777" w:rsidR="00BE447D" w:rsidRPr="00BE447D" w:rsidRDefault="00BE447D" w:rsidP="00BE447D">
      <w:r w:rsidRPr="00BE447D">
        <w:t xml:space="preserve">7. Kipupotilaiden tarvitsemat apuvälineet ja niiden hyödyllisyys, arviot, indikaatiot ja kontraindikaatiot. </w:t>
      </w:r>
    </w:p>
    <w:p w14:paraId="53383478" w14:textId="77777777" w:rsidR="00BE447D" w:rsidRPr="00BE447D" w:rsidRDefault="00BE447D" w:rsidP="00BE447D"/>
    <w:p w14:paraId="2E41B337" w14:textId="77777777" w:rsidR="00BE447D" w:rsidRPr="00BE447D" w:rsidRDefault="00BE447D" w:rsidP="00BE447D">
      <w:r w:rsidRPr="00BE447D">
        <w:rPr>
          <w:b/>
          <w:bCs/>
        </w:rPr>
        <w:t xml:space="preserve">Fysiatrian asiantuntija </w:t>
      </w:r>
    </w:p>
    <w:p w14:paraId="298513BB" w14:textId="77777777" w:rsidR="00BE447D" w:rsidRPr="00BE447D" w:rsidRDefault="00BE447D" w:rsidP="00BE447D">
      <w:r w:rsidRPr="00BE447D">
        <w:t xml:space="preserve">1. Toimiminen kuntoutus- / kiputyöryhmässä. </w:t>
      </w:r>
    </w:p>
    <w:p w14:paraId="7152C319" w14:textId="77777777" w:rsidR="00BE447D" w:rsidRPr="00BE447D" w:rsidRDefault="00BE447D" w:rsidP="00BE447D">
      <w:r w:rsidRPr="00BE447D">
        <w:t xml:space="preserve">2. Toimiminen viranomaistaholle (mm. lausuntojen antaminen vakuutusyhtiöille, tilasuunnitelmiin ja kehittämishankkeisiin). </w:t>
      </w:r>
    </w:p>
    <w:p w14:paraId="0F1391F1" w14:textId="77777777" w:rsidR="00BE447D" w:rsidRPr="00BE447D" w:rsidRDefault="00BE447D" w:rsidP="00BE447D">
      <w:r w:rsidRPr="00BE447D">
        <w:t xml:space="preserve">3. </w:t>
      </w:r>
      <w:proofErr w:type="spellStart"/>
      <w:r w:rsidRPr="00BE447D">
        <w:t>Fysio</w:t>
      </w:r>
      <w:proofErr w:type="spellEnd"/>
      <w:r w:rsidRPr="00BE447D">
        <w:t xml:space="preserve">- ja toimintaterapiapalvelujen tuntemus ja ohjaaminen kivunhoidon yhteydessä. </w:t>
      </w:r>
    </w:p>
    <w:p w14:paraId="7CD287C4" w14:textId="77777777" w:rsidR="00BE447D" w:rsidRPr="00BE447D" w:rsidRDefault="00BE447D" w:rsidP="00BE447D">
      <w:r w:rsidRPr="00BE447D">
        <w:t xml:space="preserve">4. Koulutuksen järjestäminen ja tutkimustyö. </w:t>
      </w:r>
    </w:p>
    <w:p w14:paraId="33AF5367" w14:textId="77777777" w:rsidR="00BE447D" w:rsidRPr="00BE447D" w:rsidRDefault="00BE447D" w:rsidP="00BE447D"/>
    <w:p w14:paraId="681F7127" w14:textId="77777777" w:rsidR="00BE447D" w:rsidRPr="00BE447D" w:rsidRDefault="00BE447D" w:rsidP="00BE447D">
      <w:r w:rsidRPr="00BE447D">
        <w:rPr>
          <w:b/>
          <w:bCs/>
        </w:rPr>
        <w:t xml:space="preserve">Muutamia keskeisiä fysiatrian alaan kuuluvia kiputiloja, painottuen tuki- ja liikuntaelin-sairauksiin </w:t>
      </w:r>
    </w:p>
    <w:p w14:paraId="1944E419" w14:textId="77777777" w:rsidR="00BE447D" w:rsidRPr="00BE447D" w:rsidRDefault="00BE447D" w:rsidP="00BE447D">
      <w:r w:rsidRPr="00BE447D">
        <w:t xml:space="preserve">- selkäsairaudet </w:t>
      </w:r>
    </w:p>
    <w:p w14:paraId="02EF6163" w14:textId="77777777" w:rsidR="00BE447D" w:rsidRPr="00BE447D" w:rsidRDefault="00BE447D" w:rsidP="00BE447D">
      <w:r w:rsidRPr="00BE447D">
        <w:t xml:space="preserve">- niska-hartiaseudun sairaudet </w:t>
      </w:r>
    </w:p>
    <w:p w14:paraId="3477BF53" w14:textId="77777777" w:rsidR="00BE447D" w:rsidRPr="00BE447D" w:rsidRDefault="00BE447D" w:rsidP="00BE447D">
      <w:r w:rsidRPr="00BE447D">
        <w:t xml:space="preserve">- artroosi </w:t>
      </w:r>
    </w:p>
    <w:p w14:paraId="70F39B02" w14:textId="77777777" w:rsidR="00BE447D" w:rsidRPr="00BE447D" w:rsidRDefault="00BE447D" w:rsidP="00BE447D">
      <w:r w:rsidRPr="00BE447D">
        <w:t xml:space="preserve">- osteoporoosi </w:t>
      </w:r>
    </w:p>
    <w:p w14:paraId="4C8E93FC" w14:textId="77777777" w:rsidR="00BE447D" w:rsidRPr="00BE447D" w:rsidRDefault="00BE447D" w:rsidP="00BE447D">
      <w:r w:rsidRPr="00BE447D">
        <w:t xml:space="preserve">- fibromyalgia ja reumasairaudet </w:t>
      </w:r>
    </w:p>
    <w:p w14:paraId="14D018EB" w14:textId="77777777" w:rsidR="00BE447D" w:rsidRPr="00BE447D" w:rsidRDefault="00BE447D" w:rsidP="00BE447D">
      <w:r w:rsidRPr="00BE447D">
        <w:t xml:space="preserve">- amputaatioon liittyvät kiputilat </w:t>
      </w:r>
    </w:p>
    <w:p w14:paraId="0E58B834" w14:textId="77777777" w:rsidR="00BE447D" w:rsidRPr="00BE447D" w:rsidRDefault="00BE447D" w:rsidP="00BE447D">
      <w:r w:rsidRPr="00BE447D">
        <w:t xml:space="preserve">- selkäydinvammaan liittyvät kiputilat </w:t>
      </w:r>
    </w:p>
    <w:p w14:paraId="7C9F6BA5" w14:textId="77777777" w:rsidR="00BE447D" w:rsidRPr="00BE447D" w:rsidRDefault="00BE447D" w:rsidP="00BE447D">
      <w:r w:rsidRPr="00BE447D">
        <w:t xml:space="preserve">- aivohalvaukseen liittyvät kiputilat </w:t>
      </w:r>
    </w:p>
    <w:p w14:paraId="0AF18118" w14:textId="77777777" w:rsidR="00BE447D" w:rsidRPr="00BE447D" w:rsidRDefault="00BE447D" w:rsidP="00BE447D">
      <w:r w:rsidRPr="00BE447D">
        <w:t xml:space="preserve">- traumojen yhteyteen liittyvät kiputilat (mm. </w:t>
      </w:r>
      <w:proofErr w:type="spellStart"/>
      <w:r w:rsidRPr="00BE447D">
        <w:t>whiplash</w:t>
      </w:r>
      <w:proofErr w:type="spellEnd"/>
      <w:r w:rsidRPr="00BE447D">
        <w:t xml:space="preserve"> – vamma, pehmytkudosvamma, liikunta- ja urheiluvammat, yksittäiset </w:t>
      </w:r>
      <w:proofErr w:type="spellStart"/>
      <w:r w:rsidRPr="00BE447D">
        <w:t>hermoleesiot</w:t>
      </w:r>
      <w:proofErr w:type="spellEnd"/>
      <w:r w:rsidRPr="00BE447D">
        <w:t xml:space="preserve"> jne.) </w:t>
      </w:r>
    </w:p>
    <w:p w14:paraId="7BE5642A" w14:textId="3C704F40" w:rsidR="00BE447D" w:rsidRPr="00BE447D" w:rsidRDefault="00BE447D" w:rsidP="00BE447D">
      <w:r w:rsidRPr="00BE447D">
        <w:t xml:space="preserve">- hermovaurioihin liittyvät kiputilat </w:t>
      </w:r>
    </w:p>
    <w:p w14:paraId="2A408B9B" w14:textId="77777777" w:rsidR="00BE447D" w:rsidRPr="00BE447D" w:rsidRDefault="00BE447D" w:rsidP="00BE447D">
      <w:r w:rsidRPr="00BE447D">
        <w:rPr>
          <w:b/>
          <w:bCs/>
        </w:rPr>
        <w:t xml:space="preserve">Kuulustelussa vaadittava kirjallisuus </w:t>
      </w:r>
    </w:p>
    <w:p w14:paraId="0938915A" w14:textId="77777777" w:rsidR="00BE447D" w:rsidRPr="00BE447D" w:rsidRDefault="00BE447D" w:rsidP="00BE447D">
      <w:r w:rsidRPr="00BE447D">
        <w:t xml:space="preserve">Katso yleiset vaatimukset </w:t>
      </w:r>
    </w:p>
    <w:p w14:paraId="5A2CED94" w14:textId="77777777" w:rsidR="00BE447D" w:rsidRPr="00BE447D" w:rsidRDefault="00BE447D" w:rsidP="00BE447D">
      <w:pPr>
        <w:numPr>
          <w:ilvl w:val="0"/>
          <w:numId w:val="5"/>
        </w:numPr>
      </w:pPr>
      <w:r w:rsidRPr="00BE447D">
        <w:rPr>
          <w:b/>
          <w:bCs/>
        </w:rPr>
        <w:t xml:space="preserve">a) Kirjat </w:t>
      </w:r>
      <w:r w:rsidRPr="00BE447D">
        <w:t xml:space="preserve">(sovitaan tutorin kanssa) </w:t>
      </w:r>
    </w:p>
    <w:p w14:paraId="08A33656" w14:textId="77777777" w:rsidR="00BE447D" w:rsidRPr="00BE447D" w:rsidRDefault="00BE447D" w:rsidP="00BE447D"/>
    <w:p w14:paraId="536489DD" w14:textId="12DFDEC2" w:rsidR="00BE447D" w:rsidRPr="00BE447D" w:rsidRDefault="00BE447D" w:rsidP="00BE447D">
      <w:pPr>
        <w:numPr>
          <w:ilvl w:val="0"/>
          <w:numId w:val="6"/>
        </w:numPr>
      </w:pPr>
      <w:r w:rsidRPr="00BE447D">
        <w:rPr>
          <w:b/>
          <w:bCs/>
        </w:rPr>
        <w:t xml:space="preserve">b) Lehdet </w:t>
      </w:r>
    </w:p>
    <w:p w14:paraId="5309D181" w14:textId="77777777" w:rsidR="00BE447D" w:rsidRPr="00BE447D" w:rsidRDefault="00BE447D" w:rsidP="00BE447D">
      <w:r w:rsidRPr="00BE447D">
        <w:t xml:space="preserve">Fysiatrian erikoislääkärin kuulustelulukemistoon kuuluu seuraavien lehtien kaksi viimeistä vuosikertaa: </w:t>
      </w:r>
    </w:p>
    <w:p w14:paraId="3AB7231F" w14:textId="77777777" w:rsidR="00BE447D" w:rsidRPr="00BE447D" w:rsidRDefault="00BE447D" w:rsidP="00BE447D">
      <w:pPr>
        <w:rPr>
          <w:lang w:val="en-US"/>
        </w:rPr>
      </w:pPr>
      <w:r w:rsidRPr="00BE447D">
        <w:rPr>
          <w:lang w:val="en-US"/>
        </w:rPr>
        <w:lastRenderedPageBreak/>
        <w:t xml:space="preserve">Journal of </w:t>
      </w:r>
      <w:proofErr w:type="spellStart"/>
      <w:r w:rsidRPr="00BE447D">
        <w:rPr>
          <w:lang w:val="en-US"/>
        </w:rPr>
        <w:t>Musculosceletal</w:t>
      </w:r>
      <w:proofErr w:type="spellEnd"/>
      <w:r w:rsidRPr="00BE447D">
        <w:rPr>
          <w:lang w:val="en-US"/>
        </w:rPr>
        <w:t xml:space="preserve"> Pain </w:t>
      </w:r>
    </w:p>
    <w:p w14:paraId="1ECB2D43" w14:textId="77777777" w:rsidR="00BE447D" w:rsidRPr="00BE447D" w:rsidRDefault="00BE447D" w:rsidP="00BE447D">
      <w:pPr>
        <w:rPr>
          <w:lang w:val="en-US"/>
        </w:rPr>
      </w:pPr>
      <w:r w:rsidRPr="00BE447D">
        <w:rPr>
          <w:lang w:val="en-US"/>
        </w:rPr>
        <w:t>Spine (</w:t>
      </w:r>
      <w:proofErr w:type="spellStart"/>
      <w:r w:rsidRPr="00BE447D">
        <w:rPr>
          <w:lang w:val="en-US"/>
        </w:rPr>
        <w:t>soveltuvin</w:t>
      </w:r>
      <w:proofErr w:type="spellEnd"/>
      <w:r w:rsidRPr="00BE447D">
        <w:rPr>
          <w:lang w:val="en-US"/>
        </w:rPr>
        <w:t xml:space="preserve"> </w:t>
      </w:r>
      <w:proofErr w:type="spellStart"/>
      <w:r w:rsidRPr="00BE447D">
        <w:rPr>
          <w:lang w:val="en-US"/>
        </w:rPr>
        <w:t>osin</w:t>
      </w:r>
      <w:proofErr w:type="spellEnd"/>
      <w:r w:rsidRPr="00BE447D">
        <w:rPr>
          <w:lang w:val="en-US"/>
        </w:rPr>
        <w:t xml:space="preserve">) </w:t>
      </w:r>
    </w:p>
    <w:p w14:paraId="73942460" w14:textId="77777777" w:rsidR="00BE447D" w:rsidRPr="00BE447D" w:rsidRDefault="00BE447D" w:rsidP="00BE447D">
      <w:pPr>
        <w:rPr>
          <w:lang w:val="en-US"/>
        </w:rPr>
      </w:pPr>
      <w:r w:rsidRPr="00BE447D">
        <w:rPr>
          <w:lang w:val="en-US"/>
        </w:rPr>
        <w:t>Archives of Physical and Rehabilitation Medicine (</w:t>
      </w:r>
      <w:proofErr w:type="spellStart"/>
      <w:r w:rsidRPr="00BE447D">
        <w:rPr>
          <w:lang w:val="en-US"/>
        </w:rPr>
        <w:t>soveltuvin</w:t>
      </w:r>
      <w:proofErr w:type="spellEnd"/>
      <w:r w:rsidRPr="00BE447D">
        <w:rPr>
          <w:lang w:val="en-US"/>
        </w:rPr>
        <w:t xml:space="preserve"> </w:t>
      </w:r>
      <w:proofErr w:type="spellStart"/>
      <w:r w:rsidRPr="00BE447D">
        <w:rPr>
          <w:lang w:val="en-US"/>
        </w:rPr>
        <w:t>osin</w:t>
      </w:r>
      <w:proofErr w:type="spellEnd"/>
      <w:r w:rsidRPr="00BE447D">
        <w:rPr>
          <w:lang w:val="en-US"/>
        </w:rPr>
        <w:t xml:space="preserve">) </w:t>
      </w:r>
    </w:p>
    <w:p w14:paraId="15446A31" w14:textId="71848E1D" w:rsidR="00BE447D" w:rsidRDefault="00BE447D" w:rsidP="00BE447D">
      <w:pPr>
        <w:rPr>
          <w:lang w:val="en-US"/>
        </w:rPr>
      </w:pPr>
      <w:r w:rsidRPr="00BE447D">
        <w:rPr>
          <w:lang w:val="en-US"/>
        </w:rPr>
        <w:t>Journal of Rehabilitation Medicine (</w:t>
      </w:r>
      <w:proofErr w:type="spellStart"/>
      <w:r w:rsidRPr="00BE447D">
        <w:rPr>
          <w:lang w:val="en-US"/>
        </w:rPr>
        <w:t>soveltuvin</w:t>
      </w:r>
      <w:proofErr w:type="spellEnd"/>
      <w:r w:rsidRPr="00BE447D">
        <w:rPr>
          <w:lang w:val="en-US"/>
        </w:rPr>
        <w:t xml:space="preserve"> </w:t>
      </w:r>
      <w:proofErr w:type="spellStart"/>
      <w:r w:rsidRPr="00BE447D">
        <w:rPr>
          <w:lang w:val="en-US"/>
        </w:rPr>
        <w:t>osin</w:t>
      </w:r>
      <w:proofErr w:type="spellEnd"/>
      <w:r w:rsidRPr="00BE447D">
        <w:rPr>
          <w:lang w:val="en-US"/>
        </w:rPr>
        <w:t>)</w:t>
      </w:r>
    </w:p>
    <w:p w14:paraId="2F232C73" w14:textId="77777777" w:rsidR="009D54B3" w:rsidRPr="00CA4D68" w:rsidRDefault="009D54B3" w:rsidP="009D54B3">
      <w:r w:rsidRPr="00CA4D68">
        <w:t xml:space="preserve">Kipuviesti </w:t>
      </w:r>
    </w:p>
    <w:p w14:paraId="736CFD15" w14:textId="77777777" w:rsidR="009D54B3" w:rsidRPr="00CA4D68" w:rsidRDefault="009D54B3" w:rsidP="009D54B3">
      <w:r w:rsidRPr="00CA4D68">
        <w:t>FACULTAS - toimintakyvyn arviointi (</w:t>
      </w:r>
      <w:hyperlink r:id="rId16" w:history="1">
        <w:r w:rsidRPr="00CA4D68">
          <w:rPr>
            <w:rStyle w:val="Hyperlinkki"/>
          </w:rPr>
          <w:t>www.tela.fi</w:t>
        </w:r>
      </w:hyperlink>
      <w:r w:rsidRPr="00CA4D68">
        <w:t>)</w:t>
      </w:r>
    </w:p>
    <w:p w14:paraId="03C17146" w14:textId="77777777" w:rsidR="009D54B3" w:rsidRPr="009D54B3" w:rsidRDefault="009D54B3" w:rsidP="00BE447D"/>
    <w:p w14:paraId="7CAAA241" w14:textId="77777777" w:rsidR="00BE447D" w:rsidRDefault="00BE447D" w:rsidP="00BE447D">
      <w:pPr>
        <w:rPr>
          <w:b/>
          <w:bCs/>
        </w:rPr>
      </w:pPr>
      <w:r w:rsidRPr="00BE447D">
        <w:rPr>
          <w:b/>
          <w:bCs/>
        </w:rPr>
        <w:t xml:space="preserve">Koulutuksen vastuuhenkilöt </w:t>
      </w:r>
    </w:p>
    <w:p w14:paraId="600B5A57" w14:textId="3E8498E7" w:rsidR="009D54B3" w:rsidRPr="00CA4D68" w:rsidRDefault="009D54B3" w:rsidP="009D54B3">
      <w:r w:rsidRPr="00CA4D68">
        <w:t>Olavi Airaksinen</w:t>
      </w:r>
      <w:r>
        <w:t>, Fysiatrian Professori</w:t>
      </w:r>
      <w:r w:rsidRPr="00CA4D68">
        <w:t xml:space="preserve"> </w:t>
      </w:r>
      <w:hyperlink r:id="rId17" w:history="1">
        <w:r w:rsidR="00AB081E" w:rsidRPr="00A44810">
          <w:rPr>
            <w:rStyle w:val="Hyperlinkki"/>
          </w:rPr>
          <w:t>olavi.airaksinen@pshyvinvointialue.fi</w:t>
        </w:r>
      </w:hyperlink>
      <w:r w:rsidR="00AB081E">
        <w:t xml:space="preserve"> </w:t>
      </w:r>
    </w:p>
    <w:p w14:paraId="2E95AF99" w14:textId="77777777" w:rsidR="009D54B3" w:rsidRDefault="009D54B3" w:rsidP="009D54B3">
      <w:r>
        <w:t>Taseyksiköt /Kuntoutus</w:t>
      </w:r>
    </w:p>
    <w:p w14:paraId="3F7E3AF4" w14:textId="77777777" w:rsidR="009D54B3" w:rsidRPr="00CA4D68" w:rsidRDefault="009D54B3" w:rsidP="009D54B3">
      <w:r>
        <w:t>Kuopion Yliopistollinen sairaala</w:t>
      </w:r>
    </w:p>
    <w:p w14:paraId="64E3EE80" w14:textId="77777777" w:rsidR="00BE447D" w:rsidRPr="00BE447D" w:rsidRDefault="00BE447D" w:rsidP="00BE447D"/>
    <w:p w14:paraId="174199C4" w14:textId="77777777" w:rsidR="00BE447D" w:rsidRPr="00BE447D" w:rsidRDefault="00BE447D" w:rsidP="00BE447D">
      <w:r w:rsidRPr="00BE447D">
        <w:rPr>
          <w:b/>
          <w:bCs/>
        </w:rPr>
        <w:t xml:space="preserve">HAMMASLÄÄKETIEDE </w:t>
      </w:r>
    </w:p>
    <w:p w14:paraId="4AB4B1F2" w14:textId="77777777" w:rsidR="00BE447D" w:rsidRPr="00BE447D" w:rsidRDefault="00BE447D" w:rsidP="00BE447D">
      <w:r w:rsidRPr="00BE447D">
        <w:t xml:space="preserve">Kouluttautuja perehtyy hammaslääketieteen alueen kivunhoidon erityiskysymyksiin pääsääntöisesti potilastapausten kautta ja tutorin kanssa käytyjen opetuskeskustelujen ja kirjallisuuden avulla sekä osallistumalla aihealueen jatkokoulutuskursseille. </w:t>
      </w:r>
    </w:p>
    <w:p w14:paraId="111B5E2B" w14:textId="77777777" w:rsidR="00BE447D" w:rsidRPr="00BE447D" w:rsidRDefault="00BE447D" w:rsidP="00BE447D">
      <w:r w:rsidRPr="00BE447D">
        <w:t xml:space="preserve">Teoreettisessa koulutuksessa pääpaino on kasvojen alueen ja spesifisten hammaslääketieteellisten kipuongelmien diagnostiikassa ja hoidossa. </w:t>
      </w:r>
    </w:p>
    <w:p w14:paraId="61F85583" w14:textId="77777777" w:rsidR="00BE447D" w:rsidRPr="00BE447D" w:rsidRDefault="00BE447D" w:rsidP="00BE447D">
      <w:r w:rsidRPr="00BE447D">
        <w:t xml:space="preserve">Alla mainituista aiheista kriteerit, oirekuvat, tarvittavat spesifit diagnostiset menetelmät (kuten kliinisen neurofysiologian menetelmät, kuvantamistutkimukset), patofysiologia, kiputilan kokonaisvaltainen arvio sekä hoitomahdollisuudet </w:t>
      </w:r>
    </w:p>
    <w:p w14:paraId="0EF55DC8" w14:textId="77777777" w:rsidR="00BE447D" w:rsidRPr="00BE447D" w:rsidRDefault="00BE447D" w:rsidP="00BE447D">
      <w:r w:rsidRPr="00BE447D">
        <w:t xml:space="preserve">- </w:t>
      </w:r>
      <w:proofErr w:type="spellStart"/>
      <w:r w:rsidRPr="00BE447D">
        <w:t>pulpaperäiset</w:t>
      </w:r>
      <w:proofErr w:type="spellEnd"/>
      <w:r w:rsidRPr="00BE447D">
        <w:t xml:space="preserve"> kivut, hypersensitiivinen hammasoireilu </w:t>
      </w:r>
    </w:p>
    <w:p w14:paraId="761B774D" w14:textId="77777777" w:rsidR="00BE447D" w:rsidRPr="00BE447D" w:rsidRDefault="00BE447D" w:rsidP="00BE447D">
      <w:r w:rsidRPr="00BE447D">
        <w:t xml:space="preserve">- postoperatiiviset ja traumaattiset kivut </w:t>
      </w:r>
    </w:p>
    <w:p w14:paraId="16BCC747" w14:textId="77777777" w:rsidR="00BE447D" w:rsidRPr="00BE447D" w:rsidRDefault="00BE447D" w:rsidP="00BE447D">
      <w:r w:rsidRPr="00BE447D">
        <w:t xml:space="preserve">- leukaluiden patologiaan liittyvät kivut </w:t>
      </w:r>
    </w:p>
    <w:p w14:paraId="63359D79" w14:textId="77777777" w:rsidR="00BE447D" w:rsidRPr="00BE447D" w:rsidRDefault="00BE447D" w:rsidP="00BE447D">
      <w:r w:rsidRPr="00BE447D">
        <w:t xml:space="preserve">- muut </w:t>
      </w:r>
      <w:proofErr w:type="spellStart"/>
      <w:r w:rsidRPr="00BE447D">
        <w:t>nosiseptiiviset</w:t>
      </w:r>
      <w:proofErr w:type="spellEnd"/>
      <w:r w:rsidRPr="00BE447D">
        <w:t xml:space="preserve"> syyt kasvokivuille </w:t>
      </w:r>
    </w:p>
    <w:p w14:paraId="1AE70B05" w14:textId="77777777" w:rsidR="00BE447D" w:rsidRPr="00BE447D" w:rsidRDefault="00BE447D" w:rsidP="00BE447D">
      <w:r w:rsidRPr="00BE447D">
        <w:t xml:space="preserve">- puremalihaskivut </w:t>
      </w:r>
    </w:p>
    <w:p w14:paraId="2C9E6D0C" w14:textId="77777777" w:rsidR="00BE447D" w:rsidRPr="00BE447D" w:rsidRDefault="00BE447D" w:rsidP="00BE447D">
      <w:r w:rsidRPr="00BE447D">
        <w:t xml:space="preserve">- purentaelinperäinen päänsärky </w:t>
      </w:r>
    </w:p>
    <w:p w14:paraId="54CA41F8" w14:textId="77777777" w:rsidR="00BE447D" w:rsidRPr="00BE447D" w:rsidRDefault="00BE447D" w:rsidP="00BE447D">
      <w:r w:rsidRPr="00BE447D">
        <w:t xml:space="preserve">- leukanivelperäiset kivut </w:t>
      </w:r>
    </w:p>
    <w:p w14:paraId="6E51B469" w14:textId="77777777" w:rsidR="00BE447D" w:rsidRPr="00BE447D" w:rsidRDefault="00BE447D" w:rsidP="00BE447D">
      <w:r w:rsidRPr="00BE447D">
        <w:t>- neuropaattiset kasvokivut (</w:t>
      </w:r>
      <w:proofErr w:type="spellStart"/>
      <w:r w:rsidRPr="00BE447D">
        <w:t>trigeminusneuralgia</w:t>
      </w:r>
      <w:proofErr w:type="spellEnd"/>
      <w:r w:rsidRPr="00BE447D">
        <w:t xml:space="preserve">, neuropaattiset kivut, perifeeristen hermovammojen aiheuttamat kivut) </w:t>
      </w:r>
    </w:p>
    <w:p w14:paraId="4F8320DF" w14:textId="77777777" w:rsidR="00BE447D" w:rsidRPr="00BE447D" w:rsidRDefault="00BE447D" w:rsidP="00BE447D">
      <w:r w:rsidRPr="00BE447D">
        <w:t xml:space="preserve">- vaskulaariset kasvokivut </w:t>
      </w:r>
    </w:p>
    <w:p w14:paraId="7490E73F" w14:textId="77777777" w:rsidR="00BE447D" w:rsidRPr="00BE447D" w:rsidRDefault="00BE447D" w:rsidP="00BE447D">
      <w:r w:rsidRPr="00BE447D">
        <w:t xml:space="preserve">- atyyppinen kasvokipu </w:t>
      </w:r>
    </w:p>
    <w:p w14:paraId="76044CBA" w14:textId="77777777" w:rsidR="00BE447D" w:rsidRPr="00BE447D" w:rsidRDefault="00BE447D" w:rsidP="00BE447D">
      <w:r w:rsidRPr="00BE447D">
        <w:t xml:space="preserve">- suun limakalvon kivut, erityisesti suupoltekipu </w:t>
      </w:r>
    </w:p>
    <w:p w14:paraId="1E006AB1" w14:textId="77777777" w:rsidR="00BE447D" w:rsidRPr="00BE447D" w:rsidRDefault="00BE447D" w:rsidP="00BE447D">
      <w:r w:rsidRPr="00BE447D">
        <w:lastRenderedPageBreak/>
        <w:t xml:space="preserve">- krooninen kipuoireisto </w:t>
      </w:r>
    </w:p>
    <w:p w14:paraId="1109CA2A" w14:textId="77777777" w:rsidR="00BE447D" w:rsidRPr="00BE447D" w:rsidRDefault="00BE447D" w:rsidP="00BE447D">
      <w:r w:rsidRPr="00BE447D">
        <w:t xml:space="preserve">- suun alueen syöpäkipu </w:t>
      </w:r>
    </w:p>
    <w:p w14:paraId="3F9D7A22" w14:textId="77777777" w:rsidR="00BE447D" w:rsidRPr="00BE447D" w:rsidRDefault="00BE447D" w:rsidP="00BE447D"/>
    <w:p w14:paraId="17635221" w14:textId="77777777" w:rsidR="00BE447D" w:rsidRPr="00BE447D" w:rsidRDefault="00BE447D" w:rsidP="00BE447D">
      <w:r w:rsidRPr="00BE447D">
        <w:rPr>
          <w:b/>
          <w:bCs/>
        </w:rPr>
        <w:t xml:space="preserve">Kuulustelussa vaadittava kirjallisuus </w:t>
      </w:r>
    </w:p>
    <w:p w14:paraId="5852856B" w14:textId="77777777" w:rsidR="00BE447D" w:rsidRPr="00BE447D" w:rsidRDefault="00BE447D" w:rsidP="00BE447D">
      <w:r w:rsidRPr="00BE447D">
        <w:t xml:space="preserve">Katso yleiset vaatimukset </w:t>
      </w:r>
    </w:p>
    <w:p w14:paraId="70D53402" w14:textId="77777777" w:rsidR="00BE447D" w:rsidRPr="00BE447D" w:rsidRDefault="00BE447D" w:rsidP="00BE447D">
      <w:pPr>
        <w:numPr>
          <w:ilvl w:val="0"/>
          <w:numId w:val="7"/>
        </w:numPr>
      </w:pPr>
      <w:r w:rsidRPr="00BE447D">
        <w:rPr>
          <w:b/>
          <w:bCs/>
        </w:rPr>
        <w:t xml:space="preserve">a) Kirjat </w:t>
      </w:r>
    </w:p>
    <w:p w14:paraId="3E391E46" w14:textId="77777777" w:rsidR="00BE447D" w:rsidRPr="00BE447D" w:rsidRDefault="00BE447D" w:rsidP="00BE447D"/>
    <w:p w14:paraId="304B2C7C" w14:textId="77777777" w:rsidR="00BE447D" w:rsidRPr="000A16BB" w:rsidRDefault="00BE447D" w:rsidP="00BE447D">
      <w:pPr>
        <w:rPr>
          <w:lang w:val="en-US"/>
        </w:rPr>
      </w:pPr>
      <w:r w:rsidRPr="00BE447D">
        <w:rPr>
          <w:lang w:val="en-US"/>
        </w:rPr>
        <w:t xml:space="preserve">1. Sharav Y, Benoliel R (eds.) Orofacial Pain and Headache. 2nd edition. </w:t>
      </w:r>
      <w:r w:rsidRPr="000A16BB">
        <w:rPr>
          <w:lang w:val="en-US"/>
        </w:rPr>
        <w:t xml:space="preserve">Quintessence Publishing 2015 </w:t>
      </w:r>
    </w:p>
    <w:p w14:paraId="4EF66EB5" w14:textId="77777777" w:rsidR="00BE447D" w:rsidRPr="000A16BB" w:rsidRDefault="00BE447D" w:rsidP="00BE447D">
      <w:pPr>
        <w:rPr>
          <w:lang w:val="en-US"/>
        </w:rPr>
      </w:pPr>
    </w:p>
    <w:p w14:paraId="5F01F18A" w14:textId="77777777" w:rsidR="00BE447D" w:rsidRPr="00BE447D" w:rsidRDefault="00BE447D" w:rsidP="00BE447D">
      <w:pPr>
        <w:numPr>
          <w:ilvl w:val="0"/>
          <w:numId w:val="8"/>
        </w:numPr>
      </w:pPr>
      <w:r w:rsidRPr="00BE447D">
        <w:rPr>
          <w:b/>
          <w:bCs/>
        </w:rPr>
        <w:t xml:space="preserve">b) Lehdet </w:t>
      </w:r>
      <w:r w:rsidRPr="00BE447D">
        <w:t xml:space="preserve">(tenttiä edeltävät kaksi viimeistä vuosikertaa) </w:t>
      </w:r>
    </w:p>
    <w:p w14:paraId="689C2887" w14:textId="77777777" w:rsidR="00BE447D" w:rsidRPr="00BE447D" w:rsidRDefault="00BE447D" w:rsidP="00BE447D"/>
    <w:p w14:paraId="49CBA460" w14:textId="77777777" w:rsidR="00BE447D" w:rsidRPr="00BE447D" w:rsidRDefault="00BE447D" w:rsidP="00BE447D">
      <w:r w:rsidRPr="00BE447D">
        <w:t xml:space="preserve">1. Journal of </w:t>
      </w:r>
      <w:proofErr w:type="spellStart"/>
      <w:r w:rsidRPr="00BE447D">
        <w:t>Oral</w:t>
      </w:r>
      <w:proofErr w:type="spellEnd"/>
      <w:r w:rsidRPr="00BE447D">
        <w:t xml:space="preserve"> &amp; </w:t>
      </w:r>
      <w:proofErr w:type="spellStart"/>
      <w:r w:rsidRPr="00BE447D">
        <w:t>Facial</w:t>
      </w:r>
      <w:proofErr w:type="spellEnd"/>
      <w:r w:rsidRPr="00BE447D">
        <w:t xml:space="preserve"> Pain and </w:t>
      </w:r>
      <w:proofErr w:type="spellStart"/>
      <w:r w:rsidRPr="00BE447D">
        <w:t>Headache</w:t>
      </w:r>
      <w:proofErr w:type="spellEnd"/>
      <w:r w:rsidRPr="00BE447D">
        <w:t xml:space="preserve"> (tenttiä edeltävät kaksi viimeistä vuosikertaa) </w:t>
      </w:r>
    </w:p>
    <w:p w14:paraId="246DCED8" w14:textId="77777777" w:rsidR="00BE447D" w:rsidRPr="00BE447D" w:rsidRDefault="00BE447D" w:rsidP="00BE447D">
      <w:r w:rsidRPr="00BE447D">
        <w:t xml:space="preserve">2. Journal of </w:t>
      </w:r>
      <w:proofErr w:type="spellStart"/>
      <w:r w:rsidRPr="00BE447D">
        <w:t>Oral</w:t>
      </w:r>
      <w:proofErr w:type="spellEnd"/>
      <w:r w:rsidRPr="00BE447D">
        <w:t xml:space="preserve"> </w:t>
      </w:r>
      <w:proofErr w:type="spellStart"/>
      <w:r w:rsidRPr="00BE447D">
        <w:t>Rehabilitation</w:t>
      </w:r>
      <w:proofErr w:type="spellEnd"/>
      <w:r w:rsidRPr="00BE447D">
        <w:t xml:space="preserve"> (tenttiä edeltävät kaksi viimeistä vuosikertaa) </w:t>
      </w:r>
    </w:p>
    <w:p w14:paraId="23A4F163" w14:textId="77777777" w:rsidR="00BE447D" w:rsidRPr="00BE447D" w:rsidRDefault="00BE447D" w:rsidP="00BE447D">
      <w:r w:rsidRPr="00BE447D">
        <w:t xml:space="preserve">3. Hammaslääkärilehti – kipuun ja kivunhoitoon liittyvät artikkelit soveltuvin osin </w:t>
      </w:r>
    </w:p>
    <w:p w14:paraId="09CD304B" w14:textId="77777777" w:rsidR="00BE447D" w:rsidRPr="00BE447D" w:rsidRDefault="00BE447D" w:rsidP="00BE447D"/>
    <w:p w14:paraId="1FC2721C" w14:textId="77777777" w:rsidR="00BE447D" w:rsidRPr="00BE447D" w:rsidRDefault="00BE447D" w:rsidP="00BE447D">
      <w:r w:rsidRPr="00BE447D">
        <w:rPr>
          <w:b/>
          <w:bCs/>
        </w:rPr>
        <w:t xml:space="preserve">Koulutuksen vastuuhenkilöt </w:t>
      </w:r>
    </w:p>
    <w:p w14:paraId="16826431" w14:textId="008484AA" w:rsidR="00BE447D" w:rsidRPr="00BE447D" w:rsidRDefault="007547AF" w:rsidP="00BE447D">
      <w:r>
        <w:t xml:space="preserve">Piia Saalasti </w:t>
      </w:r>
      <w:hyperlink r:id="rId18" w:history="1">
        <w:r w:rsidR="000A16BB" w:rsidRPr="00F45862">
          <w:rPr>
            <w:rStyle w:val="Hyperlinkki"/>
          </w:rPr>
          <w:t>piia.saalasti@fimnet.fi</w:t>
        </w:r>
      </w:hyperlink>
      <w:r w:rsidR="000A16BB">
        <w:t xml:space="preserve"> </w:t>
      </w:r>
    </w:p>
    <w:p w14:paraId="6828C0A7" w14:textId="77777777" w:rsidR="00BE447D" w:rsidRPr="00BE447D" w:rsidRDefault="00BE447D" w:rsidP="00BE447D"/>
    <w:p w14:paraId="7E73C285" w14:textId="77777777" w:rsidR="00BE447D" w:rsidRPr="00BE447D" w:rsidRDefault="00BE447D" w:rsidP="00BE447D">
      <w:r w:rsidRPr="00BE447D">
        <w:rPr>
          <w:b/>
          <w:bCs/>
        </w:rPr>
        <w:t xml:space="preserve">NEUROKIRURGIA </w:t>
      </w:r>
    </w:p>
    <w:p w14:paraId="4D266CEF" w14:textId="77777777" w:rsidR="007547AF" w:rsidRDefault="007547AF" w:rsidP="007547AF">
      <w:pPr>
        <w:pStyle w:val="Default"/>
        <w:rPr>
          <w:sz w:val="23"/>
          <w:szCs w:val="23"/>
        </w:rPr>
      </w:pPr>
      <w:r>
        <w:rPr>
          <w:sz w:val="23"/>
          <w:szCs w:val="23"/>
        </w:rPr>
        <w:t xml:space="preserve">Neurokirurgian erikoislääkärin tutkinnon suoritettuaan Suomen lääkäriliiton jäsen voi ilmoittautua kivunhoidon erityispätevyyskoulutukseen. Kivunhoidon erityispätevyyden voi suorittaa kahden vuoden aikana. </w:t>
      </w:r>
      <w:r>
        <w:rPr>
          <w:sz w:val="23"/>
          <w:szCs w:val="23"/>
        </w:rPr>
        <w:br/>
      </w:r>
    </w:p>
    <w:p w14:paraId="562DEA8F" w14:textId="77777777" w:rsidR="007547AF" w:rsidRDefault="007547AF" w:rsidP="007547AF">
      <w:pPr>
        <w:pStyle w:val="Default"/>
        <w:rPr>
          <w:sz w:val="23"/>
          <w:szCs w:val="23"/>
        </w:rPr>
      </w:pPr>
      <w:r>
        <w:rPr>
          <w:sz w:val="23"/>
          <w:szCs w:val="23"/>
        </w:rPr>
        <w:t xml:space="preserve">Erikoisalakohtainen koulutus tapahtuu tutorin ohjauksessa. Tarkoituksena on perehtyä potilastyössä mahdollisuuksiin hoitaa kipua neurokirurgisilla toimenpiteillä, oppia tuntemaan hoitoon valinnan kriteerit, eri hoitomuotojen indikaatiot ja kontraindikaatiot. Koulutettava osallistuu myös neurokirurgina </w:t>
      </w:r>
      <w:proofErr w:type="spellStart"/>
      <w:r>
        <w:rPr>
          <w:sz w:val="23"/>
          <w:szCs w:val="23"/>
        </w:rPr>
        <w:t>monialameetingeihin</w:t>
      </w:r>
      <w:proofErr w:type="spellEnd"/>
      <w:r>
        <w:rPr>
          <w:sz w:val="23"/>
          <w:szCs w:val="23"/>
        </w:rPr>
        <w:t>.</w:t>
      </w:r>
      <w:r>
        <w:rPr>
          <w:sz w:val="23"/>
          <w:szCs w:val="23"/>
        </w:rPr>
        <w:br/>
        <w:t xml:space="preserve"> </w:t>
      </w:r>
    </w:p>
    <w:p w14:paraId="3A8C52B5" w14:textId="77777777" w:rsidR="007547AF" w:rsidRDefault="007547AF" w:rsidP="007547AF">
      <w:pPr>
        <w:pStyle w:val="Default"/>
        <w:rPr>
          <w:sz w:val="23"/>
          <w:szCs w:val="23"/>
        </w:rPr>
      </w:pPr>
      <w:r>
        <w:rPr>
          <w:sz w:val="23"/>
          <w:szCs w:val="23"/>
        </w:rPr>
        <w:t xml:space="preserve">Teoriaopetus perustuu paitsi potilastapausten myötä tulevaan kokemukseen, myös kirjallisuuteen syventymiseen ja tutorin kanssa käytyihin opetuskeskusteluihin. Kurssimuotoista koulutusta tulee hankkia yhteensä 150 tuntia. Tästä kaikille erikoisaloille yhteistä 50 tuntia, erikoisalan mukaista 100 tuntia. Koulutusta kotimaassa järjestetään rajoitetusti eli pääosin kurssimuotoinen koulutus tulee käytännössä hankittavaksi ulkomailla (kongresseissa </w:t>
      </w:r>
      <w:proofErr w:type="spellStart"/>
      <w:r>
        <w:rPr>
          <w:sz w:val="23"/>
          <w:szCs w:val="23"/>
        </w:rPr>
        <w:t>ym:ssa</w:t>
      </w:r>
      <w:proofErr w:type="spellEnd"/>
      <w:r>
        <w:rPr>
          <w:sz w:val="23"/>
          <w:szCs w:val="23"/>
        </w:rPr>
        <w:t xml:space="preserve"> koulutustilaisuuksissa). Koulutusohjelmien aiheen tulee liittyä kivunhoitoon ja osallistumisesta pitää esittää todistus sekä kopio koulutustilaisuuden ohjelmasta. </w:t>
      </w:r>
      <w:r>
        <w:rPr>
          <w:sz w:val="23"/>
          <w:szCs w:val="23"/>
        </w:rPr>
        <w:br/>
      </w:r>
    </w:p>
    <w:p w14:paraId="344DACAA" w14:textId="77777777" w:rsidR="007547AF" w:rsidRDefault="007547AF" w:rsidP="007547AF">
      <w:pPr>
        <w:pStyle w:val="Default"/>
        <w:rPr>
          <w:sz w:val="23"/>
          <w:szCs w:val="23"/>
        </w:rPr>
      </w:pPr>
      <w:r>
        <w:rPr>
          <w:sz w:val="23"/>
          <w:szCs w:val="23"/>
        </w:rPr>
        <w:lastRenderedPageBreak/>
        <w:t xml:space="preserve">Erityispätevyystoimikunta järjestää kerran vuodessa valtakunnallisen kuulustelun. Kirjallisen kuulustelun voi suorittaa viimeisen pätevöitymisvuotensa aikana tai sen jälkeen. </w:t>
      </w:r>
      <w:r>
        <w:rPr>
          <w:sz w:val="23"/>
          <w:szCs w:val="23"/>
        </w:rPr>
        <w:br/>
      </w:r>
    </w:p>
    <w:p w14:paraId="22E5D777" w14:textId="77777777" w:rsidR="007547AF" w:rsidRDefault="007547AF" w:rsidP="007547AF">
      <w:pPr>
        <w:pStyle w:val="Default"/>
        <w:rPr>
          <w:sz w:val="23"/>
          <w:szCs w:val="23"/>
        </w:rPr>
      </w:pPr>
      <w:r>
        <w:rPr>
          <w:b/>
          <w:bCs/>
          <w:sz w:val="23"/>
          <w:szCs w:val="23"/>
        </w:rPr>
        <w:t xml:space="preserve">Kuulustelussa vaadittava kirjallisuus </w:t>
      </w:r>
    </w:p>
    <w:p w14:paraId="6687C4AC" w14:textId="77777777" w:rsidR="007547AF" w:rsidRDefault="007547AF" w:rsidP="007547AF">
      <w:pPr>
        <w:pStyle w:val="Default"/>
        <w:rPr>
          <w:sz w:val="23"/>
          <w:szCs w:val="23"/>
        </w:rPr>
      </w:pPr>
      <w:r>
        <w:rPr>
          <w:sz w:val="23"/>
          <w:szCs w:val="23"/>
        </w:rPr>
        <w:t xml:space="preserve">Katso yleiset vaatimukset </w:t>
      </w:r>
    </w:p>
    <w:p w14:paraId="0190EF87" w14:textId="77777777" w:rsidR="007547AF" w:rsidRPr="00B91320" w:rsidRDefault="007547AF" w:rsidP="007547AF">
      <w:pPr>
        <w:pStyle w:val="Default"/>
        <w:numPr>
          <w:ilvl w:val="0"/>
          <w:numId w:val="36"/>
        </w:numPr>
        <w:rPr>
          <w:sz w:val="23"/>
          <w:szCs w:val="23"/>
        </w:rPr>
      </w:pPr>
      <w:r>
        <w:rPr>
          <w:b/>
          <w:bCs/>
          <w:sz w:val="23"/>
          <w:szCs w:val="23"/>
        </w:rPr>
        <w:t xml:space="preserve">Kirjat </w:t>
      </w:r>
    </w:p>
    <w:p w14:paraId="3041B6E1" w14:textId="77777777" w:rsidR="007547AF" w:rsidRDefault="007547AF" w:rsidP="007547AF">
      <w:pPr>
        <w:pStyle w:val="Default"/>
        <w:rPr>
          <w:sz w:val="23"/>
          <w:szCs w:val="23"/>
        </w:rPr>
      </w:pPr>
      <w:r w:rsidRPr="004A72B2">
        <w:rPr>
          <w:sz w:val="23"/>
          <w:szCs w:val="23"/>
          <w:lang w:val="en-US"/>
        </w:rPr>
        <w:t xml:space="preserve">Wilkins RH, </w:t>
      </w:r>
      <w:proofErr w:type="spellStart"/>
      <w:r w:rsidRPr="004A72B2">
        <w:rPr>
          <w:sz w:val="23"/>
          <w:szCs w:val="23"/>
          <w:lang w:val="en-US"/>
        </w:rPr>
        <w:t>Rengachary</w:t>
      </w:r>
      <w:proofErr w:type="spellEnd"/>
      <w:r w:rsidRPr="004A72B2">
        <w:rPr>
          <w:sz w:val="23"/>
          <w:szCs w:val="23"/>
          <w:lang w:val="en-US"/>
        </w:rPr>
        <w:t xml:space="preserve"> SS (eds.). </w:t>
      </w:r>
      <w:proofErr w:type="spellStart"/>
      <w:r>
        <w:rPr>
          <w:sz w:val="23"/>
          <w:szCs w:val="23"/>
        </w:rPr>
        <w:t>Neurosurgery</w:t>
      </w:r>
      <w:proofErr w:type="spellEnd"/>
      <w:r>
        <w:rPr>
          <w:sz w:val="23"/>
          <w:szCs w:val="23"/>
        </w:rPr>
        <w:t xml:space="preserve">. </w:t>
      </w:r>
      <w:proofErr w:type="spellStart"/>
      <w:r>
        <w:rPr>
          <w:sz w:val="23"/>
          <w:szCs w:val="23"/>
        </w:rPr>
        <w:t>McGraw</w:t>
      </w:r>
      <w:proofErr w:type="spellEnd"/>
      <w:r>
        <w:rPr>
          <w:sz w:val="23"/>
          <w:szCs w:val="23"/>
        </w:rPr>
        <w:t xml:space="preserve">-Hill, uusin painos soveltuvin osin. </w:t>
      </w:r>
    </w:p>
    <w:p w14:paraId="6411AF5A" w14:textId="77777777" w:rsidR="007547AF" w:rsidRDefault="007547AF" w:rsidP="007547AF">
      <w:pPr>
        <w:pStyle w:val="Default"/>
        <w:rPr>
          <w:sz w:val="23"/>
          <w:szCs w:val="23"/>
        </w:rPr>
      </w:pPr>
      <w:r w:rsidRPr="004A72B2">
        <w:rPr>
          <w:sz w:val="23"/>
          <w:szCs w:val="23"/>
          <w:lang w:val="en-US"/>
        </w:rPr>
        <w:t xml:space="preserve">Advances and technical standards in neurosurgery. </w:t>
      </w:r>
      <w:proofErr w:type="spellStart"/>
      <w:r>
        <w:rPr>
          <w:sz w:val="23"/>
          <w:szCs w:val="23"/>
        </w:rPr>
        <w:t>Springer</w:t>
      </w:r>
      <w:proofErr w:type="spellEnd"/>
      <w:r>
        <w:rPr>
          <w:sz w:val="23"/>
          <w:szCs w:val="23"/>
        </w:rPr>
        <w:t xml:space="preserve">, New York, 4 viimeistä volyymia soveltuvin osin. </w:t>
      </w:r>
    </w:p>
    <w:p w14:paraId="1580FE54" w14:textId="77777777" w:rsidR="007547AF" w:rsidRPr="00B91320" w:rsidRDefault="007547AF" w:rsidP="007547AF">
      <w:pPr>
        <w:pStyle w:val="Default"/>
        <w:numPr>
          <w:ilvl w:val="0"/>
          <w:numId w:val="37"/>
        </w:numPr>
        <w:rPr>
          <w:sz w:val="23"/>
          <w:szCs w:val="23"/>
        </w:rPr>
      </w:pPr>
      <w:r>
        <w:rPr>
          <w:b/>
          <w:bCs/>
          <w:sz w:val="23"/>
          <w:szCs w:val="23"/>
        </w:rPr>
        <w:t xml:space="preserve">Lehdet </w:t>
      </w:r>
      <w:r>
        <w:rPr>
          <w:sz w:val="23"/>
          <w:szCs w:val="23"/>
        </w:rPr>
        <w:t xml:space="preserve">(soveltuvin osin) </w:t>
      </w:r>
    </w:p>
    <w:p w14:paraId="10A9AA98" w14:textId="77777777" w:rsidR="007547AF" w:rsidRDefault="007547AF" w:rsidP="007547AF">
      <w:pPr>
        <w:pStyle w:val="Default"/>
        <w:rPr>
          <w:sz w:val="23"/>
          <w:szCs w:val="23"/>
        </w:rPr>
      </w:pPr>
      <w:proofErr w:type="spellStart"/>
      <w:r>
        <w:rPr>
          <w:sz w:val="23"/>
          <w:szCs w:val="23"/>
        </w:rPr>
        <w:t>Neuromodulation</w:t>
      </w:r>
      <w:proofErr w:type="spellEnd"/>
    </w:p>
    <w:p w14:paraId="58024709" w14:textId="77777777" w:rsidR="007547AF" w:rsidRDefault="007547AF" w:rsidP="007547AF">
      <w:pPr>
        <w:pStyle w:val="Default"/>
        <w:rPr>
          <w:sz w:val="23"/>
          <w:szCs w:val="23"/>
        </w:rPr>
      </w:pPr>
      <w:r>
        <w:rPr>
          <w:sz w:val="23"/>
          <w:szCs w:val="23"/>
        </w:rPr>
        <w:t xml:space="preserve">Pain </w:t>
      </w:r>
      <w:proofErr w:type="spellStart"/>
      <w:r>
        <w:rPr>
          <w:sz w:val="23"/>
          <w:szCs w:val="23"/>
        </w:rPr>
        <w:t>Physician</w:t>
      </w:r>
      <w:proofErr w:type="spellEnd"/>
    </w:p>
    <w:p w14:paraId="6A6BF87D" w14:textId="77777777" w:rsidR="007547AF" w:rsidRDefault="007547AF" w:rsidP="007547AF">
      <w:pPr>
        <w:pStyle w:val="Default"/>
        <w:rPr>
          <w:sz w:val="23"/>
          <w:szCs w:val="23"/>
        </w:rPr>
      </w:pPr>
      <w:r>
        <w:rPr>
          <w:sz w:val="23"/>
          <w:szCs w:val="23"/>
        </w:rPr>
        <w:t>PAIN</w:t>
      </w:r>
    </w:p>
    <w:p w14:paraId="4B28B38B" w14:textId="77777777" w:rsidR="007547AF" w:rsidRDefault="007547AF" w:rsidP="007547AF">
      <w:pPr>
        <w:pStyle w:val="Default"/>
        <w:rPr>
          <w:sz w:val="23"/>
          <w:szCs w:val="23"/>
        </w:rPr>
      </w:pPr>
      <w:proofErr w:type="spellStart"/>
      <w:r>
        <w:rPr>
          <w:sz w:val="23"/>
          <w:szCs w:val="23"/>
        </w:rPr>
        <w:t>Neurosurgery</w:t>
      </w:r>
      <w:proofErr w:type="spellEnd"/>
    </w:p>
    <w:p w14:paraId="737CB70E" w14:textId="77777777" w:rsidR="007547AF" w:rsidRDefault="007547AF" w:rsidP="007547AF">
      <w:pPr>
        <w:pStyle w:val="Default"/>
        <w:rPr>
          <w:sz w:val="23"/>
          <w:szCs w:val="23"/>
        </w:rPr>
      </w:pPr>
    </w:p>
    <w:p w14:paraId="128792F1" w14:textId="77777777" w:rsidR="007547AF" w:rsidRDefault="007547AF" w:rsidP="007547AF">
      <w:pPr>
        <w:pStyle w:val="Default"/>
        <w:rPr>
          <w:b/>
          <w:sz w:val="23"/>
          <w:szCs w:val="23"/>
        </w:rPr>
      </w:pPr>
      <w:r w:rsidRPr="004A72B2">
        <w:rPr>
          <w:b/>
          <w:sz w:val="23"/>
          <w:szCs w:val="23"/>
        </w:rPr>
        <w:t>Toimenpiteet</w:t>
      </w:r>
      <w:r>
        <w:rPr>
          <w:b/>
          <w:sz w:val="23"/>
          <w:szCs w:val="23"/>
        </w:rPr>
        <w:t xml:space="preserve"> </w:t>
      </w:r>
    </w:p>
    <w:tbl>
      <w:tblPr>
        <w:tblStyle w:val="Yksinkertainentaulukko3"/>
        <w:tblW w:w="9776" w:type="dxa"/>
        <w:tblLook w:val="04A0" w:firstRow="1" w:lastRow="0" w:firstColumn="1" w:lastColumn="0" w:noHBand="0" w:noVBand="1"/>
      </w:tblPr>
      <w:tblGrid>
        <w:gridCol w:w="5741"/>
        <w:gridCol w:w="1268"/>
        <w:gridCol w:w="1335"/>
        <w:gridCol w:w="1432"/>
      </w:tblGrid>
      <w:tr w:rsidR="007547AF" w:rsidRPr="00B91320" w14:paraId="4F080AD0" w14:textId="77777777" w:rsidTr="00CA3E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776" w:type="dxa"/>
            <w:gridSpan w:val="4"/>
          </w:tcPr>
          <w:p w14:paraId="761CEEF4" w14:textId="77777777" w:rsidR="007547AF" w:rsidRPr="00B91320" w:rsidRDefault="007547AF" w:rsidP="00CA3EC4">
            <w:pPr>
              <w:pStyle w:val="Default"/>
              <w:rPr>
                <w:b w:val="0"/>
                <w:sz w:val="20"/>
                <w:szCs w:val="20"/>
              </w:rPr>
            </w:pPr>
            <w:r w:rsidRPr="00B91320">
              <w:rPr>
                <w:b w:val="0"/>
                <w:sz w:val="20"/>
                <w:szCs w:val="20"/>
              </w:rPr>
              <w:t>Neuromodulaatio&amp;funktionaalinen neurokirurgia</w:t>
            </w:r>
          </w:p>
        </w:tc>
      </w:tr>
      <w:tr w:rsidR="007547AF" w:rsidRPr="00B91320" w14:paraId="6C3F3D4F" w14:textId="77777777" w:rsidTr="00CA3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0293B74A" w14:textId="77777777" w:rsidR="007547AF" w:rsidRPr="00B91320" w:rsidRDefault="007547AF" w:rsidP="00CA3EC4">
            <w:pPr>
              <w:pStyle w:val="Default"/>
              <w:rPr>
                <w:sz w:val="20"/>
                <w:szCs w:val="20"/>
              </w:rPr>
            </w:pPr>
            <w:r w:rsidRPr="00B91320">
              <w:rPr>
                <w:sz w:val="20"/>
                <w:szCs w:val="20"/>
              </w:rPr>
              <w:t>Toimenepiteet:</w:t>
            </w:r>
          </w:p>
        </w:tc>
        <w:tc>
          <w:tcPr>
            <w:tcW w:w="2407" w:type="dxa"/>
          </w:tcPr>
          <w:p w14:paraId="77EB50AB" w14:textId="77777777" w:rsidR="007547AF" w:rsidRPr="00B91320" w:rsidRDefault="007547AF" w:rsidP="00CA3EC4">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B91320">
              <w:rPr>
                <w:sz w:val="20"/>
                <w:szCs w:val="20"/>
              </w:rPr>
              <w:t>Tehnyt itsenäisesti</w:t>
            </w:r>
          </w:p>
        </w:tc>
        <w:tc>
          <w:tcPr>
            <w:tcW w:w="2407" w:type="dxa"/>
          </w:tcPr>
          <w:p w14:paraId="1982B892" w14:textId="77777777" w:rsidR="007547AF" w:rsidRPr="00B91320" w:rsidRDefault="007547AF" w:rsidP="00CA3EC4">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B91320">
              <w:rPr>
                <w:sz w:val="20"/>
                <w:szCs w:val="20"/>
              </w:rPr>
              <w:t>Tehnyt ohjauksessa</w:t>
            </w:r>
          </w:p>
        </w:tc>
        <w:tc>
          <w:tcPr>
            <w:tcW w:w="2555" w:type="dxa"/>
          </w:tcPr>
          <w:p w14:paraId="46EF7A9A" w14:textId="77777777" w:rsidR="007547AF" w:rsidRPr="00B91320" w:rsidRDefault="007547AF" w:rsidP="00CA3EC4">
            <w:pPr>
              <w:pStyle w:val="Default"/>
              <w:cnfStyle w:val="000000100000" w:firstRow="0" w:lastRow="0" w:firstColumn="0" w:lastColumn="0" w:oddVBand="0" w:evenVBand="0" w:oddHBand="1" w:evenHBand="0" w:firstRowFirstColumn="0" w:firstRowLastColumn="0" w:lastRowFirstColumn="0" w:lastRowLastColumn="0"/>
              <w:rPr>
                <w:sz w:val="20"/>
                <w:szCs w:val="20"/>
              </w:rPr>
            </w:pPr>
            <w:r w:rsidRPr="00B91320">
              <w:rPr>
                <w:sz w:val="20"/>
                <w:szCs w:val="20"/>
              </w:rPr>
              <w:t>Seurannut toimenpiteen</w:t>
            </w:r>
          </w:p>
        </w:tc>
      </w:tr>
      <w:tr w:rsidR="007547AF" w:rsidRPr="00B91320" w14:paraId="187D4E74" w14:textId="77777777" w:rsidTr="00CA3EC4">
        <w:tc>
          <w:tcPr>
            <w:cnfStyle w:val="001000000000" w:firstRow="0" w:lastRow="0" w:firstColumn="1" w:lastColumn="0" w:oddVBand="0" w:evenVBand="0" w:oddHBand="0" w:evenHBand="0" w:firstRowFirstColumn="0" w:firstRowLastColumn="0" w:lastRowFirstColumn="0" w:lastRowLastColumn="0"/>
            <w:tcW w:w="2407" w:type="dxa"/>
          </w:tcPr>
          <w:p w14:paraId="511FF7F5" w14:textId="77777777" w:rsidR="007547AF" w:rsidRPr="00B91320" w:rsidRDefault="007547AF" w:rsidP="00CA3EC4">
            <w:pPr>
              <w:pStyle w:val="Default"/>
              <w:rPr>
                <w:b w:val="0"/>
                <w:sz w:val="20"/>
                <w:szCs w:val="20"/>
              </w:rPr>
            </w:pPr>
            <w:r>
              <w:rPr>
                <w:b w:val="0"/>
                <w:sz w:val="20"/>
                <w:szCs w:val="20"/>
              </w:rPr>
              <w:t>Selkäydin</w:t>
            </w:r>
            <w:r w:rsidRPr="00B91320">
              <w:rPr>
                <w:b w:val="0"/>
                <w:sz w:val="20"/>
                <w:szCs w:val="20"/>
              </w:rPr>
              <w:t>stimulaatio</w:t>
            </w:r>
            <w:r>
              <w:rPr>
                <w:b w:val="0"/>
                <w:sz w:val="20"/>
                <w:szCs w:val="20"/>
              </w:rPr>
              <w:t xml:space="preserve"> </w:t>
            </w:r>
          </w:p>
        </w:tc>
        <w:tc>
          <w:tcPr>
            <w:tcW w:w="2407" w:type="dxa"/>
          </w:tcPr>
          <w:p w14:paraId="5278605F" w14:textId="77777777" w:rsidR="007547AF" w:rsidRPr="00B91320" w:rsidRDefault="007547AF" w:rsidP="00CA3EC4">
            <w:pPr>
              <w:pStyle w:val="Default"/>
              <w:cnfStyle w:val="000000000000" w:firstRow="0" w:lastRow="0" w:firstColumn="0" w:lastColumn="0" w:oddVBand="0" w:evenVBand="0" w:oddHBand="0" w:evenHBand="0" w:firstRowFirstColumn="0" w:firstRowLastColumn="0" w:lastRowFirstColumn="0" w:lastRowLastColumn="0"/>
              <w:rPr>
                <w:b/>
                <w:sz w:val="20"/>
                <w:szCs w:val="20"/>
              </w:rPr>
            </w:pPr>
          </w:p>
        </w:tc>
        <w:tc>
          <w:tcPr>
            <w:tcW w:w="2407" w:type="dxa"/>
          </w:tcPr>
          <w:p w14:paraId="6F160BB4" w14:textId="77777777" w:rsidR="007547AF" w:rsidRPr="00B91320" w:rsidRDefault="007547AF" w:rsidP="00CA3EC4">
            <w:pPr>
              <w:pStyle w:val="Default"/>
              <w:cnfStyle w:val="000000000000" w:firstRow="0" w:lastRow="0" w:firstColumn="0" w:lastColumn="0" w:oddVBand="0" w:evenVBand="0" w:oddHBand="0" w:evenHBand="0" w:firstRowFirstColumn="0" w:firstRowLastColumn="0" w:lastRowFirstColumn="0" w:lastRowLastColumn="0"/>
              <w:rPr>
                <w:b/>
                <w:sz w:val="20"/>
                <w:szCs w:val="20"/>
              </w:rPr>
            </w:pPr>
          </w:p>
        </w:tc>
        <w:tc>
          <w:tcPr>
            <w:tcW w:w="2555" w:type="dxa"/>
          </w:tcPr>
          <w:p w14:paraId="3BCBE783" w14:textId="77777777" w:rsidR="007547AF" w:rsidRPr="00B91320" w:rsidRDefault="007547AF" w:rsidP="00CA3EC4">
            <w:pPr>
              <w:pStyle w:val="Default"/>
              <w:cnfStyle w:val="000000000000" w:firstRow="0" w:lastRow="0" w:firstColumn="0" w:lastColumn="0" w:oddVBand="0" w:evenVBand="0" w:oddHBand="0" w:evenHBand="0" w:firstRowFirstColumn="0" w:firstRowLastColumn="0" w:lastRowFirstColumn="0" w:lastRowLastColumn="0"/>
              <w:rPr>
                <w:b/>
                <w:sz w:val="20"/>
                <w:szCs w:val="20"/>
              </w:rPr>
            </w:pPr>
          </w:p>
        </w:tc>
      </w:tr>
      <w:tr w:rsidR="007547AF" w:rsidRPr="00B91320" w14:paraId="2D9CEEC8" w14:textId="77777777" w:rsidTr="00CA3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1A378505" w14:textId="77777777" w:rsidR="007547AF" w:rsidRPr="00B91320" w:rsidRDefault="007547AF" w:rsidP="00CA3EC4">
            <w:pPr>
              <w:pStyle w:val="Default"/>
              <w:rPr>
                <w:b w:val="0"/>
                <w:sz w:val="20"/>
                <w:szCs w:val="20"/>
              </w:rPr>
            </w:pPr>
            <w:r>
              <w:rPr>
                <w:b w:val="0"/>
                <w:sz w:val="20"/>
                <w:szCs w:val="20"/>
              </w:rPr>
              <w:t>Perifeerisen hermon stimulaatio</w:t>
            </w:r>
          </w:p>
        </w:tc>
        <w:tc>
          <w:tcPr>
            <w:tcW w:w="2407" w:type="dxa"/>
          </w:tcPr>
          <w:p w14:paraId="5EF6D23A" w14:textId="77777777" w:rsidR="007547AF" w:rsidRPr="00B91320" w:rsidRDefault="007547AF" w:rsidP="00CA3EC4">
            <w:pPr>
              <w:pStyle w:val="Default"/>
              <w:cnfStyle w:val="000000100000" w:firstRow="0" w:lastRow="0" w:firstColumn="0" w:lastColumn="0" w:oddVBand="0" w:evenVBand="0" w:oddHBand="1" w:evenHBand="0" w:firstRowFirstColumn="0" w:firstRowLastColumn="0" w:lastRowFirstColumn="0" w:lastRowLastColumn="0"/>
              <w:rPr>
                <w:b/>
                <w:sz w:val="20"/>
                <w:szCs w:val="20"/>
              </w:rPr>
            </w:pPr>
          </w:p>
        </w:tc>
        <w:tc>
          <w:tcPr>
            <w:tcW w:w="2407" w:type="dxa"/>
          </w:tcPr>
          <w:p w14:paraId="3DEBEADD" w14:textId="77777777" w:rsidR="007547AF" w:rsidRPr="00B91320" w:rsidRDefault="007547AF" w:rsidP="00CA3EC4">
            <w:pPr>
              <w:pStyle w:val="Default"/>
              <w:cnfStyle w:val="000000100000" w:firstRow="0" w:lastRow="0" w:firstColumn="0" w:lastColumn="0" w:oddVBand="0" w:evenVBand="0" w:oddHBand="1" w:evenHBand="0" w:firstRowFirstColumn="0" w:firstRowLastColumn="0" w:lastRowFirstColumn="0" w:lastRowLastColumn="0"/>
              <w:rPr>
                <w:b/>
                <w:sz w:val="20"/>
                <w:szCs w:val="20"/>
              </w:rPr>
            </w:pPr>
          </w:p>
        </w:tc>
        <w:tc>
          <w:tcPr>
            <w:tcW w:w="2555" w:type="dxa"/>
          </w:tcPr>
          <w:p w14:paraId="1E9DFA6D" w14:textId="77777777" w:rsidR="007547AF" w:rsidRPr="00B91320" w:rsidRDefault="007547AF" w:rsidP="00CA3EC4">
            <w:pPr>
              <w:pStyle w:val="Default"/>
              <w:cnfStyle w:val="000000100000" w:firstRow="0" w:lastRow="0" w:firstColumn="0" w:lastColumn="0" w:oddVBand="0" w:evenVBand="0" w:oddHBand="1" w:evenHBand="0" w:firstRowFirstColumn="0" w:firstRowLastColumn="0" w:lastRowFirstColumn="0" w:lastRowLastColumn="0"/>
              <w:rPr>
                <w:b/>
                <w:sz w:val="20"/>
                <w:szCs w:val="20"/>
              </w:rPr>
            </w:pPr>
          </w:p>
        </w:tc>
      </w:tr>
      <w:tr w:rsidR="007547AF" w:rsidRPr="00B91320" w14:paraId="636D75FD" w14:textId="77777777" w:rsidTr="00CA3EC4">
        <w:tc>
          <w:tcPr>
            <w:cnfStyle w:val="001000000000" w:firstRow="0" w:lastRow="0" w:firstColumn="1" w:lastColumn="0" w:oddVBand="0" w:evenVBand="0" w:oddHBand="0" w:evenHBand="0" w:firstRowFirstColumn="0" w:firstRowLastColumn="0" w:lastRowFirstColumn="0" w:lastRowLastColumn="0"/>
            <w:tcW w:w="2407" w:type="dxa"/>
          </w:tcPr>
          <w:p w14:paraId="7881378F" w14:textId="77777777" w:rsidR="007547AF" w:rsidRPr="00B91320" w:rsidRDefault="007547AF" w:rsidP="00CA3EC4">
            <w:pPr>
              <w:pStyle w:val="Default"/>
              <w:rPr>
                <w:b w:val="0"/>
                <w:sz w:val="20"/>
                <w:szCs w:val="20"/>
              </w:rPr>
            </w:pPr>
            <w:r w:rsidRPr="00B91320">
              <w:rPr>
                <w:b w:val="0"/>
                <w:sz w:val="20"/>
                <w:szCs w:val="20"/>
              </w:rPr>
              <w:t>Intratekaalinen lääkeainehoito</w:t>
            </w:r>
          </w:p>
        </w:tc>
        <w:tc>
          <w:tcPr>
            <w:tcW w:w="2407" w:type="dxa"/>
          </w:tcPr>
          <w:p w14:paraId="103D5F0A" w14:textId="77777777" w:rsidR="007547AF" w:rsidRPr="00B91320" w:rsidRDefault="007547AF" w:rsidP="00CA3EC4">
            <w:pPr>
              <w:pStyle w:val="Default"/>
              <w:cnfStyle w:val="000000000000" w:firstRow="0" w:lastRow="0" w:firstColumn="0" w:lastColumn="0" w:oddVBand="0" w:evenVBand="0" w:oddHBand="0" w:evenHBand="0" w:firstRowFirstColumn="0" w:firstRowLastColumn="0" w:lastRowFirstColumn="0" w:lastRowLastColumn="0"/>
              <w:rPr>
                <w:b/>
                <w:sz w:val="20"/>
                <w:szCs w:val="20"/>
              </w:rPr>
            </w:pPr>
          </w:p>
        </w:tc>
        <w:tc>
          <w:tcPr>
            <w:tcW w:w="2407" w:type="dxa"/>
          </w:tcPr>
          <w:p w14:paraId="1D73C04D" w14:textId="77777777" w:rsidR="007547AF" w:rsidRPr="00B91320" w:rsidRDefault="007547AF" w:rsidP="00CA3EC4">
            <w:pPr>
              <w:pStyle w:val="Default"/>
              <w:cnfStyle w:val="000000000000" w:firstRow="0" w:lastRow="0" w:firstColumn="0" w:lastColumn="0" w:oddVBand="0" w:evenVBand="0" w:oddHBand="0" w:evenHBand="0" w:firstRowFirstColumn="0" w:firstRowLastColumn="0" w:lastRowFirstColumn="0" w:lastRowLastColumn="0"/>
              <w:rPr>
                <w:b/>
                <w:sz w:val="20"/>
                <w:szCs w:val="20"/>
              </w:rPr>
            </w:pPr>
          </w:p>
        </w:tc>
        <w:tc>
          <w:tcPr>
            <w:tcW w:w="2555" w:type="dxa"/>
          </w:tcPr>
          <w:p w14:paraId="7CA51041" w14:textId="77777777" w:rsidR="007547AF" w:rsidRPr="00B91320" w:rsidRDefault="007547AF" w:rsidP="00CA3EC4">
            <w:pPr>
              <w:pStyle w:val="Default"/>
              <w:cnfStyle w:val="000000000000" w:firstRow="0" w:lastRow="0" w:firstColumn="0" w:lastColumn="0" w:oddVBand="0" w:evenVBand="0" w:oddHBand="0" w:evenHBand="0" w:firstRowFirstColumn="0" w:firstRowLastColumn="0" w:lastRowFirstColumn="0" w:lastRowLastColumn="0"/>
              <w:rPr>
                <w:b/>
                <w:sz w:val="20"/>
                <w:szCs w:val="20"/>
              </w:rPr>
            </w:pPr>
          </w:p>
        </w:tc>
      </w:tr>
      <w:tr w:rsidR="007547AF" w:rsidRPr="00B91320" w14:paraId="6A95769D" w14:textId="77777777" w:rsidTr="00CA3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795445CC" w14:textId="77777777" w:rsidR="007547AF" w:rsidRPr="00B91320" w:rsidRDefault="007547AF" w:rsidP="00CA3EC4">
            <w:pPr>
              <w:pStyle w:val="Default"/>
              <w:rPr>
                <w:b w:val="0"/>
                <w:sz w:val="20"/>
                <w:szCs w:val="20"/>
              </w:rPr>
            </w:pPr>
            <w:r>
              <w:rPr>
                <w:b w:val="0"/>
                <w:sz w:val="20"/>
                <w:szCs w:val="20"/>
              </w:rPr>
              <w:t xml:space="preserve">Kivun </w:t>
            </w:r>
            <w:r w:rsidRPr="00B91320">
              <w:rPr>
                <w:b w:val="0"/>
                <w:sz w:val="20"/>
                <w:szCs w:val="20"/>
              </w:rPr>
              <w:t>Radiofrekvenssihoidot</w:t>
            </w:r>
          </w:p>
        </w:tc>
        <w:tc>
          <w:tcPr>
            <w:tcW w:w="2407" w:type="dxa"/>
          </w:tcPr>
          <w:p w14:paraId="3106899D" w14:textId="77777777" w:rsidR="007547AF" w:rsidRPr="00B91320" w:rsidRDefault="007547AF" w:rsidP="00CA3EC4">
            <w:pPr>
              <w:pStyle w:val="Default"/>
              <w:cnfStyle w:val="000000100000" w:firstRow="0" w:lastRow="0" w:firstColumn="0" w:lastColumn="0" w:oddVBand="0" w:evenVBand="0" w:oddHBand="1" w:evenHBand="0" w:firstRowFirstColumn="0" w:firstRowLastColumn="0" w:lastRowFirstColumn="0" w:lastRowLastColumn="0"/>
              <w:rPr>
                <w:b/>
                <w:sz w:val="20"/>
                <w:szCs w:val="20"/>
              </w:rPr>
            </w:pPr>
          </w:p>
        </w:tc>
        <w:tc>
          <w:tcPr>
            <w:tcW w:w="2407" w:type="dxa"/>
          </w:tcPr>
          <w:p w14:paraId="62DA1217" w14:textId="77777777" w:rsidR="007547AF" w:rsidRPr="00B91320" w:rsidRDefault="007547AF" w:rsidP="00CA3EC4">
            <w:pPr>
              <w:pStyle w:val="Default"/>
              <w:cnfStyle w:val="000000100000" w:firstRow="0" w:lastRow="0" w:firstColumn="0" w:lastColumn="0" w:oddVBand="0" w:evenVBand="0" w:oddHBand="1" w:evenHBand="0" w:firstRowFirstColumn="0" w:firstRowLastColumn="0" w:lastRowFirstColumn="0" w:lastRowLastColumn="0"/>
              <w:rPr>
                <w:b/>
                <w:sz w:val="20"/>
                <w:szCs w:val="20"/>
              </w:rPr>
            </w:pPr>
          </w:p>
        </w:tc>
        <w:tc>
          <w:tcPr>
            <w:tcW w:w="2555" w:type="dxa"/>
          </w:tcPr>
          <w:p w14:paraId="62F4F630" w14:textId="77777777" w:rsidR="007547AF" w:rsidRPr="00B91320" w:rsidRDefault="007547AF" w:rsidP="00CA3EC4">
            <w:pPr>
              <w:pStyle w:val="Default"/>
              <w:cnfStyle w:val="000000100000" w:firstRow="0" w:lastRow="0" w:firstColumn="0" w:lastColumn="0" w:oddVBand="0" w:evenVBand="0" w:oddHBand="1" w:evenHBand="0" w:firstRowFirstColumn="0" w:firstRowLastColumn="0" w:lastRowFirstColumn="0" w:lastRowLastColumn="0"/>
              <w:rPr>
                <w:b/>
                <w:sz w:val="20"/>
                <w:szCs w:val="20"/>
              </w:rPr>
            </w:pPr>
          </w:p>
        </w:tc>
      </w:tr>
      <w:tr w:rsidR="007547AF" w:rsidRPr="00B91320" w14:paraId="239FC7BE" w14:textId="77777777" w:rsidTr="00CA3EC4">
        <w:tc>
          <w:tcPr>
            <w:cnfStyle w:val="001000000000" w:firstRow="0" w:lastRow="0" w:firstColumn="1" w:lastColumn="0" w:oddVBand="0" w:evenVBand="0" w:oddHBand="0" w:evenHBand="0" w:firstRowFirstColumn="0" w:firstRowLastColumn="0" w:lastRowFirstColumn="0" w:lastRowLastColumn="0"/>
            <w:tcW w:w="2407" w:type="dxa"/>
          </w:tcPr>
          <w:p w14:paraId="02F44373" w14:textId="77777777" w:rsidR="007547AF" w:rsidRPr="00B91320" w:rsidRDefault="007547AF" w:rsidP="00CA3EC4">
            <w:pPr>
              <w:pStyle w:val="Default"/>
              <w:rPr>
                <w:b w:val="0"/>
                <w:sz w:val="20"/>
                <w:szCs w:val="20"/>
              </w:rPr>
            </w:pPr>
            <w:r w:rsidRPr="00B91320">
              <w:rPr>
                <w:b w:val="0"/>
                <w:sz w:val="20"/>
                <w:szCs w:val="20"/>
              </w:rPr>
              <w:t>Trigeminusneuralgian hoito:</w:t>
            </w:r>
          </w:p>
          <w:p w14:paraId="6FCC4128" w14:textId="77777777" w:rsidR="007547AF" w:rsidRPr="00B91320" w:rsidRDefault="007547AF" w:rsidP="007547AF">
            <w:pPr>
              <w:pStyle w:val="Default"/>
              <w:numPr>
                <w:ilvl w:val="0"/>
                <w:numId w:val="38"/>
              </w:numPr>
              <w:rPr>
                <w:b w:val="0"/>
                <w:sz w:val="20"/>
                <w:szCs w:val="20"/>
              </w:rPr>
            </w:pPr>
            <w:r w:rsidRPr="00B91320">
              <w:rPr>
                <w:b w:val="0"/>
                <w:sz w:val="20"/>
                <w:szCs w:val="20"/>
              </w:rPr>
              <w:t>perkutaaninen hoito</w:t>
            </w:r>
          </w:p>
          <w:p w14:paraId="09EC8616" w14:textId="77777777" w:rsidR="007547AF" w:rsidRPr="00B91320" w:rsidRDefault="007547AF" w:rsidP="007547AF">
            <w:pPr>
              <w:pStyle w:val="Default"/>
              <w:numPr>
                <w:ilvl w:val="0"/>
                <w:numId w:val="38"/>
              </w:numPr>
              <w:rPr>
                <w:b w:val="0"/>
                <w:sz w:val="20"/>
                <w:szCs w:val="20"/>
              </w:rPr>
            </w:pPr>
            <w:r w:rsidRPr="00B91320">
              <w:rPr>
                <w:b w:val="0"/>
                <w:sz w:val="20"/>
                <w:szCs w:val="20"/>
              </w:rPr>
              <w:t>mikrovaskulaaridekompressio</w:t>
            </w:r>
          </w:p>
          <w:p w14:paraId="51E0A96C" w14:textId="77777777" w:rsidR="007547AF" w:rsidRPr="00B91320" w:rsidRDefault="007547AF" w:rsidP="007547AF">
            <w:pPr>
              <w:pStyle w:val="Default"/>
              <w:numPr>
                <w:ilvl w:val="0"/>
                <w:numId w:val="38"/>
              </w:numPr>
              <w:rPr>
                <w:b w:val="0"/>
                <w:sz w:val="20"/>
                <w:szCs w:val="20"/>
              </w:rPr>
            </w:pPr>
            <w:r w:rsidRPr="00B91320">
              <w:rPr>
                <w:b w:val="0"/>
                <w:sz w:val="20"/>
                <w:szCs w:val="20"/>
              </w:rPr>
              <w:t>sädehoito</w:t>
            </w:r>
          </w:p>
        </w:tc>
        <w:tc>
          <w:tcPr>
            <w:tcW w:w="2407" w:type="dxa"/>
          </w:tcPr>
          <w:p w14:paraId="32D06D40" w14:textId="77777777" w:rsidR="007547AF" w:rsidRPr="00B91320" w:rsidRDefault="007547AF" w:rsidP="00CA3EC4">
            <w:pPr>
              <w:pStyle w:val="Default"/>
              <w:cnfStyle w:val="000000000000" w:firstRow="0" w:lastRow="0" w:firstColumn="0" w:lastColumn="0" w:oddVBand="0" w:evenVBand="0" w:oddHBand="0" w:evenHBand="0" w:firstRowFirstColumn="0" w:firstRowLastColumn="0" w:lastRowFirstColumn="0" w:lastRowLastColumn="0"/>
              <w:rPr>
                <w:b/>
                <w:sz w:val="20"/>
                <w:szCs w:val="20"/>
              </w:rPr>
            </w:pPr>
          </w:p>
        </w:tc>
        <w:tc>
          <w:tcPr>
            <w:tcW w:w="2407" w:type="dxa"/>
          </w:tcPr>
          <w:p w14:paraId="00FC0200" w14:textId="77777777" w:rsidR="007547AF" w:rsidRPr="00B91320" w:rsidRDefault="007547AF" w:rsidP="00CA3EC4">
            <w:pPr>
              <w:pStyle w:val="Default"/>
              <w:cnfStyle w:val="000000000000" w:firstRow="0" w:lastRow="0" w:firstColumn="0" w:lastColumn="0" w:oddVBand="0" w:evenVBand="0" w:oddHBand="0" w:evenHBand="0" w:firstRowFirstColumn="0" w:firstRowLastColumn="0" w:lastRowFirstColumn="0" w:lastRowLastColumn="0"/>
              <w:rPr>
                <w:b/>
                <w:sz w:val="20"/>
                <w:szCs w:val="20"/>
              </w:rPr>
            </w:pPr>
          </w:p>
        </w:tc>
        <w:tc>
          <w:tcPr>
            <w:tcW w:w="2555" w:type="dxa"/>
          </w:tcPr>
          <w:p w14:paraId="5EE573FE" w14:textId="77777777" w:rsidR="007547AF" w:rsidRPr="00B91320" w:rsidRDefault="007547AF" w:rsidP="00CA3EC4">
            <w:pPr>
              <w:pStyle w:val="Default"/>
              <w:cnfStyle w:val="000000000000" w:firstRow="0" w:lastRow="0" w:firstColumn="0" w:lastColumn="0" w:oddVBand="0" w:evenVBand="0" w:oddHBand="0" w:evenHBand="0" w:firstRowFirstColumn="0" w:firstRowLastColumn="0" w:lastRowFirstColumn="0" w:lastRowLastColumn="0"/>
              <w:rPr>
                <w:b/>
                <w:sz w:val="20"/>
                <w:szCs w:val="20"/>
              </w:rPr>
            </w:pPr>
          </w:p>
        </w:tc>
      </w:tr>
      <w:tr w:rsidR="007547AF" w:rsidRPr="00B91320" w14:paraId="3BBDF522" w14:textId="77777777" w:rsidTr="00CA3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7" w:type="dxa"/>
          </w:tcPr>
          <w:p w14:paraId="43BE9B9D" w14:textId="77777777" w:rsidR="007547AF" w:rsidRPr="00197160" w:rsidRDefault="007547AF" w:rsidP="00CA3EC4">
            <w:pPr>
              <w:pStyle w:val="Default"/>
              <w:rPr>
                <w:b w:val="0"/>
                <w:bCs w:val="0"/>
                <w:sz w:val="20"/>
                <w:szCs w:val="20"/>
              </w:rPr>
            </w:pPr>
            <w:r w:rsidRPr="00197160">
              <w:rPr>
                <w:b w:val="0"/>
                <w:bCs w:val="0"/>
                <w:sz w:val="20"/>
                <w:szCs w:val="20"/>
              </w:rPr>
              <w:t>Muut toimenpitteet</w:t>
            </w:r>
          </w:p>
        </w:tc>
        <w:tc>
          <w:tcPr>
            <w:tcW w:w="2407" w:type="dxa"/>
          </w:tcPr>
          <w:p w14:paraId="0264BCD7" w14:textId="77777777" w:rsidR="007547AF" w:rsidRPr="00B91320" w:rsidRDefault="007547AF" w:rsidP="00CA3EC4">
            <w:pPr>
              <w:pStyle w:val="Default"/>
              <w:cnfStyle w:val="000000100000" w:firstRow="0" w:lastRow="0" w:firstColumn="0" w:lastColumn="0" w:oddVBand="0" w:evenVBand="0" w:oddHBand="1" w:evenHBand="0" w:firstRowFirstColumn="0" w:firstRowLastColumn="0" w:lastRowFirstColumn="0" w:lastRowLastColumn="0"/>
              <w:rPr>
                <w:b/>
                <w:sz w:val="20"/>
                <w:szCs w:val="20"/>
              </w:rPr>
            </w:pPr>
          </w:p>
        </w:tc>
        <w:tc>
          <w:tcPr>
            <w:tcW w:w="2407" w:type="dxa"/>
          </w:tcPr>
          <w:p w14:paraId="6DAD3FAC" w14:textId="77777777" w:rsidR="007547AF" w:rsidRPr="00B91320" w:rsidRDefault="007547AF" w:rsidP="00CA3EC4">
            <w:pPr>
              <w:pStyle w:val="Default"/>
              <w:cnfStyle w:val="000000100000" w:firstRow="0" w:lastRow="0" w:firstColumn="0" w:lastColumn="0" w:oddVBand="0" w:evenVBand="0" w:oddHBand="1" w:evenHBand="0" w:firstRowFirstColumn="0" w:firstRowLastColumn="0" w:lastRowFirstColumn="0" w:lastRowLastColumn="0"/>
              <w:rPr>
                <w:b/>
                <w:sz w:val="20"/>
                <w:szCs w:val="20"/>
              </w:rPr>
            </w:pPr>
          </w:p>
        </w:tc>
        <w:tc>
          <w:tcPr>
            <w:tcW w:w="2555" w:type="dxa"/>
          </w:tcPr>
          <w:p w14:paraId="2A7092D6" w14:textId="77777777" w:rsidR="007547AF" w:rsidRPr="00B91320" w:rsidRDefault="007547AF" w:rsidP="00CA3EC4">
            <w:pPr>
              <w:pStyle w:val="Default"/>
              <w:cnfStyle w:val="000000100000" w:firstRow="0" w:lastRow="0" w:firstColumn="0" w:lastColumn="0" w:oddVBand="0" w:evenVBand="0" w:oddHBand="1" w:evenHBand="0" w:firstRowFirstColumn="0" w:firstRowLastColumn="0" w:lastRowFirstColumn="0" w:lastRowLastColumn="0"/>
              <w:rPr>
                <w:b/>
                <w:sz w:val="20"/>
                <w:szCs w:val="20"/>
              </w:rPr>
            </w:pPr>
          </w:p>
        </w:tc>
      </w:tr>
    </w:tbl>
    <w:p w14:paraId="0171E795" w14:textId="77777777" w:rsidR="007547AF" w:rsidRPr="004A72B2" w:rsidRDefault="007547AF" w:rsidP="007547AF">
      <w:pPr>
        <w:pStyle w:val="Default"/>
        <w:rPr>
          <w:b/>
          <w:sz w:val="23"/>
          <w:szCs w:val="23"/>
        </w:rPr>
      </w:pPr>
    </w:p>
    <w:p w14:paraId="09CDE486" w14:textId="77777777" w:rsidR="007547AF" w:rsidRDefault="007547AF" w:rsidP="007547AF">
      <w:pPr>
        <w:pStyle w:val="Default"/>
        <w:rPr>
          <w:sz w:val="23"/>
          <w:szCs w:val="23"/>
        </w:rPr>
      </w:pPr>
    </w:p>
    <w:p w14:paraId="3AC48E4C" w14:textId="77777777" w:rsidR="007547AF" w:rsidRDefault="007547AF" w:rsidP="007547AF">
      <w:pPr>
        <w:pStyle w:val="Default"/>
        <w:rPr>
          <w:sz w:val="23"/>
          <w:szCs w:val="23"/>
        </w:rPr>
      </w:pPr>
      <w:r>
        <w:rPr>
          <w:b/>
          <w:bCs/>
          <w:sz w:val="23"/>
          <w:szCs w:val="23"/>
        </w:rPr>
        <w:t xml:space="preserve">Koulutuksen vastuuhenkilö </w:t>
      </w:r>
    </w:p>
    <w:p w14:paraId="2193BFA2" w14:textId="77777777" w:rsidR="007547AF" w:rsidRDefault="007547AF" w:rsidP="007547AF">
      <w:pPr>
        <w:pStyle w:val="Default"/>
        <w:rPr>
          <w:sz w:val="23"/>
          <w:szCs w:val="23"/>
        </w:rPr>
      </w:pPr>
      <w:r>
        <w:rPr>
          <w:sz w:val="23"/>
          <w:szCs w:val="23"/>
        </w:rPr>
        <w:t>Jukka Huttunen</w:t>
      </w:r>
    </w:p>
    <w:p w14:paraId="3C2B66B2" w14:textId="77777777" w:rsidR="007547AF" w:rsidRDefault="007547AF" w:rsidP="007547AF">
      <w:r>
        <w:rPr>
          <w:sz w:val="23"/>
          <w:szCs w:val="23"/>
        </w:rPr>
        <w:t>Neurokirurgian klinikka, KYS</w:t>
      </w:r>
    </w:p>
    <w:p w14:paraId="2398FF75" w14:textId="77777777" w:rsidR="00BE447D" w:rsidRPr="00BE447D" w:rsidRDefault="00BE447D" w:rsidP="00BE447D"/>
    <w:p w14:paraId="3F8CEAAB" w14:textId="77777777" w:rsidR="00BE447D" w:rsidRPr="00BE447D" w:rsidRDefault="00BE447D" w:rsidP="00BE447D">
      <w:r w:rsidRPr="00BE447D">
        <w:rPr>
          <w:b/>
          <w:bCs/>
        </w:rPr>
        <w:t xml:space="preserve">NEUROLOGIA </w:t>
      </w:r>
    </w:p>
    <w:p w14:paraId="1C1380AF" w14:textId="77777777" w:rsidR="00BE447D" w:rsidRPr="00BE447D" w:rsidRDefault="00BE447D" w:rsidP="00BE447D">
      <w:r w:rsidRPr="00BE447D">
        <w:t xml:space="preserve">Pääsääntöisesti perehtyneisyyden saaminen perustuu potilastapausten kautta tulleeseen kokemukseen, mutta mikäli lokikirjan mukaan alla mainitut aiheet eivät tule tutuiksi potilasaineksen kautta, perehtyneisyys hankitaan kirjallisuuden ja tutorin kanssa käytyjen opetuskeskustelujen avulla. </w:t>
      </w:r>
    </w:p>
    <w:p w14:paraId="333C75E5" w14:textId="77777777" w:rsidR="00BE447D" w:rsidRPr="00BE447D" w:rsidRDefault="00BE447D" w:rsidP="00BE447D">
      <w:r w:rsidRPr="00BE447D">
        <w:t xml:space="preserve">Tarvittava teoriakoulutus hankitaan kotimaisissa ja ulkomaisissa koulutustilaisuuksissa, joista pitää olla osallistumistodistus. </w:t>
      </w:r>
    </w:p>
    <w:p w14:paraId="31838E23" w14:textId="77777777" w:rsidR="00BE447D" w:rsidRPr="00BE447D" w:rsidRDefault="00BE447D" w:rsidP="00BE447D">
      <w:r w:rsidRPr="00BE447D">
        <w:t xml:space="preserve">Neurologisten lisätutkimusten mahdollisuudet ja rajoitukset kipudiagnostiikassa </w:t>
      </w:r>
    </w:p>
    <w:p w14:paraId="1EF0942E" w14:textId="77777777" w:rsidR="00BE447D" w:rsidRPr="00BE447D" w:rsidRDefault="00BE447D" w:rsidP="00BE447D">
      <w:r w:rsidRPr="00BE447D">
        <w:t xml:space="preserve">- kliinisen neurofysiologian tutkimukset </w:t>
      </w:r>
    </w:p>
    <w:p w14:paraId="0E717CC9" w14:textId="77777777" w:rsidR="00BE447D" w:rsidRPr="00BE447D" w:rsidRDefault="00BE447D" w:rsidP="00BE447D">
      <w:r w:rsidRPr="00BE447D">
        <w:t xml:space="preserve">- kvantitatiiviset tuntokynnysmittaukset </w:t>
      </w:r>
    </w:p>
    <w:p w14:paraId="32CCD6DB" w14:textId="77777777" w:rsidR="00BE447D" w:rsidRPr="00BE447D" w:rsidRDefault="00BE447D" w:rsidP="00BE447D">
      <w:r w:rsidRPr="00BE447D">
        <w:t xml:space="preserve">- neurokuvantaminen </w:t>
      </w:r>
    </w:p>
    <w:p w14:paraId="775B4CFF" w14:textId="77777777" w:rsidR="00BE447D" w:rsidRPr="00BE447D" w:rsidRDefault="00BE447D" w:rsidP="00BE447D"/>
    <w:p w14:paraId="04A5D0BF" w14:textId="77777777" w:rsidR="00BE447D" w:rsidRPr="00BE447D" w:rsidRDefault="00BE447D" w:rsidP="00BE447D">
      <w:r w:rsidRPr="00BE447D">
        <w:lastRenderedPageBreak/>
        <w:t xml:space="preserve">Alla mainituista aiheista kriteerit, oirekuvat, patofysiologia, hoitomahdollisuudet </w:t>
      </w:r>
    </w:p>
    <w:p w14:paraId="6845D779" w14:textId="77777777" w:rsidR="00BE447D" w:rsidRPr="00BE447D" w:rsidRDefault="00BE447D" w:rsidP="00BE447D">
      <w:r w:rsidRPr="00BE447D">
        <w:t xml:space="preserve">Pään alueen kiputilat ja kipusyndroomat </w:t>
      </w:r>
    </w:p>
    <w:p w14:paraId="5A681D9D" w14:textId="77777777" w:rsidR="00BE447D" w:rsidRPr="00BE447D" w:rsidRDefault="00BE447D" w:rsidP="00BE447D">
      <w:r w:rsidRPr="00BE447D">
        <w:t xml:space="preserve">- migreeni ja muut vaskulaariset säryt </w:t>
      </w:r>
    </w:p>
    <w:p w14:paraId="6744F603" w14:textId="77777777" w:rsidR="00BE447D" w:rsidRPr="00BE447D" w:rsidRDefault="00BE447D" w:rsidP="00BE447D">
      <w:r w:rsidRPr="00BE447D">
        <w:t xml:space="preserve">- tensiopäänsärky, niskaperäinen päänsärky </w:t>
      </w:r>
    </w:p>
    <w:p w14:paraId="5B9EB318" w14:textId="77777777" w:rsidR="00BE447D" w:rsidRPr="00BE447D" w:rsidRDefault="00BE447D" w:rsidP="00BE447D">
      <w:r w:rsidRPr="00BE447D">
        <w:t xml:space="preserve">- pään alueen idiopaattiset neuralgiat </w:t>
      </w:r>
    </w:p>
    <w:p w14:paraId="72499009" w14:textId="77777777" w:rsidR="00BE447D" w:rsidRPr="00BE447D" w:rsidRDefault="00BE447D" w:rsidP="00BE447D">
      <w:r w:rsidRPr="00BE447D">
        <w:t>- harvinaiset päänsärkysyndroomat (</w:t>
      </w:r>
      <w:proofErr w:type="spellStart"/>
      <w:r w:rsidRPr="00BE447D">
        <w:t>IHS:n</w:t>
      </w:r>
      <w:proofErr w:type="spellEnd"/>
      <w:r w:rsidRPr="00BE447D">
        <w:t xml:space="preserve"> luokitus ja kriteerit) </w:t>
      </w:r>
    </w:p>
    <w:p w14:paraId="0B278DD4" w14:textId="77777777" w:rsidR="00BE447D" w:rsidRPr="00BE447D" w:rsidRDefault="00BE447D" w:rsidP="00BE447D">
      <w:r w:rsidRPr="00BE447D">
        <w:t xml:space="preserve">- pään alueen sekundaariset neuropaattiset kiputilat </w:t>
      </w:r>
    </w:p>
    <w:p w14:paraId="0778A881" w14:textId="77777777" w:rsidR="00BE447D" w:rsidRPr="00BE447D" w:rsidRDefault="00BE447D" w:rsidP="00BE447D">
      <w:r w:rsidRPr="00BE447D">
        <w:t xml:space="preserve">- </w:t>
      </w:r>
      <w:proofErr w:type="spellStart"/>
      <w:r w:rsidRPr="00BE447D">
        <w:t>nosiseptiiviset</w:t>
      </w:r>
      <w:proofErr w:type="spellEnd"/>
      <w:r w:rsidRPr="00BE447D">
        <w:t xml:space="preserve"> syyt kasvokivuille ja päänsäryille </w:t>
      </w:r>
    </w:p>
    <w:p w14:paraId="3AE50FF7" w14:textId="77777777" w:rsidR="00BE447D" w:rsidRPr="00BE447D" w:rsidRDefault="00BE447D" w:rsidP="00BE447D"/>
    <w:p w14:paraId="00A24BEE" w14:textId="77777777" w:rsidR="00BE447D" w:rsidRPr="00BE447D" w:rsidRDefault="00BE447D" w:rsidP="00BE447D">
      <w:r w:rsidRPr="00BE447D">
        <w:t xml:space="preserve">Rangan alueen kiputilat </w:t>
      </w:r>
    </w:p>
    <w:p w14:paraId="6D478ABA" w14:textId="77777777" w:rsidR="00BE447D" w:rsidRPr="00BE447D" w:rsidRDefault="00BE447D" w:rsidP="00BE447D">
      <w:r w:rsidRPr="00BE447D">
        <w:t xml:space="preserve">- </w:t>
      </w:r>
      <w:proofErr w:type="spellStart"/>
      <w:r w:rsidRPr="00BE447D">
        <w:t>kervikaali</w:t>
      </w:r>
      <w:proofErr w:type="spellEnd"/>
      <w:r w:rsidRPr="00BE447D">
        <w:t xml:space="preserve">-, torakaali-, </w:t>
      </w:r>
      <w:proofErr w:type="spellStart"/>
      <w:r w:rsidRPr="00BE447D">
        <w:t>lumbosakraalialueen</w:t>
      </w:r>
      <w:proofErr w:type="spellEnd"/>
      <w:r w:rsidRPr="00BE447D">
        <w:t xml:space="preserve"> </w:t>
      </w:r>
      <w:proofErr w:type="spellStart"/>
      <w:r w:rsidRPr="00BE447D">
        <w:t>diskusprolapsit</w:t>
      </w:r>
      <w:proofErr w:type="spellEnd"/>
      <w:r w:rsidRPr="00BE447D">
        <w:t xml:space="preserve"> </w:t>
      </w:r>
    </w:p>
    <w:p w14:paraId="6CA1F449" w14:textId="77777777" w:rsidR="00BE447D" w:rsidRPr="00BE447D" w:rsidRDefault="00BE447D" w:rsidP="00BE447D">
      <w:r w:rsidRPr="00BE447D">
        <w:t xml:space="preserve">- </w:t>
      </w:r>
      <w:proofErr w:type="spellStart"/>
      <w:r w:rsidRPr="00BE447D">
        <w:t>prolapsin</w:t>
      </w:r>
      <w:proofErr w:type="spellEnd"/>
      <w:r w:rsidRPr="00BE447D">
        <w:t xml:space="preserve"> tai muun syyn jälkeisen </w:t>
      </w:r>
      <w:proofErr w:type="spellStart"/>
      <w:r w:rsidRPr="00BE447D">
        <w:t>radikulaariset</w:t>
      </w:r>
      <w:proofErr w:type="spellEnd"/>
      <w:r w:rsidRPr="00BE447D">
        <w:t xml:space="preserve"> neuropaattiset kiputilat </w:t>
      </w:r>
    </w:p>
    <w:p w14:paraId="1C257D7F" w14:textId="77777777" w:rsidR="00BE447D" w:rsidRPr="00BE447D" w:rsidRDefault="00BE447D" w:rsidP="00BE447D">
      <w:r w:rsidRPr="00BE447D">
        <w:t xml:space="preserve">- selkäkivun erotusdiagnostiikka ja hoitosuositukset </w:t>
      </w:r>
    </w:p>
    <w:p w14:paraId="654C370B" w14:textId="77777777" w:rsidR="00BE447D" w:rsidRPr="00BE447D" w:rsidRDefault="00BE447D" w:rsidP="00BE447D"/>
    <w:p w14:paraId="37E88CE5" w14:textId="77777777" w:rsidR="00BE447D" w:rsidRPr="00BE447D" w:rsidRDefault="00BE447D" w:rsidP="00BE447D">
      <w:proofErr w:type="spellStart"/>
      <w:r w:rsidRPr="00BE447D">
        <w:t>Viskeraalialueen</w:t>
      </w:r>
      <w:proofErr w:type="spellEnd"/>
      <w:r w:rsidRPr="00BE447D">
        <w:t xml:space="preserve"> kiputilat; syynmukaisen erotusdiagnostiikan perusteet ja oireenmukaiset hoitomahdollisuudet </w:t>
      </w:r>
    </w:p>
    <w:p w14:paraId="6F71F63E" w14:textId="77777777" w:rsidR="00BE447D" w:rsidRPr="00BE447D" w:rsidRDefault="00BE447D" w:rsidP="00BE447D">
      <w:proofErr w:type="spellStart"/>
      <w:r w:rsidRPr="00BE447D">
        <w:t>Urogenitaalialueen</w:t>
      </w:r>
      <w:proofErr w:type="spellEnd"/>
      <w:r w:rsidRPr="00BE447D">
        <w:t xml:space="preserve"> kiputilat </w:t>
      </w:r>
    </w:p>
    <w:p w14:paraId="0200AC8D" w14:textId="77777777" w:rsidR="00BE447D" w:rsidRPr="00BE447D" w:rsidRDefault="00BE447D" w:rsidP="00BE447D">
      <w:r w:rsidRPr="00BE447D">
        <w:t xml:space="preserve">Sentraaliset neuropaattiset kiputilat; mekanismit, oheisongelmat ja niiden hoidon merkitys oirehallinnassa etenkin </w:t>
      </w:r>
      <w:proofErr w:type="spellStart"/>
      <w:r w:rsidRPr="00BE447D">
        <w:t>central</w:t>
      </w:r>
      <w:proofErr w:type="spellEnd"/>
      <w:r w:rsidRPr="00BE447D">
        <w:t xml:space="preserve"> </w:t>
      </w:r>
      <w:proofErr w:type="spellStart"/>
      <w:r w:rsidRPr="00BE447D">
        <w:t>post</w:t>
      </w:r>
      <w:proofErr w:type="spellEnd"/>
      <w:r w:rsidRPr="00BE447D">
        <w:t xml:space="preserve"> </w:t>
      </w:r>
      <w:proofErr w:type="spellStart"/>
      <w:r w:rsidRPr="00BE447D">
        <w:t>stroke</w:t>
      </w:r>
      <w:proofErr w:type="spellEnd"/>
      <w:r w:rsidRPr="00BE447D">
        <w:t xml:space="preserve"> pain, MS ja kipu, selkäydinvammat ja kipu </w:t>
      </w:r>
    </w:p>
    <w:p w14:paraId="6EE852CB" w14:textId="77777777" w:rsidR="00BE447D" w:rsidRPr="00BE447D" w:rsidRDefault="00BE447D" w:rsidP="00BE447D">
      <w:r w:rsidRPr="00BE447D">
        <w:t xml:space="preserve">Vyöruusukipu </w:t>
      </w:r>
    </w:p>
    <w:p w14:paraId="61BD3114" w14:textId="77777777" w:rsidR="00BE447D" w:rsidRPr="00BE447D" w:rsidRDefault="00BE447D" w:rsidP="00BE447D">
      <w:proofErr w:type="spellStart"/>
      <w:r w:rsidRPr="00BE447D">
        <w:t>Polyneuropatia</w:t>
      </w:r>
      <w:proofErr w:type="spellEnd"/>
      <w:r w:rsidRPr="00BE447D">
        <w:t xml:space="preserve">-potilaan kipuongelmat </w:t>
      </w:r>
    </w:p>
    <w:p w14:paraId="3210BC6F" w14:textId="77777777" w:rsidR="00BE447D" w:rsidRPr="00BE447D" w:rsidRDefault="00BE447D" w:rsidP="00BE447D">
      <w:r w:rsidRPr="00BE447D">
        <w:t xml:space="preserve">Perifeeristen hermovammojen aiheuttamat kiputilat (tyypilliset oirekuvat) </w:t>
      </w:r>
    </w:p>
    <w:p w14:paraId="4719C4F1" w14:textId="77777777" w:rsidR="00BE447D" w:rsidRPr="00BE447D" w:rsidRDefault="00BE447D" w:rsidP="00BE447D">
      <w:r w:rsidRPr="00BE447D">
        <w:t xml:space="preserve">Harvinaiset neurologisia oireita ja kipuja aiheuttavat metaboliset taudit. Neurotoksikologia. </w:t>
      </w:r>
    </w:p>
    <w:p w14:paraId="42A52A7E" w14:textId="77777777" w:rsidR="00BE447D" w:rsidRPr="00BE447D" w:rsidRDefault="00BE447D" w:rsidP="00BE447D">
      <w:r w:rsidRPr="00BE447D">
        <w:rPr>
          <w:b/>
          <w:bCs/>
        </w:rPr>
        <w:t xml:space="preserve">Kuulustelussa vaadittava kirjallisuus </w:t>
      </w:r>
    </w:p>
    <w:p w14:paraId="555BEE8D" w14:textId="77777777" w:rsidR="00BE447D" w:rsidRPr="00BE447D" w:rsidRDefault="00BE447D" w:rsidP="00BE447D">
      <w:r w:rsidRPr="00BE447D">
        <w:t xml:space="preserve">Katso yleiset vaatimukset </w:t>
      </w:r>
    </w:p>
    <w:p w14:paraId="57336307" w14:textId="77777777" w:rsidR="00BE447D" w:rsidRPr="000A16BB" w:rsidRDefault="00BE447D" w:rsidP="00BE447D"/>
    <w:p w14:paraId="696AE76C" w14:textId="77777777" w:rsidR="00BE447D" w:rsidRPr="000A16BB" w:rsidRDefault="00BE447D" w:rsidP="00BE447D">
      <w:pPr>
        <w:rPr>
          <w:b/>
          <w:bCs/>
        </w:rPr>
      </w:pPr>
      <w:r w:rsidRPr="000A16BB">
        <w:rPr>
          <w:b/>
          <w:bCs/>
        </w:rPr>
        <w:t xml:space="preserve">b) Tärkeät artikkelit </w:t>
      </w:r>
    </w:p>
    <w:p w14:paraId="788C7C5F" w14:textId="77777777" w:rsidR="007547AF" w:rsidRPr="000A16BB" w:rsidRDefault="007547AF" w:rsidP="007547AF">
      <w:pPr>
        <w:pStyle w:val="NormaaliWWW"/>
        <w:rPr>
          <w:rFonts w:ascii="TimesNewRomanPS" w:hAnsi="TimesNewRomanPS"/>
          <w:b/>
          <w:bCs/>
        </w:rPr>
      </w:pPr>
      <w:r w:rsidRPr="000A16BB">
        <w:rPr>
          <w:rFonts w:ascii="TimesNewRomanPS" w:hAnsi="TimesNewRomanPS"/>
          <w:b/>
          <w:bCs/>
        </w:rPr>
        <w:t xml:space="preserve">a) </w:t>
      </w:r>
      <w:proofErr w:type="spellStart"/>
      <w:r w:rsidRPr="000A16BB">
        <w:rPr>
          <w:rFonts w:ascii="TimesNewRomanPS" w:hAnsi="TimesNewRomanPS"/>
          <w:b/>
          <w:bCs/>
        </w:rPr>
        <w:t>Tärkeät</w:t>
      </w:r>
      <w:proofErr w:type="spellEnd"/>
      <w:r w:rsidRPr="000A16BB">
        <w:rPr>
          <w:rFonts w:ascii="TimesNewRomanPS" w:hAnsi="TimesNewRomanPS"/>
          <w:b/>
          <w:bCs/>
        </w:rPr>
        <w:t xml:space="preserve"> artikkelit </w:t>
      </w:r>
    </w:p>
    <w:p w14:paraId="408C3E26" w14:textId="77777777" w:rsidR="007547AF" w:rsidRPr="00CB10A7" w:rsidRDefault="007547AF" w:rsidP="007547AF">
      <w:pPr>
        <w:pStyle w:val="desc"/>
        <w:spacing w:before="0" w:beforeAutospacing="0" w:after="0" w:afterAutospacing="0"/>
        <w:rPr>
          <w:color w:val="000000"/>
          <w:lang w:val="en-US"/>
        </w:rPr>
      </w:pPr>
      <w:r w:rsidRPr="00CB10A7">
        <w:rPr>
          <w:bCs/>
          <w:color w:val="000000"/>
          <w:lang w:val="en-US"/>
        </w:rPr>
        <w:t>Attal N</w:t>
      </w:r>
      <w:r w:rsidRPr="00CB10A7">
        <w:rPr>
          <w:color w:val="000000"/>
          <w:lang w:val="en-US"/>
        </w:rPr>
        <w:t>,</w:t>
      </w:r>
      <w:r w:rsidRPr="00CB10A7">
        <w:rPr>
          <w:rStyle w:val="apple-converted-space"/>
          <w:rFonts w:eastAsiaTheme="majorEastAsia"/>
          <w:color w:val="000000"/>
          <w:lang w:val="en-US"/>
        </w:rPr>
        <w:t> </w:t>
      </w:r>
      <w:proofErr w:type="spellStart"/>
      <w:r w:rsidRPr="00CB10A7">
        <w:rPr>
          <w:bCs/>
          <w:color w:val="000000"/>
          <w:lang w:val="en-US"/>
        </w:rPr>
        <w:t>Bouhassira</w:t>
      </w:r>
      <w:proofErr w:type="spellEnd"/>
      <w:r w:rsidRPr="00CB10A7">
        <w:rPr>
          <w:bCs/>
          <w:color w:val="000000"/>
          <w:lang w:val="en-US"/>
        </w:rPr>
        <w:t xml:space="preserve"> D</w:t>
      </w:r>
      <w:r w:rsidRPr="00CB10A7">
        <w:rPr>
          <w:color w:val="000000"/>
          <w:lang w:val="en-US"/>
        </w:rPr>
        <w:t xml:space="preserve">, Baron R. Diagnosis and assessment of neuropathic pain through questionnaires. </w:t>
      </w:r>
      <w:r w:rsidRPr="00CB10A7">
        <w:rPr>
          <w:rStyle w:val="jrnl"/>
          <w:rFonts w:eastAsiaTheme="majorEastAsia"/>
          <w:color w:val="000000"/>
          <w:lang w:val="en-US"/>
        </w:rPr>
        <w:t>Lancet Neurol</w:t>
      </w:r>
      <w:r w:rsidRPr="00CB10A7">
        <w:rPr>
          <w:color w:val="000000"/>
          <w:lang w:val="en-US"/>
        </w:rPr>
        <w:t>. 2018 May;17(5):456-466.</w:t>
      </w:r>
    </w:p>
    <w:p w14:paraId="5F391889" w14:textId="77777777" w:rsidR="007547AF" w:rsidRDefault="007547AF" w:rsidP="007547AF">
      <w:pPr>
        <w:pStyle w:val="NormaaliWWW"/>
        <w:rPr>
          <w:rFonts w:ascii="TimesNewRomanPSMT" w:hAnsi="TimesNewRomanPSMT" w:cs="TimesNewRomanPSMT"/>
          <w:lang w:val="en-US"/>
        </w:rPr>
      </w:pPr>
      <w:r w:rsidRPr="00ED5B88">
        <w:rPr>
          <w:rFonts w:ascii="TimesNewRomanPSMT" w:hAnsi="TimesNewRomanPSMT" w:cs="TimesNewRomanPSMT"/>
          <w:lang w:val="en-US"/>
        </w:rPr>
        <w:lastRenderedPageBreak/>
        <w:t xml:space="preserve">Attal N, </w:t>
      </w:r>
      <w:proofErr w:type="spellStart"/>
      <w:r w:rsidRPr="00ED5B88">
        <w:rPr>
          <w:rFonts w:ascii="TimesNewRomanPSMT" w:hAnsi="TimesNewRomanPSMT" w:cs="TimesNewRomanPSMT"/>
          <w:lang w:val="en-US"/>
        </w:rPr>
        <w:t>Cruccu</w:t>
      </w:r>
      <w:proofErr w:type="spellEnd"/>
      <w:r w:rsidRPr="00ED5B88">
        <w:rPr>
          <w:rFonts w:ascii="TimesNewRomanPSMT" w:hAnsi="TimesNewRomanPSMT" w:cs="TimesNewRomanPSMT"/>
          <w:lang w:val="en-US"/>
        </w:rPr>
        <w:t xml:space="preserve"> G, Baron R, </w:t>
      </w:r>
      <w:proofErr w:type="spellStart"/>
      <w:r w:rsidRPr="00ED5B88">
        <w:rPr>
          <w:rFonts w:ascii="TimesNewRomanPSMT" w:hAnsi="TimesNewRomanPSMT" w:cs="TimesNewRomanPSMT"/>
          <w:lang w:val="en-US"/>
        </w:rPr>
        <w:t>Haanpäa</w:t>
      </w:r>
      <w:proofErr w:type="spellEnd"/>
      <w:r w:rsidRPr="00ED5B88">
        <w:rPr>
          <w:rFonts w:ascii="TimesNewRomanPSMT" w:hAnsi="TimesNewRomanPSMT" w:cs="TimesNewRomanPSMT"/>
          <w:lang w:val="en-US"/>
        </w:rPr>
        <w:t xml:space="preserve">̈ M, Hansson P, Jensen TS, </w:t>
      </w:r>
      <w:proofErr w:type="spellStart"/>
      <w:r w:rsidRPr="00ED5B88">
        <w:rPr>
          <w:rFonts w:ascii="TimesNewRomanPSMT" w:hAnsi="TimesNewRomanPSMT" w:cs="TimesNewRomanPSMT"/>
          <w:lang w:val="en-US"/>
        </w:rPr>
        <w:t>Nurmikko</w:t>
      </w:r>
      <w:proofErr w:type="spellEnd"/>
      <w:r w:rsidRPr="00ED5B88">
        <w:rPr>
          <w:rFonts w:ascii="TimesNewRomanPSMT" w:hAnsi="TimesNewRomanPSMT" w:cs="TimesNewRomanPSMT"/>
          <w:lang w:val="en-US"/>
        </w:rPr>
        <w:t xml:space="preserve"> T. EFNS guidelines on the pharmacological treatment of neuropathic pain: 2010 revision. </w:t>
      </w:r>
      <w:proofErr w:type="spellStart"/>
      <w:r w:rsidRPr="00ED5B88">
        <w:rPr>
          <w:rFonts w:ascii="TimesNewRomanPSMT" w:hAnsi="TimesNewRomanPSMT" w:cs="TimesNewRomanPSMT"/>
          <w:lang w:val="en-US"/>
        </w:rPr>
        <w:t>Eur</w:t>
      </w:r>
      <w:proofErr w:type="spellEnd"/>
      <w:r w:rsidRPr="00ED5B88">
        <w:rPr>
          <w:rFonts w:ascii="TimesNewRomanPSMT" w:hAnsi="TimesNewRomanPSMT" w:cs="TimesNewRomanPSMT"/>
          <w:lang w:val="en-US"/>
        </w:rPr>
        <w:t xml:space="preserve"> J Neurol 2010;17:1113-e88. </w:t>
      </w:r>
    </w:p>
    <w:p w14:paraId="2C6F2CB7" w14:textId="77777777" w:rsidR="007547AF" w:rsidRDefault="007547AF" w:rsidP="007547AF">
      <w:pPr>
        <w:pStyle w:val="desc"/>
        <w:spacing w:before="0" w:beforeAutospacing="0" w:after="0" w:afterAutospacing="0"/>
        <w:rPr>
          <w:color w:val="000000"/>
          <w:lang w:val="en-US"/>
        </w:rPr>
      </w:pPr>
      <w:r w:rsidRPr="00F92C0F">
        <w:rPr>
          <w:bCs/>
          <w:color w:val="000000"/>
          <w:lang w:val="en-US"/>
        </w:rPr>
        <w:t>Baad-Hansen L</w:t>
      </w:r>
      <w:r w:rsidRPr="00F92C0F">
        <w:rPr>
          <w:color w:val="000000"/>
          <w:lang w:val="en-US"/>
        </w:rPr>
        <w:t>, Benoliel R.</w:t>
      </w:r>
      <w:r>
        <w:rPr>
          <w:color w:val="000000"/>
          <w:lang w:val="en-US"/>
        </w:rPr>
        <w:t xml:space="preserve"> Neuropathic orofacial pain: Facts and fiction. </w:t>
      </w:r>
      <w:r w:rsidRPr="00F92C0F">
        <w:rPr>
          <w:rStyle w:val="jrnl"/>
          <w:rFonts w:eastAsiaTheme="majorEastAsia"/>
          <w:color w:val="000000"/>
          <w:lang w:val="en-US"/>
        </w:rPr>
        <w:t>Cephalalgia</w:t>
      </w:r>
      <w:r w:rsidRPr="00F92C0F">
        <w:rPr>
          <w:color w:val="000000"/>
          <w:lang w:val="en-US"/>
        </w:rPr>
        <w:t>. 2017;</w:t>
      </w:r>
      <w:r>
        <w:rPr>
          <w:color w:val="000000"/>
          <w:lang w:val="en-US"/>
        </w:rPr>
        <w:t xml:space="preserve"> </w:t>
      </w:r>
      <w:r w:rsidRPr="00F92C0F">
        <w:rPr>
          <w:color w:val="000000"/>
          <w:lang w:val="en-US"/>
        </w:rPr>
        <w:t>37(7):670-679.</w:t>
      </w:r>
    </w:p>
    <w:p w14:paraId="4013465E" w14:textId="77777777" w:rsidR="007547AF" w:rsidRPr="009438A6" w:rsidRDefault="007547AF" w:rsidP="007547AF">
      <w:pPr>
        <w:pStyle w:val="desc"/>
        <w:spacing w:before="0" w:beforeAutospacing="0" w:after="0" w:afterAutospacing="0"/>
        <w:rPr>
          <w:color w:val="000000"/>
          <w:lang w:val="en-US"/>
        </w:rPr>
      </w:pPr>
    </w:p>
    <w:p w14:paraId="3E7F4E7A" w14:textId="77777777" w:rsidR="007547AF" w:rsidRPr="00D17A79" w:rsidRDefault="007547AF" w:rsidP="007547AF">
      <w:pPr>
        <w:pStyle w:val="desc"/>
        <w:spacing w:before="0" w:beforeAutospacing="0" w:after="0" w:afterAutospacing="0"/>
        <w:rPr>
          <w:color w:val="000000"/>
          <w:lang w:val="en-US"/>
        </w:rPr>
      </w:pPr>
      <w:r w:rsidRPr="00D17A79">
        <w:rPr>
          <w:color w:val="000000"/>
          <w:lang w:val="en-US"/>
        </w:rPr>
        <w:t xml:space="preserve">Baron R, Maier C, Attal N, Binder A, </w:t>
      </w:r>
      <w:proofErr w:type="spellStart"/>
      <w:r w:rsidRPr="00D17A79">
        <w:rPr>
          <w:color w:val="000000"/>
          <w:lang w:val="en-US"/>
        </w:rPr>
        <w:t>Bouhassira</w:t>
      </w:r>
      <w:proofErr w:type="spellEnd"/>
      <w:r w:rsidRPr="00D17A79">
        <w:rPr>
          <w:color w:val="000000"/>
          <w:lang w:val="en-US"/>
        </w:rPr>
        <w:t xml:space="preserve"> D, </w:t>
      </w:r>
      <w:proofErr w:type="spellStart"/>
      <w:r w:rsidRPr="00D17A79">
        <w:rPr>
          <w:color w:val="000000"/>
          <w:lang w:val="en-US"/>
        </w:rPr>
        <w:t>Cruccu</w:t>
      </w:r>
      <w:proofErr w:type="spellEnd"/>
      <w:r w:rsidRPr="00D17A79">
        <w:rPr>
          <w:color w:val="000000"/>
          <w:lang w:val="en-US"/>
        </w:rPr>
        <w:t xml:space="preserve"> G, Finnerup NB, Haanpää M, Hansson P, </w:t>
      </w:r>
      <w:proofErr w:type="spellStart"/>
      <w:r w:rsidRPr="00D17A79">
        <w:rPr>
          <w:color w:val="000000"/>
          <w:lang w:val="en-US"/>
        </w:rPr>
        <w:t>Hüllemann</w:t>
      </w:r>
      <w:proofErr w:type="spellEnd"/>
      <w:r w:rsidRPr="00D17A79">
        <w:rPr>
          <w:color w:val="000000"/>
          <w:lang w:val="en-US"/>
        </w:rPr>
        <w:t xml:space="preserve"> P, Jensen TS, </w:t>
      </w:r>
      <w:proofErr w:type="spellStart"/>
      <w:r w:rsidRPr="00D17A79">
        <w:rPr>
          <w:color w:val="000000"/>
          <w:lang w:val="en-US"/>
        </w:rPr>
        <w:t>Freynhagen</w:t>
      </w:r>
      <w:proofErr w:type="spellEnd"/>
      <w:r w:rsidRPr="00D17A79">
        <w:rPr>
          <w:color w:val="000000"/>
          <w:lang w:val="en-US"/>
        </w:rPr>
        <w:t xml:space="preserve"> R, Kennedy JD, Magerl W, Mainka T, Reimer M, Rice AS, </w:t>
      </w:r>
      <w:proofErr w:type="spellStart"/>
      <w:r w:rsidRPr="00D17A79">
        <w:rPr>
          <w:color w:val="000000"/>
          <w:lang w:val="en-US"/>
        </w:rPr>
        <w:t>Segerdahl</w:t>
      </w:r>
      <w:proofErr w:type="spellEnd"/>
      <w:r w:rsidRPr="00D17A79">
        <w:rPr>
          <w:color w:val="000000"/>
          <w:lang w:val="en-US"/>
        </w:rPr>
        <w:t xml:space="preserve"> M, Serra J, Sindrup S, Sommer C, </w:t>
      </w:r>
      <w:proofErr w:type="spellStart"/>
      <w:r w:rsidRPr="00D17A79">
        <w:rPr>
          <w:color w:val="000000"/>
          <w:lang w:val="en-US"/>
        </w:rPr>
        <w:t>Tölle</w:t>
      </w:r>
      <w:proofErr w:type="spellEnd"/>
      <w:r w:rsidRPr="00D17A79">
        <w:rPr>
          <w:color w:val="000000"/>
          <w:lang w:val="en-US"/>
        </w:rPr>
        <w:t xml:space="preserve"> T, Vollert J, </w:t>
      </w:r>
      <w:proofErr w:type="spellStart"/>
      <w:r w:rsidRPr="00D17A79">
        <w:rPr>
          <w:color w:val="000000"/>
          <w:lang w:val="en-US"/>
        </w:rPr>
        <w:t>Treede</w:t>
      </w:r>
      <w:proofErr w:type="spellEnd"/>
      <w:r w:rsidRPr="00D17A79">
        <w:rPr>
          <w:color w:val="000000"/>
          <w:lang w:val="en-US"/>
        </w:rPr>
        <w:t xml:space="preserve"> RD.</w:t>
      </w:r>
      <w:r>
        <w:rPr>
          <w:color w:val="000000"/>
          <w:lang w:val="en-US"/>
        </w:rPr>
        <w:t xml:space="preserve">  Peripheral neuropathic pain: a mechanism-related organizing principle based on sensory profiles.</w:t>
      </w:r>
    </w:p>
    <w:p w14:paraId="34F27F5A" w14:textId="77777777" w:rsidR="007547AF" w:rsidRDefault="007547AF" w:rsidP="007547AF">
      <w:pPr>
        <w:pStyle w:val="details"/>
        <w:spacing w:before="0" w:beforeAutospacing="0" w:after="0" w:afterAutospacing="0"/>
        <w:rPr>
          <w:color w:val="000000"/>
          <w:lang w:val="en-US"/>
        </w:rPr>
      </w:pPr>
      <w:r w:rsidRPr="00D17A79">
        <w:rPr>
          <w:rStyle w:val="jrnl"/>
          <w:rFonts w:eastAsiaTheme="majorEastAsia"/>
          <w:color w:val="000000"/>
          <w:lang w:val="en-US"/>
        </w:rPr>
        <w:t>Pain</w:t>
      </w:r>
      <w:r w:rsidRPr="00D17A79">
        <w:rPr>
          <w:color w:val="000000"/>
          <w:lang w:val="en-US"/>
        </w:rPr>
        <w:t>. 2017 Feb;158(2):261-272.</w:t>
      </w:r>
    </w:p>
    <w:p w14:paraId="560C8226" w14:textId="77777777" w:rsidR="007547AF" w:rsidRDefault="007547AF" w:rsidP="007547AF">
      <w:pPr>
        <w:pStyle w:val="details"/>
        <w:spacing w:before="0" w:beforeAutospacing="0" w:after="0" w:afterAutospacing="0"/>
        <w:rPr>
          <w:color w:val="000000"/>
          <w:lang w:val="en-US"/>
        </w:rPr>
      </w:pPr>
    </w:p>
    <w:p w14:paraId="38E9DF92" w14:textId="77777777" w:rsidR="007547AF" w:rsidRDefault="007547AF" w:rsidP="007547AF">
      <w:pPr>
        <w:pStyle w:val="desc"/>
        <w:spacing w:before="0" w:beforeAutospacing="0" w:after="0" w:afterAutospacing="0"/>
        <w:rPr>
          <w:color w:val="000000"/>
          <w:lang w:val="en-US"/>
        </w:rPr>
      </w:pPr>
      <w:r w:rsidRPr="00F27E2A">
        <w:rPr>
          <w:color w:val="000000"/>
          <w:lang w:val="en-US"/>
        </w:rPr>
        <w:t>Bendtsen L,</w:t>
      </w:r>
      <w:r w:rsidRPr="00F27E2A">
        <w:rPr>
          <w:rStyle w:val="apple-converted-space"/>
          <w:rFonts w:eastAsiaTheme="majorEastAsia"/>
          <w:color w:val="000000"/>
          <w:lang w:val="en-US"/>
        </w:rPr>
        <w:t> </w:t>
      </w:r>
      <w:r w:rsidRPr="00F27E2A">
        <w:rPr>
          <w:bCs/>
          <w:color w:val="000000"/>
          <w:lang w:val="en-US"/>
        </w:rPr>
        <w:t>Zakrzewska JM</w:t>
      </w:r>
      <w:r w:rsidRPr="00F27E2A">
        <w:rPr>
          <w:color w:val="000000"/>
          <w:lang w:val="en-US"/>
        </w:rPr>
        <w:t xml:space="preserve">, Abbott J, </w:t>
      </w:r>
      <w:proofErr w:type="spellStart"/>
      <w:r w:rsidRPr="00F27E2A">
        <w:rPr>
          <w:color w:val="000000"/>
          <w:lang w:val="en-US"/>
        </w:rPr>
        <w:t>Braschinsky</w:t>
      </w:r>
      <w:proofErr w:type="spellEnd"/>
      <w:r w:rsidRPr="00F27E2A">
        <w:rPr>
          <w:color w:val="000000"/>
          <w:lang w:val="en-US"/>
        </w:rPr>
        <w:t xml:space="preserve"> M, Di Stefano G, </w:t>
      </w:r>
      <w:proofErr w:type="spellStart"/>
      <w:r w:rsidRPr="00F27E2A">
        <w:rPr>
          <w:color w:val="000000"/>
          <w:lang w:val="en-US"/>
        </w:rPr>
        <w:t>Donnet</w:t>
      </w:r>
      <w:proofErr w:type="spellEnd"/>
      <w:r w:rsidRPr="00F27E2A">
        <w:rPr>
          <w:color w:val="000000"/>
          <w:lang w:val="en-US"/>
        </w:rPr>
        <w:t xml:space="preserve"> A, Eide PK, Leal PRL, Maarbjerg S, May A, </w:t>
      </w:r>
      <w:proofErr w:type="spellStart"/>
      <w:r w:rsidRPr="00F27E2A">
        <w:rPr>
          <w:color w:val="000000"/>
          <w:lang w:val="en-US"/>
        </w:rPr>
        <w:t>Nurmikko</w:t>
      </w:r>
      <w:proofErr w:type="spellEnd"/>
      <w:r w:rsidRPr="00F27E2A">
        <w:rPr>
          <w:color w:val="000000"/>
          <w:lang w:val="en-US"/>
        </w:rPr>
        <w:t xml:space="preserve"> T, Obermann M, Jensen TS, </w:t>
      </w:r>
      <w:proofErr w:type="spellStart"/>
      <w:r w:rsidRPr="00F27E2A">
        <w:rPr>
          <w:color w:val="000000"/>
          <w:lang w:val="en-US"/>
        </w:rPr>
        <w:t>Cruccu</w:t>
      </w:r>
      <w:proofErr w:type="spellEnd"/>
      <w:r w:rsidRPr="00F27E2A">
        <w:rPr>
          <w:color w:val="000000"/>
          <w:lang w:val="en-US"/>
        </w:rPr>
        <w:t xml:space="preserve"> G.</w:t>
      </w:r>
      <w:r>
        <w:rPr>
          <w:color w:val="000000"/>
          <w:lang w:val="en-US"/>
        </w:rPr>
        <w:t xml:space="preserve"> European Academy of Neurology guideline on trigeminal neuralgia.  </w:t>
      </w:r>
      <w:proofErr w:type="spellStart"/>
      <w:r w:rsidRPr="00F27E2A">
        <w:rPr>
          <w:rStyle w:val="jrnl"/>
          <w:rFonts w:eastAsiaTheme="majorEastAsia"/>
          <w:color w:val="000000"/>
          <w:lang w:val="en-US"/>
        </w:rPr>
        <w:t>Eur</w:t>
      </w:r>
      <w:proofErr w:type="spellEnd"/>
      <w:r w:rsidRPr="00F27E2A">
        <w:rPr>
          <w:rStyle w:val="jrnl"/>
          <w:rFonts w:eastAsiaTheme="majorEastAsia"/>
          <w:color w:val="000000"/>
          <w:lang w:val="en-US"/>
        </w:rPr>
        <w:t xml:space="preserve"> J Neurol</w:t>
      </w:r>
      <w:r w:rsidRPr="00F27E2A">
        <w:rPr>
          <w:color w:val="000000"/>
          <w:lang w:val="en-US"/>
        </w:rPr>
        <w:t xml:space="preserve">. 2019 Mar 12. </w:t>
      </w:r>
      <w:proofErr w:type="spellStart"/>
      <w:r w:rsidRPr="00F27E2A">
        <w:rPr>
          <w:color w:val="000000"/>
          <w:lang w:val="en-US"/>
        </w:rPr>
        <w:t>doi</w:t>
      </w:r>
      <w:proofErr w:type="spellEnd"/>
      <w:r w:rsidRPr="00F27E2A">
        <w:rPr>
          <w:color w:val="000000"/>
          <w:lang w:val="en-US"/>
        </w:rPr>
        <w:t xml:space="preserve">: 10.1111/ene.13950. </w:t>
      </w:r>
      <w:r w:rsidRPr="002669F6">
        <w:rPr>
          <w:color w:val="000000"/>
          <w:lang w:val="en-US"/>
        </w:rPr>
        <w:t>[</w:t>
      </w:r>
      <w:proofErr w:type="spellStart"/>
      <w:r w:rsidRPr="002669F6">
        <w:rPr>
          <w:color w:val="000000"/>
          <w:lang w:val="en-US"/>
        </w:rPr>
        <w:t>Epub</w:t>
      </w:r>
      <w:proofErr w:type="spellEnd"/>
      <w:r w:rsidRPr="002669F6">
        <w:rPr>
          <w:color w:val="000000"/>
          <w:lang w:val="en-US"/>
        </w:rPr>
        <w:t xml:space="preserve"> ahead of print]</w:t>
      </w:r>
    </w:p>
    <w:p w14:paraId="7F32AFDD" w14:textId="77777777" w:rsidR="007547AF" w:rsidRDefault="007547AF" w:rsidP="007547AF">
      <w:pPr>
        <w:pStyle w:val="desc"/>
        <w:spacing w:before="0" w:beforeAutospacing="0" w:after="0" w:afterAutospacing="0"/>
        <w:rPr>
          <w:color w:val="000000"/>
          <w:lang w:val="en-US"/>
        </w:rPr>
      </w:pPr>
    </w:p>
    <w:p w14:paraId="5691AA98" w14:textId="77777777" w:rsidR="007547AF" w:rsidRPr="00644872" w:rsidRDefault="007547AF" w:rsidP="007547AF">
      <w:pPr>
        <w:rPr>
          <w:color w:val="000000"/>
          <w:lang w:val="en-US"/>
        </w:rPr>
      </w:pPr>
      <w:proofErr w:type="spellStart"/>
      <w:r w:rsidRPr="00644872">
        <w:rPr>
          <w:color w:val="000000"/>
          <w:lang w:val="en-US"/>
        </w:rPr>
        <w:t>Birklein</w:t>
      </w:r>
      <w:proofErr w:type="spellEnd"/>
      <w:r w:rsidRPr="00644872">
        <w:rPr>
          <w:color w:val="000000"/>
          <w:lang w:val="en-US"/>
        </w:rPr>
        <w:t xml:space="preserve"> F, Ajit SK, Goebel A, Perez RSGM, Sommer C.</w:t>
      </w:r>
      <w:r w:rsidRPr="00CE6960">
        <w:rPr>
          <w:color w:val="000000"/>
          <w:lang w:val="en-US"/>
        </w:rPr>
        <w:t xml:space="preserve"> </w:t>
      </w:r>
      <w:proofErr w:type="spellStart"/>
      <w:r w:rsidRPr="00CE6960">
        <w:rPr>
          <w:color w:val="000000"/>
          <w:lang w:val="en-US"/>
        </w:rPr>
        <w:t>Compex</w:t>
      </w:r>
      <w:proofErr w:type="spellEnd"/>
      <w:r w:rsidRPr="00CE6960">
        <w:rPr>
          <w:color w:val="000000"/>
          <w:lang w:val="en-US"/>
        </w:rPr>
        <w:t xml:space="preserve"> regional pain syndrome – phenotypic characteristics and potential biomarkers.</w:t>
      </w:r>
      <w:r>
        <w:rPr>
          <w:color w:val="000000"/>
          <w:lang w:val="en-US"/>
        </w:rPr>
        <w:t xml:space="preserve"> </w:t>
      </w:r>
      <w:r w:rsidRPr="0053607E">
        <w:rPr>
          <w:color w:val="000000"/>
          <w:lang w:val="en-US"/>
        </w:rPr>
        <w:t>Nat Rev Neurol</w:t>
      </w:r>
      <w:r w:rsidRPr="00644872">
        <w:rPr>
          <w:color w:val="000000"/>
          <w:lang w:val="en-US"/>
        </w:rPr>
        <w:t>. 2018 May;14(5):272-284.</w:t>
      </w:r>
    </w:p>
    <w:p w14:paraId="2D4A660E" w14:textId="77777777" w:rsidR="007547AF" w:rsidRPr="002669F6" w:rsidRDefault="007547AF" w:rsidP="007547AF">
      <w:pPr>
        <w:pStyle w:val="desc"/>
        <w:spacing w:before="0" w:beforeAutospacing="0" w:after="0" w:afterAutospacing="0"/>
        <w:rPr>
          <w:color w:val="000000"/>
          <w:lang w:val="en-US"/>
        </w:rPr>
      </w:pPr>
    </w:p>
    <w:p w14:paraId="1A3A02F3" w14:textId="77777777" w:rsidR="007547AF" w:rsidRPr="00CB10A7" w:rsidRDefault="007547AF" w:rsidP="007547AF">
      <w:pPr>
        <w:pStyle w:val="desc"/>
        <w:spacing w:before="0" w:beforeAutospacing="0" w:after="0" w:afterAutospacing="0"/>
        <w:rPr>
          <w:color w:val="000000"/>
          <w:lang w:val="en-US"/>
        </w:rPr>
      </w:pPr>
      <w:proofErr w:type="spellStart"/>
      <w:r w:rsidRPr="00CB10A7">
        <w:rPr>
          <w:bCs/>
          <w:color w:val="000000"/>
          <w:lang w:val="en-US"/>
        </w:rPr>
        <w:t>Bouhassira</w:t>
      </w:r>
      <w:proofErr w:type="spellEnd"/>
      <w:r w:rsidRPr="00CB10A7">
        <w:rPr>
          <w:bCs/>
          <w:color w:val="000000"/>
          <w:lang w:val="en-US"/>
        </w:rPr>
        <w:t xml:space="preserve"> D</w:t>
      </w:r>
      <w:r w:rsidRPr="00CB10A7">
        <w:rPr>
          <w:color w:val="000000"/>
          <w:lang w:val="en-US"/>
        </w:rPr>
        <w:t>,</w:t>
      </w:r>
      <w:r w:rsidRPr="00CB10A7">
        <w:rPr>
          <w:rStyle w:val="apple-converted-space"/>
          <w:rFonts w:eastAsiaTheme="majorEastAsia"/>
          <w:color w:val="000000"/>
          <w:lang w:val="en-US"/>
        </w:rPr>
        <w:t> </w:t>
      </w:r>
      <w:r w:rsidRPr="00CB10A7">
        <w:rPr>
          <w:bCs/>
          <w:color w:val="000000"/>
          <w:lang w:val="en-US"/>
        </w:rPr>
        <w:t>Attal N</w:t>
      </w:r>
      <w:r w:rsidRPr="00CB10A7">
        <w:rPr>
          <w:color w:val="000000"/>
          <w:lang w:val="en-US"/>
        </w:rPr>
        <w:t xml:space="preserve">. Emerging therapies for neuropathic pain: new molecules or new indications for old treatments? </w:t>
      </w:r>
      <w:r w:rsidRPr="00CB10A7">
        <w:rPr>
          <w:rStyle w:val="jrnl"/>
          <w:rFonts w:eastAsiaTheme="majorEastAsia"/>
          <w:color w:val="000000"/>
          <w:lang w:val="en-US"/>
        </w:rPr>
        <w:t>Pain</w:t>
      </w:r>
      <w:r w:rsidRPr="00CB10A7">
        <w:rPr>
          <w:color w:val="000000"/>
          <w:lang w:val="en-US"/>
        </w:rPr>
        <w:t>. 2018 Mar;159(3):576-582.</w:t>
      </w:r>
      <w:r w:rsidRPr="00CB10A7">
        <w:rPr>
          <w:rStyle w:val="apple-converted-space"/>
          <w:rFonts w:eastAsiaTheme="majorEastAsia"/>
          <w:color w:val="000000"/>
          <w:lang w:val="en-US"/>
        </w:rPr>
        <w:t> </w:t>
      </w:r>
    </w:p>
    <w:p w14:paraId="3E8FF247" w14:textId="77777777" w:rsidR="007547AF" w:rsidRPr="00CB10A7" w:rsidRDefault="007547AF" w:rsidP="007547AF">
      <w:pPr>
        <w:pStyle w:val="desc"/>
        <w:spacing w:before="0" w:beforeAutospacing="0" w:after="0" w:afterAutospacing="0"/>
        <w:rPr>
          <w:color w:val="000000"/>
          <w:lang w:val="en-US"/>
        </w:rPr>
      </w:pPr>
    </w:p>
    <w:p w14:paraId="334E6B01" w14:textId="77777777" w:rsidR="007547AF" w:rsidRPr="0001540C" w:rsidRDefault="007547AF" w:rsidP="007547AF">
      <w:pPr>
        <w:pStyle w:val="desc"/>
        <w:spacing w:before="0" w:beforeAutospacing="0" w:after="0" w:afterAutospacing="0"/>
        <w:rPr>
          <w:color w:val="000000"/>
          <w:lang w:val="en-US"/>
        </w:rPr>
      </w:pPr>
      <w:r w:rsidRPr="0001540C">
        <w:rPr>
          <w:bCs/>
          <w:color w:val="000000"/>
          <w:lang w:val="en-US"/>
        </w:rPr>
        <w:t>Calvo M</w:t>
      </w:r>
      <w:r w:rsidRPr="0001540C">
        <w:rPr>
          <w:color w:val="000000"/>
          <w:lang w:val="en-US"/>
        </w:rPr>
        <w:t xml:space="preserve">, Dawes JM, Bennett DL. The role of the immune system in the generation of neuropathic pain. </w:t>
      </w:r>
      <w:r w:rsidRPr="0001540C">
        <w:rPr>
          <w:rStyle w:val="jrnl"/>
          <w:rFonts w:eastAsiaTheme="majorEastAsia"/>
          <w:color w:val="000000"/>
          <w:lang w:val="en-US"/>
        </w:rPr>
        <w:t>Lancet Neurol</w:t>
      </w:r>
      <w:r w:rsidRPr="0001540C">
        <w:rPr>
          <w:color w:val="000000"/>
          <w:lang w:val="en-US"/>
        </w:rPr>
        <w:t>. 2012 Jul;11(7):629-42.</w:t>
      </w:r>
    </w:p>
    <w:p w14:paraId="626BDDB4" w14:textId="77777777" w:rsidR="007547AF" w:rsidRPr="0001540C" w:rsidRDefault="007547AF" w:rsidP="007547AF">
      <w:pPr>
        <w:pStyle w:val="desc"/>
        <w:spacing w:before="0" w:beforeAutospacing="0" w:after="0" w:afterAutospacing="0"/>
        <w:rPr>
          <w:color w:val="000000"/>
          <w:lang w:val="en-US"/>
        </w:rPr>
      </w:pPr>
    </w:p>
    <w:p w14:paraId="5F252226" w14:textId="77777777" w:rsidR="007547AF" w:rsidRPr="00F27E2A" w:rsidRDefault="007547AF" w:rsidP="007547AF">
      <w:pPr>
        <w:pStyle w:val="desc"/>
        <w:spacing w:before="0" w:beforeAutospacing="0" w:after="0" w:afterAutospacing="0"/>
        <w:rPr>
          <w:color w:val="000000"/>
          <w:lang w:val="en-US"/>
        </w:rPr>
      </w:pPr>
      <w:r>
        <w:rPr>
          <w:color w:val="000000"/>
          <w:lang w:val="en-US"/>
        </w:rPr>
        <w:t>Charles A. The pathophysiology of migraine: implications for clinical management. Lancet Neurol 2018;17(2):174-182.</w:t>
      </w:r>
    </w:p>
    <w:p w14:paraId="2E9BEAE4" w14:textId="77777777" w:rsidR="007547AF" w:rsidRDefault="007547AF" w:rsidP="007547AF">
      <w:pPr>
        <w:pStyle w:val="desc"/>
        <w:spacing w:before="0" w:beforeAutospacing="0" w:after="0" w:afterAutospacing="0"/>
        <w:rPr>
          <w:rFonts w:ascii="TimesNewRomanPSMT" w:hAnsi="TimesNewRomanPSMT" w:cs="TimesNewRomanPSMT"/>
          <w:lang w:val="en-US"/>
        </w:rPr>
      </w:pPr>
    </w:p>
    <w:p w14:paraId="2E8EF390" w14:textId="77777777" w:rsidR="007547AF" w:rsidRPr="007A2F13" w:rsidRDefault="007547AF" w:rsidP="007547AF">
      <w:pPr>
        <w:pStyle w:val="desc"/>
        <w:spacing w:before="0" w:beforeAutospacing="0" w:after="0" w:afterAutospacing="0"/>
        <w:rPr>
          <w:color w:val="000000"/>
          <w:lang w:val="en-US"/>
        </w:rPr>
      </w:pPr>
      <w:proofErr w:type="spellStart"/>
      <w:r w:rsidRPr="007A2F13">
        <w:rPr>
          <w:color w:val="000000"/>
          <w:lang w:val="en-US"/>
        </w:rPr>
        <w:t>Colloca</w:t>
      </w:r>
      <w:proofErr w:type="spellEnd"/>
      <w:r w:rsidRPr="007A2F13">
        <w:rPr>
          <w:color w:val="000000"/>
          <w:lang w:val="en-US"/>
        </w:rPr>
        <w:t xml:space="preserve"> L, Ludman T, </w:t>
      </w:r>
      <w:proofErr w:type="spellStart"/>
      <w:r w:rsidRPr="007A2F13">
        <w:rPr>
          <w:color w:val="000000"/>
          <w:lang w:val="en-US"/>
        </w:rPr>
        <w:t>Bouhassira</w:t>
      </w:r>
      <w:proofErr w:type="spellEnd"/>
      <w:r w:rsidRPr="007A2F13">
        <w:rPr>
          <w:color w:val="000000"/>
          <w:lang w:val="en-US"/>
        </w:rPr>
        <w:t xml:space="preserve"> D, Baron R, Dickenson AH, </w:t>
      </w:r>
      <w:proofErr w:type="spellStart"/>
      <w:r w:rsidRPr="007A2F13">
        <w:rPr>
          <w:color w:val="000000"/>
          <w:lang w:val="en-US"/>
        </w:rPr>
        <w:t>Yarnitsky</w:t>
      </w:r>
      <w:proofErr w:type="spellEnd"/>
      <w:r w:rsidRPr="007A2F13">
        <w:rPr>
          <w:color w:val="000000"/>
          <w:lang w:val="en-US"/>
        </w:rPr>
        <w:t xml:space="preserve"> D, Freeman R, Truini A, Attal N, Finnerup NB, Eccleston C, </w:t>
      </w:r>
      <w:proofErr w:type="spellStart"/>
      <w:r w:rsidRPr="007A2F13">
        <w:rPr>
          <w:color w:val="000000"/>
          <w:lang w:val="en-US"/>
        </w:rPr>
        <w:t>Kalso</w:t>
      </w:r>
      <w:proofErr w:type="spellEnd"/>
      <w:r w:rsidRPr="007A2F13">
        <w:rPr>
          <w:color w:val="000000"/>
          <w:lang w:val="en-US"/>
        </w:rPr>
        <w:t xml:space="preserve"> E, Bennett DL, Dworkin RH, Raja SN.</w:t>
      </w:r>
      <w:r>
        <w:rPr>
          <w:color w:val="000000"/>
          <w:lang w:val="en-US"/>
        </w:rPr>
        <w:t xml:space="preserve"> Neuropathic pain.</w:t>
      </w:r>
    </w:p>
    <w:p w14:paraId="3D22A0C6" w14:textId="77777777" w:rsidR="007547AF" w:rsidRPr="007A2F13" w:rsidRDefault="007547AF" w:rsidP="007547AF">
      <w:pPr>
        <w:pStyle w:val="details"/>
        <w:spacing w:before="0" w:beforeAutospacing="0" w:after="0" w:afterAutospacing="0"/>
        <w:rPr>
          <w:color w:val="000000"/>
          <w:lang w:val="en-US"/>
        </w:rPr>
      </w:pPr>
      <w:r w:rsidRPr="007A2F13">
        <w:rPr>
          <w:rStyle w:val="jrnl"/>
          <w:rFonts w:eastAsiaTheme="majorEastAsia"/>
          <w:color w:val="000000"/>
          <w:lang w:val="en-US"/>
        </w:rPr>
        <w:t>Nat Rev Dis Primers</w:t>
      </w:r>
      <w:r w:rsidRPr="007A2F13">
        <w:rPr>
          <w:color w:val="000000"/>
          <w:lang w:val="en-US"/>
        </w:rPr>
        <w:t xml:space="preserve">. 2017 Feb 16;3:17002. </w:t>
      </w:r>
      <w:proofErr w:type="spellStart"/>
      <w:r w:rsidRPr="007A2F13">
        <w:rPr>
          <w:color w:val="000000"/>
          <w:lang w:val="en-US"/>
        </w:rPr>
        <w:t>doi</w:t>
      </w:r>
      <w:proofErr w:type="spellEnd"/>
      <w:r w:rsidRPr="007A2F13">
        <w:rPr>
          <w:color w:val="000000"/>
          <w:lang w:val="en-US"/>
        </w:rPr>
        <w:t xml:space="preserve">: 10.1038/nrdp.2017.2. </w:t>
      </w:r>
    </w:p>
    <w:p w14:paraId="747E8E03" w14:textId="77777777" w:rsidR="007547AF" w:rsidRPr="00ED5B88" w:rsidRDefault="007547AF" w:rsidP="007547AF">
      <w:pPr>
        <w:pStyle w:val="NormaaliWWW"/>
        <w:rPr>
          <w:lang w:val="en-US"/>
        </w:rPr>
      </w:pPr>
      <w:proofErr w:type="spellStart"/>
      <w:r w:rsidRPr="00ED5B88">
        <w:rPr>
          <w:rFonts w:ascii="TimesNewRomanPSMT" w:hAnsi="TimesNewRomanPSMT" w:cs="TimesNewRomanPSMT"/>
          <w:lang w:val="en-US"/>
        </w:rPr>
        <w:t>Cruccu</w:t>
      </w:r>
      <w:proofErr w:type="spellEnd"/>
      <w:r w:rsidRPr="00ED5B88">
        <w:rPr>
          <w:rFonts w:ascii="TimesNewRomanPSMT" w:hAnsi="TimesNewRomanPSMT" w:cs="TimesNewRomanPSMT"/>
          <w:lang w:val="en-US"/>
        </w:rPr>
        <w:t xml:space="preserve"> G, Sommer C, Anand P, Attal N, Baron R, Garcia-Larrea L, Haanpaa M, Jensen TS, Serra J, </w:t>
      </w:r>
      <w:proofErr w:type="spellStart"/>
      <w:r w:rsidRPr="00ED5B88">
        <w:rPr>
          <w:rFonts w:ascii="TimesNewRomanPSMT" w:hAnsi="TimesNewRomanPSMT" w:cs="TimesNewRomanPSMT"/>
          <w:lang w:val="en-US"/>
        </w:rPr>
        <w:t>Treede</w:t>
      </w:r>
      <w:proofErr w:type="spellEnd"/>
      <w:r w:rsidRPr="00ED5B88">
        <w:rPr>
          <w:rFonts w:ascii="TimesNewRomanPSMT" w:hAnsi="TimesNewRomanPSMT" w:cs="TimesNewRomanPSMT"/>
          <w:lang w:val="en-US"/>
        </w:rPr>
        <w:t xml:space="preserve"> RD. EFNS guidelines on neuropathic pain assessment: revised 2009. </w:t>
      </w:r>
      <w:proofErr w:type="spellStart"/>
      <w:r w:rsidRPr="00ED5B88">
        <w:rPr>
          <w:rFonts w:ascii="TimesNewRomanPSMT" w:hAnsi="TimesNewRomanPSMT" w:cs="TimesNewRomanPSMT"/>
          <w:lang w:val="en-US"/>
        </w:rPr>
        <w:t>Eur</w:t>
      </w:r>
      <w:proofErr w:type="spellEnd"/>
      <w:r w:rsidRPr="00ED5B88">
        <w:rPr>
          <w:rFonts w:ascii="TimesNewRomanPSMT" w:hAnsi="TimesNewRomanPSMT" w:cs="TimesNewRomanPSMT"/>
          <w:lang w:val="en-US"/>
        </w:rPr>
        <w:t xml:space="preserve"> J Neurol 2010;17:1010-8. </w:t>
      </w:r>
    </w:p>
    <w:p w14:paraId="361B113C" w14:textId="77777777" w:rsidR="007547AF" w:rsidRDefault="007547AF" w:rsidP="007547AF">
      <w:pPr>
        <w:pStyle w:val="NormaaliWWW"/>
        <w:rPr>
          <w:rFonts w:ascii="TimesNewRomanPSMT" w:hAnsi="TimesNewRomanPSMT" w:cs="TimesNewRomanPSMT"/>
          <w:lang w:val="en-US"/>
        </w:rPr>
      </w:pPr>
      <w:r w:rsidRPr="00ED5B88">
        <w:rPr>
          <w:rFonts w:ascii="TimesNewRomanPSMT" w:hAnsi="TimesNewRomanPSMT" w:cs="TimesNewRomanPSMT"/>
          <w:lang w:val="en-US"/>
        </w:rPr>
        <w:t xml:space="preserve">Dworkin RH, O'Connor AB, Audette J, Baron R, Gourlay GK, </w:t>
      </w:r>
      <w:proofErr w:type="spellStart"/>
      <w:r w:rsidRPr="00ED5B88">
        <w:rPr>
          <w:rFonts w:ascii="TimesNewRomanPSMT" w:hAnsi="TimesNewRomanPSMT" w:cs="TimesNewRomanPSMT"/>
          <w:lang w:val="en-US"/>
        </w:rPr>
        <w:t>Haanpäa</w:t>
      </w:r>
      <w:proofErr w:type="spellEnd"/>
      <w:r w:rsidRPr="00ED5B88">
        <w:rPr>
          <w:rFonts w:ascii="TimesNewRomanPSMT" w:hAnsi="TimesNewRomanPSMT" w:cs="TimesNewRomanPSMT"/>
          <w:lang w:val="en-US"/>
        </w:rPr>
        <w:t xml:space="preserve">̈ ML, Kent JL, Krane EJ, Lebel AA, Levy RM, Mackey SC, Mayer J, </w:t>
      </w:r>
      <w:proofErr w:type="spellStart"/>
      <w:r w:rsidRPr="00ED5B88">
        <w:rPr>
          <w:rFonts w:ascii="TimesNewRomanPSMT" w:hAnsi="TimesNewRomanPSMT" w:cs="TimesNewRomanPSMT"/>
          <w:lang w:val="en-US"/>
        </w:rPr>
        <w:t>Miaskowski</w:t>
      </w:r>
      <w:proofErr w:type="spellEnd"/>
      <w:r w:rsidRPr="00ED5B88">
        <w:rPr>
          <w:rFonts w:ascii="TimesNewRomanPSMT" w:hAnsi="TimesNewRomanPSMT" w:cs="TimesNewRomanPSMT"/>
          <w:lang w:val="en-US"/>
        </w:rPr>
        <w:t xml:space="preserve"> C, Raja SN, Rice AS, Schmader KE, Stacey B, </w:t>
      </w:r>
      <w:proofErr w:type="spellStart"/>
      <w:r w:rsidRPr="00ED5B88">
        <w:rPr>
          <w:rFonts w:ascii="TimesNewRomanPSMT" w:hAnsi="TimesNewRomanPSMT" w:cs="TimesNewRomanPSMT"/>
          <w:lang w:val="en-US"/>
        </w:rPr>
        <w:t>Stanos</w:t>
      </w:r>
      <w:proofErr w:type="spellEnd"/>
      <w:r w:rsidRPr="00ED5B88">
        <w:rPr>
          <w:rFonts w:ascii="TimesNewRomanPSMT" w:hAnsi="TimesNewRomanPSMT" w:cs="TimesNewRomanPSMT"/>
          <w:lang w:val="en-US"/>
        </w:rPr>
        <w:t xml:space="preserve"> S, </w:t>
      </w:r>
      <w:proofErr w:type="spellStart"/>
      <w:r w:rsidRPr="00ED5B88">
        <w:rPr>
          <w:rFonts w:ascii="TimesNewRomanPSMT" w:hAnsi="TimesNewRomanPSMT" w:cs="TimesNewRomanPSMT"/>
          <w:lang w:val="en-US"/>
        </w:rPr>
        <w:t>Treede</w:t>
      </w:r>
      <w:proofErr w:type="spellEnd"/>
      <w:r w:rsidRPr="00ED5B88">
        <w:rPr>
          <w:rFonts w:ascii="TimesNewRomanPSMT" w:hAnsi="TimesNewRomanPSMT" w:cs="TimesNewRomanPSMT"/>
          <w:lang w:val="en-US"/>
        </w:rPr>
        <w:t xml:space="preserve"> RD, Turk DC, </w:t>
      </w:r>
      <w:proofErr w:type="spellStart"/>
      <w:r w:rsidRPr="00ED5B88">
        <w:rPr>
          <w:rFonts w:ascii="TimesNewRomanPSMT" w:hAnsi="TimesNewRomanPSMT" w:cs="TimesNewRomanPSMT"/>
          <w:lang w:val="en-US"/>
        </w:rPr>
        <w:t>Walco</w:t>
      </w:r>
      <w:proofErr w:type="spellEnd"/>
      <w:r w:rsidRPr="00ED5B88">
        <w:rPr>
          <w:rFonts w:ascii="TimesNewRomanPSMT" w:hAnsi="TimesNewRomanPSMT" w:cs="TimesNewRomanPSMT"/>
          <w:lang w:val="en-US"/>
        </w:rPr>
        <w:t xml:space="preserve"> GA, Wells CD. Recommendations for the pharmacological management of neuropathic pain: an overview and literature update. Mayo Clin Proc 2010;85(3 Suppl):S3-14. </w:t>
      </w:r>
    </w:p>
    <w:p w14:paraId="47710649" w14:textId="77777777" w:rsidR="007547AF" w:rsidRDefault="007547AF" w:rsidP="007547AF">
      <w:pPr>
        <w:pStyle w:val="desc"/>
        <w:spacing w:before="0" w:beforeAutospacing="0" w:after="0" w:afterAutospacing="0"/>
        <w:rPr>
          <w:color w:val="000000"/>
          <w:lang w:val="en-US"/>
        </w:rPr>
      </w:pPr>
      <w:r w:rsidRPr="00FF79F7">
        <w:rPr>
          <w:bCs/>
          <w:color w:val="000000"/>
          <w:lang w:val="en-US"/>
        </w:rPr>
        <w:t>Dworkin RH</w:t>
      </w:r>
      <w:r w:rsidRPr="00FF79F7">
        <w:rPr>
          <w:color w:val="000000"/>
          <w:lang w:val="en-US"/>
        </w:rPr>
        <w:t>,</w:t>
      </w:r>
      <w:r w:rsidRPr="004975D6">
        <w:rPr>
          <w:color w:val="000000"/>
          <w:lang w:val="en-US"/>
        </w:rPr>
        <w:t xml:space="preserve"> O'Connor AB, Kent J, Mackey SC,</w:t>
      </w:r>
      <w:r w:rsidRPr="004975D6">
        <w:rPr>
          <w:rStyle w:val="apple-converted-space"/>
          <w:rFonts w:eastAsiaTheme="majorEastAsia"/>
          <w:color w:val="000000"/>
          <w:lang w:val="en-US"/>
        </w:rPr>
        <w:t> </w:t>
      </w:r>
      <w:r w:rsidRPr="00FF79F7">
        <w:rPr>
          <w:bCs/>
          <w:color w:val="000000"/>
          <w:lang w:val="en-US"/>
        </w:rPr>
        <w:t>Raja SN</w:t>
      </w:r>
      <w:r w:rsidRPr="00FF79F7">
        <w:rPr>
          <w:color w:val="000000"/>
          <w:lang w:val="en-US"/>
        </w:rPr>
        <w:t>,</w:t>
      </w:r>
      <w:r w:rsidRPr="004975D6">
        <w:rPr>
          <w:color w:val="000000"/>
          <w:lang w:val="en-US"/>
        </w:rPr>
        <w:t xml:space="preserve"> Stacey BR,</w:t>
      </w:r>
      <w:r w:rsidRPr="004975D6">
        <w:rPr>
          <w:rStyle w:val="apple-converted-space"/>
          <w:rFonts w:eastAsiaTheme="majorEastAsia"/>
          <w:color w:val="000000"/>
          <w:lang w:val="en-US"/>
        </w:rPr>
        <w:t> </w:t>
      </w:r>
      <w:r w:rsidRPr="00FF79F7">
        <w:rPr>
          <w:bCs/>
          <w:color w:val="000000"/>
          <w:lang w:val="en-US"/>
        </w:rPr>
        <w:t>Levy RM</w:t>
      </w:r>
      <w:r w:rsidRPr="00FF79F7">
        <w:rPr>
          <w:color w:val="000000"/>
          <w:lang w:val="en-US"/>
        </w:rPr>
        <w:t>,</w:t>
      </w:r>
      <w:r w:rsidRPr="004975D6">
        <w:rPr>
          <w:color w:val="000000"/>
          <w:lang w:val="en-US"/>
        </w:rPr>
        <w:t xml:space="preserve"> </w:t>
      </w:r>
      <w:proofErr w:type="spellStart"/>
      <w:r w:rsidRPr="004975D6">
        <w:rPr>
          <w:color w:val="000000"/>
          <w:lang w:val="en-US"/>
        </w:rPr>
        <w:t>Backonja</w:t>
      </w:r>
      <w:proofErr w:type="spellEnd"/>
      <w:r w:rsidRPr="004975D6">
        <w:rPr>
          <w:color w:val="000000"/>
          <w:lang w:val="en-US"/>
        </w:rPr>
        <w:t xml:space="preserve"> M, Baron R, Harke H, Loeser JD, </w:t>
      </w:r>
      <w:proofErr w:type="spellStart"/>
      <w:r w:rsidRPr="004975D6">
        <w:rPr>
          <w:color w:val="000000"/>
          <w:lang w:val="en-US"/>
        </w:rPr>
        <w:t>Treede</w:t>
      </w:r>
      <w:proofErr w:type="spellEnd"/>
      <w:r w:rsidRPr="004975D6">
        <w:rPr>
          <w:color w:val="000000"/>
          <w:lang w:val="en-US"/>
        </w:rPr>
        <w:t xml:space="preserve"> RD, Turk DC, Wells CD; International Association </w:t>
      </w:r>
      <w:r w:rsidRPr="004975D6">
        <w:rPr>
          <w:color w:val="000000"/>
          <w:lang w:val="en-US"/>
        </w:rPr>
        <w:lastRenderedPageBreak/>
        <w:t>for the Study of Pain Neuropathic Pain Special Interest Group.</w:t>
      </w:r>
      <w:r>
        <w:rPr>
          <w:color w:val="000000"/>
          <w:lang w:val="en-US"/>
        </w:rPr>
        <w:t xml:space="preserve">  Interventional management of neuropathic pain: </w:t>
      </w:r>
      <w:proofErr w:type="spellStart"/>
      <w:r>
        <w:rPr>
          <w:color w:val="000000"/>
          <w:lang w:val="en-US"/>
        </w:rPr>
        <w:t>NeuPSIG</w:t>
      </w:r>
      <w:proofErr w:type="spellEnd"/>
      <w:r>
        <w:rPr>
          <w:color w:val="000000"/>
          <w:lang w:val="en-US"/>
        </w:rPr>
        <w:t xml:space="preserve"> recommendations.  </w:t>
      </w:r>
      <w:r w:rsidRPr="00FF79F7">
        <w:rPr>
          <w:rStyle w:val="jrnl"/>
          <w:rFonts w:eastAsiaTheme="majorEastAsia"/>
          <w:color w:val="000000"/>
          <w:lang w:val="en-US"/>
        </w:rPr>
        <w:t>Pain</w:t>
      </w:r>
      <w:r w:rsidRPr="00FF79F7">
        <w:rPr>
          <w:color w:val="000000"/>
          <w:lang w:val="en-US"/>
        </w:rPr>
        <w:t>. 2013 Nov;154(11):2249-61.</w:t>
      </w:r>
    </w:p>
    <w:p w14:paraId="560AF00A" w14:textId="77777777" w:rsidR="007547AF" w:rsidRPr="00FF79F7" w:rsidRDefault="007547AF" w:rsidP="007547AF">
      <w:pPr>
        <w:pStyle w:val="desc"/>
        <w:spacing w:before="0" w:beforeAutospacing="0" w:after="0" w:afterAutospacing="0"/>
        <w:rPr>
          <w:color w:val="000000"/>
          <w:lang w:val="en-US"/>
        </w:rPr>
      </w:pPr>
    </w:p>
    <w:p w14:paraId="7CA7A172" w14:textId="77777777" w:rsidR="007547AF" w:rsidRDefault="007547AF" w:rsidP="007547AF">
      <w:pPr>
        <w:rPr>
          <w:color w:val="000000"/>
          <w:shd w:val="clear" w:color="auto" w:fill="FFFFFF"/>
          <w:lang w:val="en-US"/>
        </w:rPr>
      </w:pPr>
      <w:r w:rsidRPr="00605DBC">
        <w:rPr>
          <w:color w:val="000000"/>
          <w:shd w:val="clear" w:color="auto" w:fill="FFFFFF"/>
          <w:lang w:val="en-US"/>
        </w:rPr>
        <w:t xml:space="preserve">Finnerup NB, Haroutounian S, Kamerman P, Baron R, Bennett DL, </w:t>
      </w:r>
      <w:proofErr w:type="spellStart"/>
      <w:r w:rsidRPr="00605DBC">
        <w:rPr>
          <w:color w:val="000000"/>
          <w:shd w:val="clear" w:color="auto" w:fill="FFFFFF"/>
          <w:lang w:val="en-US"/>
        </w:rPr>
        <w:t>Bouhassira</w:t>
      </w:r>
      <w:proofErr w:type="spellEnd"/>
      <w:r w:rsidRPr="00605DBC">
        <w:rPr>
          <w:color w:val="000000"/>
          <w:shd w:val="clear" w:color="auto" w:fill="FFFFFF"/>
          <w:lang w:val="en-US"/>
        </w:rPr>
        <w:t xml:space="preserve"> D, </w:t>
      </w:r>
      <w:proofErr w:type="spellStart"/>
      <w:r w:rsidRPr="00605DBC">
        <w:rPr>
          <w:color w:val="000000"/>
          <w:shd w:val="clear" w:color="auto" w:fill="FFFFFF"/>
          <w:lang w:val="en-US"/>
        </w:rPr>
        <w:t>Cruccu</w:t>
      </w:r>
      <w:proofErr w:type="spellEnd"/>
      <w:r w:rsidRPr="00605DBC">
        <w:rPr>
          <w:color w:val="000000"/>
          <w:shd w:val="clear" w:color="auto" w:fill="FFFFFF"/>
          <w:lang w:val="en-US"/>
        </w:rPr>
        <w:t xml:space="preserve"> G, Freeman R, Hansson P, </w:t>
      </w:r>
      <w:proofErr w:type="spellStart"/>
      <w:r w:rsidRPr="00605DBC">
        <w:rPr>
          <w:color w:val="000000"/>
          <w:shd w:val="clear" w:color="auto" w:fill="FFFFFF"/>
          <w:lang w:val="en-US"/>
        </w:rPr>
        <w:t>Nurmikko</w:t>
      </w:r>
      <w:proofErr w:type="spellEnd"/>
      <w:r w:rsidRPr="00605DBC">
        <w:rPr>
          <w:color w:val="000000"/>
          <w:shd w:val="clear" w:color="auto" w:fill="FFFFFF"/>
          <w:lang w:val="en-US"/>
        </w:rPr>
        <w:t xml:space="preserve"> T, Raja SN, Rice AS, Serra J, Smith BH, </w:t>
      </w:r>
      <w:proofErr w:type="spellStart"/>
      <w:r w:rsidRPr="00605DBC">
        <w:rPr>
          <w:color w:val="000000"/>
          <w:shd w:val="clear" w:color="auto" w:fill="FFFFFF"/>
          <w:lang w:val="en-US"/>
        </w:rPr>
        <w:t>Treede</w:t>
      </w:r>
      <w:proofErr w:type="spellEnd"/>
      <w:r w:rsidRPr="00605DBC">
        <w:rPr>
          <w:color w:val="000000"/>
          <w:shd w:val="clear" w:color="auto" w:fill="FFFFFF"/>
          <w:lang w:val="en-US"/>
        </w:rPr>
        <w:t xml:space="preserve"> RD, Jensen TS.</w:t>
      </w:r>
      <w:r>
        <w:rPr>
          <w:color w:val="000000"/>
          <w:shd w:val="clear" w:color="auto" w:fill="FFFFFF"/>
          <w:lang w:val="en-US"/>
        </w:rPr>
        <w:t xml:space="preserve"> Neuropathic pain: an updated grading system for research and clinical practice.</w:t>
      </w:r>
      <w:r w:rsidRPr="00060963">
        <w:rPr>
          <w:color w:val="000000"/>
          <w:shd w:val="clear" w:color="auto" w:fill="FFFFFF"/>
          <w:lang w:val="en-US"/>
        </w:rPr>
        <w:t xml:space="preserve">  </w:t>
      </w:r>
      <w:r w:rsidRPr="00060963">
        <w:rPr>
          <w:color w:val="000000"/>
          <w:lang w:val="en-US"/>
        </w:rPr>
        <w:t>Pain</w:t>
      </w:r>
      <w:r w:rsidRPr="00060963">
        <w:rPr>
          <w:color w:val="000000"/>
          <w:shd w:val="clear" w:color="auto" w:fill="FFFFFF"/>
          <w:lang w:val="en-US"/>
        </w:rPr>
        <w:t>. 2016 Aug;157(8):1599-606.</w:t>
      </w:r>
    </w:p>
    <w:p w14:paraId="45E98F3F" w14:textId="77777777" w:rsidR="007547AF" w:rsidRDefault="007547AF" w:rsidP="007547AF">
      <w:pPr>
        <w:rPr>
          <w:color w:val="000000"/>
          <w:shd w:val="clear" w:color="auto" w:fill="FFFFFF"/>
          <w:lang w:val="en-US"/>
        </w:rPr>
      </w:pPr>
    </w:p>
    <w:p w14:paraId="42FE7397" w14:textId="1ACB2D4F" w:rsidR="007547AF" w:rsidRDefault="007547AF" w:rsidP="007547AF">
      <w:pPr>
        <w:rPr>
          <w:color w:val="000000"/>
          <w:shd w:val="clear" w:color="auto" w:fill="FFFFFF"/>
          <w:lang w:val="en-US"/>
        </w:rPr>
      </w:pPr>
      <w:r w:rsidRPr="00D42B24">
        <w:rPr>
          <w:color w:val="000000"/>
          <w:shd w:val="clear" w:color="auto" w:fill="FFFFFF"/>
          <w:lang w:val="en-US"/>
        </w:rPr>
        <w:t xml:space="preserve">Finnerup NB, Attal N, Haroutounian S, McNicol E, Baron R, Dworkin RH, </w:t>
      </w:r>
      <w:proofErr w:type="spellStart"/>
      <w:r w:rsidRPr="00D42B24">
        <w:rPr>
          <w:color w:val="000000"/>
          <w:shd w:val="clear" w:color="auto" w:fill="FFFFFF"/>
          <w:lang w:val="en-US"/>
        </w:rPr>
        <w:t>Gilron</w:t>
      </w:r>
      <w:proofErr w:type="spellEnd"/>
      <w:r w:rsidRPr="00D42B24">
        <w:rPr>
          <w:color w:val="000000"/>
          <w:shd w:val="clear" w:color="auto" w:fill="FFFFFF"/>
          <w:lang w:val="en-US"/>
        </w:rPr>
        <w:t xml:space="preserve"> I, Haanpää M, Hansson P, Jensen TS, Kamerman PR, Lund K, Moore A, Raja SN, Rice AS, Rowbotham M, Sena E, Siddall P, Smith BH, Wallace M. </w:t>
      </w:r>
      <w:r>
        <w:rPr>
          <w:color w:val="000000"/>
          <w:shd w:val="clear" w:color="auto" w:fill="FFFFFF"/>
          <w:lang w:val="en-US"/>
        </w:rPr>
        <w:t xml:space="preserve">Pharmacotherapy for neuropathic pain in adults: a systematic review and meta-analysis.  </w:t>
      </w:r>
      <w:r w:rsidRPr="00D42B24">
        <w:rPr>
          <w:color w:val="000000"/>
          <w:lang w:val="en-US"/>
        </w:rPr>
        <w:t>Lancet Neurol</w:t>
      </w:r>
      <w:r w:rsidRPr="00D42B24">
        <w:rPr>
          <w:color w:val="000000"/>
          <w:shd w:val="clear" w:color="auto" w:fill="FFFFFF"/>
          <w:lang w:val="en-US"/>
        </w:rPr>
        <w:t xml:space="preserve">. 2015 Feb;14(2):162-73. </w:t>
      </w:r>
      <w:proofErr w:type="spellStart"/>
      <w:r w:rsidRPr="00D42B24">
        <w:rPr>
          <w:color w:val="000000"/>
          <w:shd w:val="clear" w:color="auto" w:fill="FFFFFF"/>
          <w:lang w:val="en-US"/>
        </w:rPr>
        <w:t>doi</w:t>
      </w:r>
      <w:proofErr w:type="spellEnd"/>
      <w:r w:rsidRPr="00D42B24">
        <w:rPr>
          <w:color w:val="000000"/>
          <w:shd w:val="clear" w:color="auto" w:fill="FFFFFF"/>
          <w:lang w:val="en-US"/>
        </w:rPr>
        <w:t xml:space="preserve">: 10.1016/S1474-4422(14)70251-0. </w:t>
      </w:r>
      <w:proofErr w:type="spellStart"/>
      <w:r w:rsidRPr="00D42B24">
        <w:rPr>
          <w:color w:val="000000"/>
          <w:shd w:val="clear" w:color="auto" w:fill="FFFFFF"/>
          <w:lang w:val="en-US"/>
        </w:rPr>
        <w:t>Epub</w:t>
      </w:r>
      <w:proofErr w:type="spellEnd"/>
      <w:r w:rsidRPr="00D42B24">
        <w:rPr>
          <w:color w:val="000000"/>
          <w:shd w:val="clear" w:color="auto" w:fill="FFFFFF"/>
          <w:lang w:val="en-US"/>
        </w:rPr>
        <w:t xml:space="preserve"> 2015 Jan 7.</w:t>
      </w:r>
    </w:p>
    <w:p w14:paraId="36A54358" w14:textId="77777777" w:rsidR="007547AF" w:rsidRPr="00652072" w:rsidRDefault="007547AF" w:rsidP="007547AF">
      <w:pPr>
        <w:pStyle w:val="desc"/>
        <w:spacing w:before="0" w:beforeAutospacing="0" w:after="0" w:afterAutospacing="0"/>
        <w:rPr>
          <w:color w:val="000000"/>
          <w:lang w:val="en-US"/>
        </w:rPr>
      </w:pPr>
      <w:proofErr w:type="spellStart"/>
      <w:r w:rsidRPr="00652072">
        <w:rPr>
          <w:bCs/>
          <w:color w:val="000000"/>
          <w:lang w:val="en-US"/>
        </w:rPr>
        <w:t>Forstenpointner</w:t>
      </w:r>
      <w:proofErr w:type="spellEnd"/>
      <w:r w:rsidRPr="00652072">
        <w:rPr>
          <w:bCs/>
          <w:color w:val="000000"/>
          <w:lang w:val="en-US"/>
        </w:rPr>
        <w:t xml:space="preserve"> J</w:t>
      </w:r>
      <w:r w:rsidRPr="00652072">
        <w:rPr>
          <w:color w:val="000000"/>
          <w:lang w:val="en-US"/>
        </w:rPr>
        <w:t xml:space="preserve">, Otto J, Baron R. Individualized neuropathic pain therapy based on phenotyping: are we there yet? </w:t>
      </w:r>
      <w:r w:rsidRPr="00652072">
        <w:rPr>
          <w:rStyle w:val="jrnl"/>
          <w:rFonts w:eastAsiaTheme="majorEastAsia"/>
          <w:color w:val="000000"/>
          <w:lang w:val="en-US"/>
        </w:rPr>
        <w:t>Pain</w:t>
      </w:r>
      <w:r w:rsidRPr="00652072">
        <w:rPr>
          <w:color w:val="000000"/>
          <w:lang w:val="en-US"/>
        </w:rPr>
        <w:t>. 2018 Mar;159(3):569-575.</w:t>
      </w:r>
      <w:r w:rsidRPr="00652072">
        <w:rPr>
          <w:rStyle w:val="apple-converted-space"/>
          <w:rFonts w:eastAsiaTheme="majorEastAsia"/>
          <w:color w:val="000000"/>
          <w:lang w:val="en-US"/>
        </w:rPr>
        <w:t> </w:t>
      </w:r>
    </w:p>
    <w:p w14:paraId="7D15587D" w14:textId="77777777" w:rsidR="007547AF" w:rsidRDefault="007547AF" w:rsidP="007547AF">
      <w:pPr>
        <w:rPr>
          <w:color w:val="000000"/>
          <w:shd w:val="clear" w:color="auto" w:fill="FFFFFF"/>
          <w:lang w:val="en-US"/>
        </w:rPr>
      </w:pPr>
    </w:p>
    <w:p w14:paraId="36F0A53A" w14:textId="77777777" w:rsidR="007547AF" w:rsidRPr="008842A2" w:rsidRDefault="007547AF" w:rsidP="007547AF">
      <w:pPr>
        <w:pStyle w:val="desc"/>
        <w:spacing w:before="0" w:beforeAutospacing="0" w:after="0" w:afterAutospacing="0"/>
        <w:rPr>
          <w:color w:val="000000"/>
          <w:lang w:val="en-US"/>
        </w:rPr>
      </w:pPr>
      <w:r w:rsidRPr="008842A2">
        <w:rPr>
          <w:bCs/>
          <w:color w:val="000000"/>
          <w:lang w:val="en-US"/>
        </w:rPr>
        <w:t>Gandolfi M</w:t>
      </w:r>
      <w:r w:rsidRPr="008842A2">
        <w:rPr>
          <w:color w:val="000000"/>
          <w:lang w:val="en-US"/>
        </w:rPr>
        <w:t>,</w:t>
      </w:r>
      <w:r w:rsidRPr="008842A2">
        <w:rPr>
          <w:rStyle w:val="apple-converted-space"/>
          <w:rFonts w:eastAsiaTheme="majorEastAsia"/>
          <w:color w:val="000000"/>
          <w:lang w:val="en-US"/>
        </w:rPr>
        <w:t> </w:t>
      </w:r>
      <w:proofErr w:type="spellStart"/>
      <w:r w:rsidRPr="008842A2">
        <w:rPr>
          <w:bCs/>
          <w:color w:val="000000"/>
          <w:lang w:val="en-US"/>
        </w:rPr>
        <w:t>Geroin</w:t>
      </w:r>
      <w:proofErr w:type="spellEnd"/>
      <w:r w:rsidRPr="008842A2">
        <w:rPr>
          <w:bCs/>
          <w:color w:val="000000"/>
          <w:lang w:val="en-US"/>
        </w:rPr>
        <w:t xml:space="preserve"> C</w:t>
      </w:r>
      <w:r w:rsidRPr="008842A2">
        <w:rPr>
          <w:color w:val="000000"/>
          <w:lang w:val="en-US"/>
        </w:rPr>
        <w:t xml:space="preserve">, Antonini A, Smania N, </w:t>
      </w:r>
      <w:proofErr w:type="spellStart"/>
      <w:r w:rsidRPr="008842A2">
        <w:rPr>
          <w:color w:val="000000"/>
          <w:lang w:val="en-US"/>
        </w:rPr>
        <w:t>Tinazzi</w:t>
      </w:r>
      <w:proofErr w:type="spellEnd"/>
      <w:r w:rsidRPr="008842A2">
        <w:rPr>
          <w:color w:val="000000"/>
          <w:lang w:val="en-US"/>
        </w:rPr>
        <w:t xml:space="preserve"> M. Understanding and treating pain syndromes in Parkinson’s disease.</w:t>
      </w:r>
      <w:r>
        <w:rPr>
          <w:color w:val="000000"/>
          <w:lang w:val="en-US"/>
        </w:rPr>
        <w:t xml:space="preserve">  </w:t>
      </w:r>
      <w:r w:rsidRPr="008842A2">
        <w:rPr>
          <w:rStyle w:val="jrnl"/>
          <w:rFonts w:eastAsiaTheme="majorEastAsia"/>
          <w:color w:val="000000"/>
          <w:lang w:val="en-US"/>
        </w:rPr>
        <w:t xml:space="preserve">Int Rev </w:t>
      </w:r>
      <w:proofErr w:type="spellStart"/>
      <w:r w:rsidRPr="008842A2">
        <w:rPr>
          <w:rStyle w:val="jrnl"/>
          <w:rFonts w:eastAsiaTheme="majorEastAsia"/>
          <w:color w:val="000000"/>
          <w:lang w:val="en-US"/>
        </w:rPr>
        <w:t>Neurobiol</w:t>
      </w:r>
      <w:proofErr w:type="spellEnd"/>
      <w:r w:rsidRPr="008842A2">
        <w:rPr>
          <w:color w:val="000000"/>
          <w:lang w:val="en-US"/>
        </w:rPr>
        <w:t xml:space="preserve">. </w:t>
      </w:r>
      <w:r w:rsidRPr="00652072">
        <w:rPr>
          <w:color w:val="000000"/>
          <w:lang w:val="en-US"/>
        </w:rPr>
        <w:t>2017;134:827-858.</w:t>
      </w:r>
    </w:p>
    <w:p w14:paraId="48FF789D" w14:textId="77777777" w:rsidR="007547AF" w:rsidRDefault="007547AF" w:rsidP="007547AF">
      <w:pPr>
        <w:pStyle w:val="NormaaliWWW"/>
        <w:rPr>
          <w:rFonts w:ascii="TimesNewRomanPSMT" w:hAnsi="TimesNewRomanPSMT" w:cs="TimesNewRomanPSMT"/>
          <w:lang w:val="en-US"/>
        </w:rPr>
      </w:pPr>
      <w:proofErr w:type="spellStart"/>
      <w:r w:rsidRPr="00ED5B88">
        <w:rPr>
          <w:rFonts w:ascii="TimesNewRomanPSMT" w:hAnsi="TimesNewRomanPSMT" w:cs="TimesNewRomanPSMT"/>
          <w:lang w:val="en-US"/>
        </w:rPr>
        <w:t>Haanpäa</w:t>
      </w:r>
      <w:proofErr w:type="spellEnd"/>
      <w:r w:rsidRPr="00ED5B88">
        <w:rPr>
          <w:rFonts w:ascii="TimesNewRomanPSMT" w:hAnsi="TimesNewRomanPSMT" w:cs="TimesNewRomanPSMT"/>
          <w:lang w:val="en-US"/>
        </w:rPr>
        <w:t xml:space="preserve">̈ ML, Gourlay GK, Kent JL, </w:t>
      </w:r>
      <w:proofErr w:type="spellStart"/>
      <w:r w:rsidRPr="00ED5B88">
        <w:rPr>
          <w:rFonts w:ascii="TimesNewRomanPSMT" w:hAnsi="TimesNewRomanPSMT" w:cs="TimesNewRomanPSMT"/>
          <w:lang w:val="en-US"/>
        </w:rPr>
        <w:t>Miaskowski</w:t>
      </w:r>
      <w:proofErr w:type="spellEnd"/>
      <w:r w:rsidRPr="00ED5B88">
        <w:rPr>
          <w:rFonts w:ascii="TimesNewRomanPSMT" w:hAnsi="TimesNewRomanPSMT" w:cs="TimesNewRomanPSMT"/>
          <w:lang w:val="en-US"/>
        </w:rPr>
        <w:t xml:space="preserve"> C, Raja SN, Schmader KE, Wells CD. Treatment considerations for patients with neuropathic pain and other medical comorbidities. Mayo Clin Proc 2010;85(3 Suppl):</w:t>
      </w:r>
      <w:r>
        <w:rPr>
          <w:rFonts w:ascii="TimesNewRomanPSMT" w:hAnsi="TimesNewRomanPSMT" w:cs="TimesNewRomanPSMT"/>
          <w:lang w:val="en-US"/>
        </w:rPr>
        <w:t xml:space="preserve"> </w:t>
      </w:r>
      <w:r w:rsidRPr="00ED5B88">
        <w:rPr>
          <w:rFonts w:ascii="TimesNewRomanPSMT" w:hAnsi="TimesNewRomanPSMT" w:cs="TimesNewRomanPSMT"/>
          <w:lang w:val="en-US"/>
        </w:rPr>
        <w:t xml:space="preserve">S15-25. </w:t>
      </w:r>
    </w:p>
    <w:p w14:paraId="0BC2F103" w14:textId="77777777" w:rsidR="007547AF" w:rsidRPr="00A819AB" w:rsidRDefault="007547AF" w:rsidP="007547AF">
      <w:pPr>
        <w:rPr>
          <w:lang w:val="en-US"/>
        </w:rPr>
      </w:pPr>
      <w:r w:rsidRPr="006F4C0F">
        <w:rPr>
          <w:lang w:val="en-US"/>
        </w:rPr>
        <w:t xml:space="preserve">Hoffman J, May A. </w:t>
      </w:r>
      <w:r w:rsidRPr="006F4C0F">
        <w:rPr>
          <w:color w:val="000000"/>
          <w:lang w:val="en-US"/>
        </w:rPr>
        <w:t>Diagnosis, pathophysiology, and management of cluster headache. Lancet Neurol</w:t>
      </w:r>
      <w:r>
        <w:rPr>
          <w:color w:val="000000"/>
          <w:lang w:val="en-US"/>
        </w:rPr>
        <w:t>.</w:t>
      </w:r>
      <w:r w:rsidRPr="006F4C0F">
        <w:rPr>
          <w:b/>
          <w:color w:val="000000"/>
          <w:lang w:val="en-US"/>
        </w:rPr>
        <w:t xml:space="preserve"> </w:t>
      </w:r>
      <w:r>
        <w:rPr>
          <w:color w:val="000000"/>
          <w:lang w:val="en-US"/>
        </w:rPr>
        <w:t>2018</w:t>
      </w:r>
      <w:r>
        <w:rPr>
          <w:color w:val="000000"/>
          <w:shd w:val="clear" w:color="auto" w:fill="FFFFFF"/>
          <w:lang w:val="en-US"/>
        </w:rPr>
        <w:t>;</w:t>
      </w:r>
      <w:r w:rsidRPr="00A819AB">
        <w:rPr>
          <w:color w:val="000000"/>
          <w:shd w:val="clear" w:color="auto" w:fill="FFFFFF"/>
          <w:lang w:val="en-US"/>
        </w:rPr>
        <w:t>17(1):75-83.</w:t>
      </w:r>
    </w:p>
    <w:p w14:paraId="50A4A8A0" w14:textId="77777777" w:rsidR="007547AF" w:rsidRDefault="007547AF" w:rsidP="007547AF">
      <w:pPr>
        <w:pStyle w:val="NormaaliWWW"/>
        <w:rPr>
          <w:rFonts w:ascii="TimesNewRomanPSMT" w:hAnsi="TimesNewRomanPSMT" w:cs="TimesNewRomanPSMT"/>
          <w:lang w:val="en-US"/>
        </w:rPr>
      </w:pPr>
      <w:r w:rsidRPr="00ED5B88">
        <w:rPr>
          <w:rFonts w:ascii="TimesNewRomanPSMT" w:hAnsi="TimesNewRomanPSMT" w:cs="TimesNewRomanPSMT"/>
          <w:lang w:val="en-US"/>
        </w:rPr>
        <w:t xml:space="preserve">Jensen TS, Baron R, </w:t>
      </w:r>
      <w:proofErr w:type="spellStart"/>
      <w:r w:rsidRPr="00ED5B88">
        <w:rPr>
          <w:rFonts w:ascii="TimesNewRomanPSMT" w:hAnsi="TimesNewRomanPSMT" w:cs="TimesNewRomanPSMT"/>
          <w:lang w:val="en-US"/>
        </w:rPr>
        <w:t>Haanpäa</w:t>
      </w:r>
      <w:proofErr w:type="spellEnd"/>
      <w:r w:rsidRPr="00ED5B88">
        <w:rPr>
          <w:rFonts w:ascii="TimesNewRomanPSMT" w:hAnsi="TimesNewRomanPSMT" w:cs="TimesNewRomanPSMT"/>
          <w:lang w:val="en-US"/>
        </w:rPr>
        <w:t xml:space="preserve">̈ M, </w:t>
      </w:r>
      <w:proofErr w:type="spellStart"/>
      <w:r w:rsidRPr="00ED5B88">
        <w:rPr>
          <w:rFonts w:ascii="TimesNewRomanPSMT" w:hAnsi="TimesNewRomanPSMT" w:cs="TimesNewRomanPSMT"/>
          <w:lang w:val="en-US"/>
        </w:rPr>
        <w:t>Kalso</w:t>
      </w:r>
      <w:proofErr w:type="spellEnd"/>
      <w:r w:rsidRPr="00ED5B88">
        <w:rPr>
          <w:rFonts w:ascii="TimesNewRomanPSMT" w:hAnsi="TimesNewRomanPSMT" w:cs="TimesNewRomanPSMT"/>
          <w:lang w:val="en-US"/>
        </w:rPr>
        <w:t xml:space="preserve"> E, Loeser JD, Rice AS, </w:t>
      </w:r>
      <w:proofErr w:type="spellStart"/>
      <w:r w:rsidRPr="00ED5B88">
        <w:rPr>
          <w:rFonts w:ascii="TimesNewRomanPSMT" w:hAnsi="TimesNewRomanPSMT" w:cs="TimesNewRomanPSMT"/>
          <w:lang w:val="en-US"/>
        </w:rPr>
        <w:t>Treede</w:t>
      </w:r>
      <w:proofErr w:type="spellEnd"/>
      <w:r w:rsidRPr="00ED5B88">
        <w:rPr>
          <w:rFonts w:ascii="TimesNewRomanPSMT" w:hAnsi="TimesNewRomanPSMT" w:cs="TimesNewRomanPSMT"/>
          <w:lang w:val="en-US"/>
        </w:rPr>
        <w:t xml:space="preserve"> RD. A new definition of neuropathic pain. Pain 2011;152:2204-5. </w:t>
      </w:r>
    </w:p>
    <w:p w14:paraId="57E5E63A" w14:textId="77777777" w:rsidR="007547AF" w:rsidRDefault="007547AF" w:rsidP="007547AF">
      <w:pPr>
        <w:rPr>
          <w:color w:val="000000"/>
          <w:lang w:val="en-US"/>
        </w:rPr>
      </w:pPr>
      <w:r>
        <w:rPr>
          <w:rFonts w:ascii="TimesNewRomanPSMT" w:hAnsi="TimesNewRomanPSMT" w:cs="TimesNewRomanPSMT"/>
          <w:lang w:val="en-US"/>
        </w:rPr>
        <w:t xml:space="preserve">Jääskeläinen SK. Is burning mouth syndrome a neuropathic pain condition? </w:t>
      </w:r>
      <w:r w:rsidRPr="004275CB">
        <w:rPr>
          <w:rStyle w:val="jrnl"/>
          <w:color w:val="000000"/>
          <w:lang w:val="en-US"/>
        </w:rPr>
        <w:t>Pain</w:t>
      </w:r>
      <w:r w:rsidRPr="004275CB">
        <w:rPr>
          <w:color w:val="000000"/>
          <w:lang w:val="en-US"/>
        </w:rPr>
        <w:t>. 2018 Mar;159(3):</w:t>
      </w:r>
      <w:r>
        <w:rPr>
          <w:color w:val="000000"/>
          <w:lang w:val="en-US"/>
        </w:rPr>
        <w:t xml:space="preserve"> 610-613</w:t>
      </w:r>
      <w:r w:rsidRPr="004275CB">
        <w:rPr>
          <w:color w:val="000000"/>
          <w:lang w:val="en-US"/>
        </w:rPr>
        <w:t>.</w:t>
      </w:r>
    </w:p>
    <w:p w14:paraId="29BE32B0" w14:textId="77777777" w:rsidR="007547AF" w:rsidRDefault="007547AF" w:rsidP="007547AF">
      <w:pPr>
        <w:rPr>
          <w:color w:val="000000"/>
          <w:lang w:val="en-US"/>
        </w:rPr>
      </w:pPr>
    </w:p>
    <w:p w14:paraId="00AB47D5" w14:textId="77777777" w:rsidR="007547AF" w:rsidRDefault="007547AF" w:rsidP="007547AF">
      <w:pPr>
        <w:rPr>
          <w:color w:val="000000"/>
          <w:lang w:val="en-US"/>
        </w:rPr>
      </w:pPr>
      <w:proofErr w:type="spellStart"/>
      <w:r>
        <w:rPr>
          <w:color w:val="000000"/>
          <w:lang w:val="en-US"/>
        </w:rPr>
        <w:t>Lefaucheur</w:t>
      </w:r>
      <w:proofErr w:type="spellEnd"/>
      <w:r>
        <w:rPr>
          <w:color w:val="000000"/>
          <w:lang w:val="en-US"/>
        </w:rPr>
        <w:t xml:space="preserve"> J-P.  Cortical neurostimulation for neuropathic pain: state of the art and perspectives. Pain. 2016;157:S81-S89.</w:t>
      </w:r>
    </w:p>
    <w:p w14:paraId="45EF6B34" w14:textId="77777777" w:rsidR="007547AF" w:rsidRPr="00B40EF4" w:rsidRDefault="007547AF" w:rsidP="007547AF">
      <w:pPr>
        <w:rPr>
          <w:color w:val="000000"/>
          <w:shd w:val="clear" w:color="auto" w:fill="FFFFFF"/>
          <w:lang w:val="en-US"/>
        </w:rPr>
      </w:pPr>
    </w:p>
    <w:p w14:paraId="0CF085E8" w14:textId="77777777" w:rsidR="007547AF" w:rsidRPr="00CB10A7" w:rsidRDefault="007547AF" w:rsidP="007547AF">
      <w:pPr>
        <w:pStyle w:val="desc"/>
        <w:spacing w:before="0" w:beforeAutospacing="0" w:after="0" w:afterAutospacing="0"/>
        <w:rPr>
          <w:color w:val="000000"/>
          <w:lang w:val="en-US"/>
        </w:rPr>
      </w:pPr>
      <w:r w:rsidRPr="00CB10A7">
        <w:rPr>
          <w:bCs/>
          <w:color w:val="000000"/>
          <w:lang w:val="en-US"/>
        </w:rPr>
        <w:t>Rizzoli P</w:t>
      </w:r>
      <w:r w:rsidRPr="00CB10A7">
        <w:rPr>
          <w:color w:val="000000"/>
          <w:lang w:val="en-US"/>
        </w:rPr>
        <w:t xml:space="preserve">, Mullally WJ. Headache. </w:t>
      </w:r>
      <w:r w:rsidRPr="00CB10A7">
        <w:rPr>
          <w:rStyle w:val="jrnl"/>
          <w:rFonts w:eastAsiaTheme="majorEastAsia"/>
          <w:color w:val="000000"/>
          <w:lang w:val="en-US"/>
        </w:rPr>
        <w:t>Am J Med</w:t>
      </w:r>
      <w:r w:rsidRPr="00CB10A7">
        <w:rPr>
          <w:color w:val="000000"/>
          <w:lang w:val="en-US"/>
        </w:rPr>
        <w:t>. 2018 Jan;131(1):17-24.</w:t>
      </w:r>
    </w:p>
    <w:p w14:paraId="024DD653" w14:textId="77777777" w:rsidR="007547AF" w:rsidRDefault="007547AF" w:rsidP="007547AF">
      <w:pPr>
        <w:pStyle w:val="NormaaliWWW"/>
        <w:rPr>
          <w:rFonts w:ascii="TimesNewRomanPSMT" w:hAnsi="TimesNewRomanPSMT" w:cs="TimesNewRomanPSMT"/>
          <w:lang w:val="en-US"/>
        </w:rPr>
      </w:pPr>
      <w:r w:rsidRPr="00ED5B88">
        <w:rPr>
          <w:rFonts w:ascii="TimesNewRomanPSMT" w:hAnsi="TimesNewRomanPSMT" w:cs="TimesNewRomanPSMT"/>
          <w:lang w:val="en-US"/>
        </w:rPr>
        <w:t xml:space="preserve">Schmader KE, Baron R, </w:t>
      </w:r>
      <w:proofErr w:type="spellStart"/>
      <w:r w:rsidRPr="00ED5B88">
        <w:rPr>
          <w:rFonts w:ascii="TimesNewRomanPSMT" w:hAnsi="TimesNewRomanPSMT" w:cs="TimesNewRomanPSMT"/>
          <w:lang w:val="en-US"/>
        </w:rPr>
        <w:t>Haanpäa</w:t>
      </w:r>
      <w:proofErr w:type="spellEnd"/>
      <w:r w:rsidRPr="00ED5B88">
        <w:rPr>
          <w:rFonts w:ascii="TimesNewRomanPSMT" w:hAnsi="TimesNewRomanPSMT" w:cs="TimesNewRomanPSMT"/>
          <w:lang w:val="en-US"/>
        </w:rPr>
        <w:t xml:space="preserve">̈ ML, Mayer J, O'Connor AB, Rice AS, Stacey B. Treatment considerations for elderly and frail patients with neuropathic pain. Mayo Clin Proc 2010;(3 Suppl):S26-32. </w:t>
      </w:r>
    </w:p>
    <w:p w14:paraId="1CA54569" w14:textId="057F135F" w:rsidR="007547AF" w:rsidRPr="007547AF" w:rsidRDefault="007547AF" w:rsidP="007547AF">
      <w:pPr>
        <w:rPr>
          <w:color w:val="000000"/>
          <w:lang w:val="sv-SE"/>
        </w:rPr>
      </w:pPr>
      <w:r>
        <w:rPr>
          <w:rFonts w:ascii="TimesNewRomanPSMT" w:hAnsi="TimesNewRomanPSMT" w:cs="TimesNewRomanPSMT"/>
          <w:lang w:val="en-US"/>
        </w:rPr>
        <w:t xml:space="preserve">Sommer C, </w:t>
      </w:r>
      <w:proofErr w:type="spellStart"/>
      <w:r>
        <w:rPr>
          <w:rFonts w:ascii="TimesNewRomanPSMT" w:hAnsi="TimesNewRomanPSMT" w:cs="TimesNewRomanPSMT"/>
          <w:lang w:val="en-US"/>
        </w:rPr>
        <w:t>Leinders</w:t>
      </w:r>
      <w:proofErr w:type="spellEnd"/>
      <w:r>
        <w:rPr>
          <w:rFonts w:ascii="TimesNewRomanPSMT" w:hAnsi="TimesNewRomanPSMT" w:cs="TimesNewRomanPSMT"/>
          <w:lang w:val="en-US"/>
        </w:rPr>
        <w:t xml:space="preserve"> M, </w:t>
      </w:r>
      <w:proofErr w:type="spellStart"/>
      <w:r w:rsidRPr="00747674">
        <w:rPr>
          <w:rStyle w:val="Voimakas"/>
          <w:color w:val="000000" w:themeColor="text1"/>
          <w:lang w:val="en-US"/>
        </w:rPr>
        <w:t>Üçeyler</w:t>
      </w:r>
      <w:proofErr w:type="spellEnd"/>
      <w:r w:rsidRPr="00747674">
        <w:rPr>
          <w:rStyle w:val="Voimakas"/>
          <w:color w:val="000000" w:themeColor="text1"/>
          <w:lang w:val="en-US"/>
        </w:rPr>
        <w:t xml:space="preserve"> N.</w:t>
      </w:r>
      <w:r>
        <w:rPr>
          <w:rStyle w:val="Voimakas"/>
          <w:color w:val="000000" w:themeColor="text1"/>
          <w:lang w:val="en-US"/>
        </w:rPr>
        <w:t xml:space="preserve"> Inflammation in the pathophysiology of neuropathic pain.  </w:t>
      </w:r>
      <w:r w:rsidRPr="007547AF">
        <w:rPr>
          <w:rStyle w:val="jrnl"/>
          <w:color w:val="000000"/>
          <w:lang w:val="sv-SE"/>
        </w:rPr>
        <w:t>Pain</w:t>
      </w:r>
      <w:r w:rsidRPr="007547AF">
        <w:rPr>
          <w:color w:val="000000"/>
          <w:lang w:val="sv-SE"/>
        </w:rPr>
        <w:t>. 2018 Mar;159(3):595-602.</w:t>
      </w:r>
    </w:p>
    <w:p w14:paraId="0B64832C" w14:textId="77777777" w:rsidR="007547AF" w:rsidRPr="00C21962" w:rsidRDefault="007547AF" w:rsidP="007547AF">
      <w:pPr>
        <w:pStyle w:val="desc"/>
        <w:spacing w:before="0" w:beforeAutospacing="0" w:after="0" w:afterAutospacing="0"/>
        <w:rPr>
          <w:color w:val="000000"/>
          <w:lang w:val="en-US"/>
        </w:rPr>
      </w:pPr>
      <w:proofErr w:type="spellStart"/>
      <w:r w:rsidRPr="007547AF">
        <w:rPr>
          <w:color w:val="000000"/>
          <w:lang w:val="sv-SE"/>
        </w:rPr>
        <w:lastRenderedPageBreak/>
        <w:t>Terkelsen</w:t>
      </w:r>
      <w:proofErr w:type="spellEnd"/>
      <w:r w:rsidRPr="007547AF">
        <w:rPr>
          <w:color w:val="000000"/>
          <w:lang w:val="sv-SE"/>
        </w:rPr>
        <w:t xml:space="preserve"> AJ, Karlsson P, </w:t>
      </w:r>
      <w:proofErr w:type="spellStart"/>
      <w:r w:rsidRPr="007547AF">
        <w:rPr>
          <w:color w:val="000000"/>
          <w:lang w:val="sv-SE"/>
        </w:rPr>
        <w:t>Lauria</w:t>
      </w:r>
      <w:proofErr w:type="spellEnd"/>
      <w:r w:rsidRPr="007547AF">
        <w:rPr>
          <w:color w:val="000000"/>
          <w:lang w:val="sv-SE"/>
        </w:rPr>
        <w:t xml:space="preserve"> G, Freeman R, </w:t>
      </w:r>
      <w:proofErr w:type="spellStart"/>
      <w:r w:rsidRPr="007547AF">
        <w:rPr>
          <w:color w:val="000000"/>
          <w:lang w:val="sv-SE"/>
        </w:rPr>
        <w:t>Finnerup</w:t>
      </w:r>
      <w:proofErr w:type="spellEnd"/>
      <w:r w:rsidRPr="007547AF">
        <w:rPr>
          <w:color w:val="000000"/>
          <w:lang w:val="sv-SE"/>
        </w:rPr>
        <w:t xml:space="preserve"> NB, Jensen TS.  </w:t>
      </w:r>
      <w:r>
        <w:rPr>
          <w:color w:val="000000"/>
          <w:lang w:val="en-US"/>
        </w:rPr>
        <w:t xml:space="preserve">The diagnostic challenge of small </w:t>
      </w:r>
      <w:proofErr w:type="spellStart"/>
      <w:r>
        <w:rPr>
          <w:color w:val="000000"/>
          <w:lang w:val="en-US"/>
        </w:rPr>
        <w:t>fibre</w:t>
      </w:r>
      <w:proofErr w:type="spellEnd"/>
      <w:r>
        <w:rPr>
          <w:color w:val="000000"/>
          <w:lang w:val="en-US"/>
        </w:rPr>
        <w:t xml:space="preserve"> neuropathy: clinical presentations, evaluations, and causes.</w:t>
      </w:r>
    </w:p>
    <w:p w14:paraId="2A08E10A" w14:textId="77777777" w:rsidR="007547AF" w:rsidRDefault="007547AF" w:rsidP="007547AF">
      <w:pPr>
        <w:pStyle w:val="details"/>
        <w:spacing w:before="0" w:beforeAutospacing="0" w:after="0" w:afterAutospacing="0"/>
        <w:rPr>
          <w:color w:val="000000"/>
          <w:lang w:val="en-US"/>
        </w:rPr>
      </w:pPr>
      <w:r w:rsidRPr="00C21962">
        <w:rPr>
          <w:rStyle w:val="jrnl"/>
          <w:rFonts w:eastAsiaTheme="majorEastAsia"/>
          <w:color w:val="000000"/>
          <w:lang w:val="en-US"/>
        </w:rPr>
        <w:t>Lancet Neurol</w:t>
      </w:r>
      <w:r w:rsidRPr="00C21962">
        <w:rPr>
          <w:color w:val="000000"/>
          <w:lang w:val="en-US"/>
        </w:rPr>
        <w:t xml:space="preserve">. 2017 Nov;16(11):934-944. </w:t>
      </w:r>
    </w:p>
    <w:p w14:paraId="31ADFCFF" w14:textId="77777777" w:rsidR="007547AF" w:rsidRDefault="007547AF" w:rsidP="007547AF">
      <w:pPr>
        <w:pStyle w:val="details"/>
        <w:spacing w:before="0" w:beforeAutospacing="0" w:after="0" w:afterAutospacing="0"/>
        <w:rPr>
          <w:color w:val="000000"/>
          <w:lang w:val="en-US"/>
        </w:rPr>
      </w:pPr>
    </w:p>
    <w:p w14:paraId="7ACF9D99" w14:textId="77777777" w:rsidR="007547AF" w:rsidRPr="00CB10A7" w:rsidRDefault="007547AF" w:rsidP="007547AF">
      <w:pPr>
        <w:pStyle w:val="desc"/>
        <w:spacing w:before="0" w:beforeAutospacing="0" w:after="0" w:afterAutospacing="0"/>
        <w:rPr>
          <w:color w:val="000000"/>
          <w:lang w:val="en-US"/>
        </w:rPr>
      </w:pPr>
      <w:proofErr w:type="spellStart"/>
      <w:r w:rsidRPr="00CB10A7">
        <w:rPr>
          <w:bCs/>
          <w:color w:val="000000"/>
          <w:lang w:val="en-US"/>
        </w:rPr>
        <w:t>Themistocleous</w:t>
      </w:r>
      <w:proofErr w:type="spellEnd"/>
      <w:r w:rsidRPr="00CB10A7">
        <w:rPr>
          <w:bCs/>
          <w:color w:val="000000"/>
          <w:lang w:val="en-US"/>
        </w:rPr>
        <w:t xml:space="preserve"> AC</w:t>
      </w:r>
      <w:r w:rsidRPr="00CB10A7">
        <w:rPr>
          <w:color w:val="000000"/>
          <w:lang w:val="en-US"/>
        </w:rPr>
        <w:t xml:space="preserve">, </w:t>
      </w:r>
      <w:proofErr w:type="spellStart"/>
      <w:r w:rsidRPr="00CB10A7">
        <w:rPr>
          <w:color w:val="000000"/>
          <w:lang w:val="en-US"/>
        </w:rPr>
        <w:t>Crombez</w:t>
      </w:r>
      <w:proofErr w:type="spellEnd"/>
      <w:r w:rsidRPr="00CB10A7">
        <w:rPr>
          <w:color w:val="000000"/>
          <w:lang w:val="en-US"/>
        </w:rPr>
        <w:t xml:space="preserve"> G, </w:t>
      </w:r>
      <w:proofErr w:type="spellStart"/>
      <w:r w:rsidRPr="00CB10A7">
        <w:rPr>
          <w:color w:val="000000"/>
          <w:lang w:val="en-US"/>
        </w:rPr>
        <w:t>Baskozos</w:t>
      </w:r>
      <w:proofErr w:type="spellEnd"/>
      <w:r w:rsidRPr="00CB10A7">
        <w:rPr>
          <w:color w:val="000000"/>
          <w:lang w:val="en-US"/>
        </w:rPr>
        <w:t xml:space="preserve"> G,</w:t>
      </w:r>
      <w:r w:rsidRPr="00CB10A7">
        <w:rPr>
          <w:rStyle w:val="apple-converted-space"/>
          <w:rFonts w:eastAsiaTheme="majorEastAsia"/>
          <w:color w:val="000000"/>
          <w:lang w:val="en-US"/>
        </w:rPr>
        <w:t> </w:t>
      </w:r>
      <w:r w:rsidRPr="00CB10A7">
        <w:rPr>
          <w:bCs/>
          <w:color w:val="000000"/>
          <w:lang w:val="en-US"/>
        </w:rPr>
        <w:t>Bennett DL</w:t>
      </w:r>
      <w:r w:rsidRPr="00CB10A7">
        <w:rPr>
          <w:color w:val="000000"/>
          <w:lang w:val="en-US"/>
        </w:rPr>
        <w:t xml:space="preserve">.  Using stratified medicine to understand, diagnose, and treat neuropathic pain. </w:t>
      </w:r>
      <w:r w:rsidRPr="00CB10A7">
        <w:rPr>
          <w:rStyle w:val="jrnl"/>
          <w:rFonts w:eastAsiaTheme="majorEastAsia"/>
          <w:color w:val="000000"/>
          <w:lang w:val="en-US"/>
        </w:rPr>
        <w:t>Pain</w:t>
      </w:r>
      <w:r w:rsidRPr="00CB10A7">
        <w:rPr>
          <w:color w:val="000000"/>
          <w:lang w:val="en-US"/>
        </w:rPr>
        <w:t>. 2018 Sep;159 Suppl 1:S31-S42.</w:t>
      </w:r>
      <w:r w:rsidRPr="00CB10A7">
        <w:rPr>
          <w:rStyle w:val="apple-converted-space"/>
          <w:rFonts w:eastAsiaTheme="majorEastAsia"/>
          <w:color w:val="000000"/>
          <w:lang w:val="en-US"/>
        </w:rPr>
        <w:t> </w:t>
      </w:r>
    </w:p>
    <w:p w14:paraId="09DDE40E" w14:textId="77777777" w:rsidR="007547AF" w:rsidRDefault="007547AF" w:rsidP="007547AF">
      <w:pPr>
        <w:pStyle w:val="details"/>
        <w:spacing w:before="0" w:beforeAutospacing="0" w:after="0" w:afterAutospacing="0"/>
        <w:rPr>
          <w:color w:val="000000"/>
          <w:lang w:val="en-US"/>
        </w:rPr>
      </w:pPr>
    </w:p>
    <w:p w14:paraId="50842CE5" w14:textId="7716D88F" w:rsidR="007547AF" w:rsidRPr="00037030" w:rsidRDefault="007547AF" w:rsidP="007547AF">
      <w:pPr>
        <w:rPr>
          <w:color w:val="000000"/>
          <w:shd w:val="clear" w:color="auto" w:fill="FFFFFF"/>
          <w:lang w:val="en-US"/>
        </w:rPr>
      </w:pPr>
      <w:r w:rsidRPr="00927CE4">
        <w:rPr>
          <w:color w:val="000000"/>
          <w:lang w:val="en-US"/>
        </w:rPr>
        <w:t xml:space="preserve">Zakrzewska JM.  Differential diagnosis of facial pain and guidelines for management. </w:t>
      </w:r>
      <w:r w:rsidRPr="00037030">
        <w:rPr>
          <w:color w:val="000000"/>
          <w:lang w:val="en-US"/>
        </w:rPr>
        <w:t>Br J Anaesth</w:t>
      </w:r>
      <w:r w:rsidRPr="00037030">
        <w:rPr>
          <w:color w:val="000000"/>
          <w:shd w:val="clear" w:color="auto" w:fill="FFFFFF"/>
          <w:lang w:val="en-US"/>
        </w:rPr>
        <w:t>. 2013 Jul;111(1):95-104.</w:t>
      </w:r>
    </w:p>
    <w:p w14:paraId="79BB2CB9" w14:textId="77777777" w:rsidR="007547AF" w:rsidRPr="00037030" w:rsidRDefault="007547AF" w:rsidP="007547AF">
      <w:pPr>
        <w:rPr>
          <w:color w:val="000000"/>
          <w:shd w:val="clear" w:color="auto" w:fill="FFFFFF"/>
        </w:rPr>
      </w:pPr>
      <w:r w:rsidRPr="002669F6">
        <w:rPr>
          <w:color w:val="000000"/>
          <w:shd w:val="clear" w:color="auto" w:fill="FFFFFF"/>
          <w:lang w:val="en-US"/>
        </w:rPr>
        <w:t>Zorina-Lichtenwalter K, Parisien M, Diatchenko L.  Genetic st</w:t>
      </w:r>
      <w:r>
        <w:rPr>
          <w:color w:val="000000"/>
          <w:shd w:val="clear" w:color="auto" w:fill="FFFFFF"/>
          <w:lang w:val="en-US"/>
        </w:rPr>
        <w:t xml:space="preserve">udies of human neuropathic pain conditions: a review.  </w:t>
      </w:r>
      <w:r w:rsidRPr="00037030">
        <w:rPr>
          <w:rStyle w:val="jrnl"/>
          <w:color w:val="000000"/>
        </w:rPr>
        <w:t>Pain</w:t>
      </w:r>
      <w:r w:rsidRPr="00037030">
        <w:rPr>
          <w:color w:val="000000"/>
        </w:rPr>
        <w:t>. 2018 Mar;159(3):583-594.</w:t>
      </w:r>
    </w:p>
    <w:p w14:paraId="1CAFA5C0" w14:textId="77777777" w:rsidR="007547AF" w:rsidRPr="00037030" w:rsidRDefault="007547AF" w:rsidP="007547AF"/>
    <w:p w14:paraId="197689FF" w14:textId="77777777" w:rsidR="007547AF" w:rsidRDefault="007547AF" w:rsidP="007547AF">
      <w:pPr>
        <w:pStyle w:val="NormaaliWWW"/>
      </w:pPr>
      <w:r>
        <w:rPr>
          <w:rFonts w:ascii="TimesNewRomanPSMT" w:hAnsi="TimesNewRomanPSMT" w:cs="TimesNewRomanPSMT"/>
          <w:sz w:val="20"/>
          <w:szCs w:val="20"/>
        </w:rPr>
        <w:t xml:space="preserve">c) </w:t>
      </w:r>
      <w:r>
        <w:rPr>
          <w:rFonts w:ascii="TimesNewRomanPS" w:hAnsi="TimesNewRomanPS"/>
          <w:b/>
          <w:bCs/>
        </w:rPr>
        <w:t xml:space="preserve">Lehdet </w:t>
      </w:r>
      <w:r>
        <w:rPr>
          <w:rFonts w:ascii="TimesNewRomanPSMT" w:hAnsi="TimesNewRomanPSMT" w:cs="TimesNewRomanPSMT"/>
        </w:rPr>
        <w:t>(</w:t>
      </w:r>
      <w:proofErr w:type="spellStart"/>
      <w:r>
        <w:rPr>
          <w:rFonts w:ascii="TimesNewRomanPSMT" w:hAnsi="TimesNewRomanPSMT" w:cs="TimesNewRomanPSMT"/>
        </w:rPr>
        <w:t>tenttia</w:t>
      </w:r>
      <w:proofErr w:type="spellEnd"/>
      <w:r>
        <w:rPr>
          <w:rFonts w:ascii="TimesNewRomanPSMT" w:hAnsi="TimesNewRomanPSMT" w:cs="TimesNewRomanPSMT"/>
        </w:rPr>
        <w:t xml:space="preserve">̈ </w:t>
      </w:r>
      <w:proofErr w:type="spellStart"/>
      <w:r>
        <w:rPr>
          <w:rFonts w:ascii="TimesNewRomanPSMT" w:hAnsi="TimesNewRomanPSMT" w:cs="TimesNewRomanPSMT"/>
        </w:rPr>
        <w:t>edeltävät</w:t>
      </w:r>
      <w:proofErr w:type="spellEnd"/>
      <w:r>
        <w:rPr>
          <w:rFonts w:ascii="TimesNewRomanPSMT" w:hAnsi="TimesNewRomanPSMT" w:cs="TimesNewRomanPSMT"/>
        </w:rPr>
        <w:t xml:space="preserve"> kaksi </w:t>
      </w:r>
      <w:proofErr w:type="spellStart"/>
      <w:r>
        <w:rPr>
          <w:rFonts w:ascii="TimesNewRomanPSMT" w:hAnsi="TimesNewRomanPSMT" w:cs="TimesNewRomanPSMT"/>
        </w:rPr>
        <w:t>viimeista</w:t>
      </w:r>
      <w:proofErr w:type="spellEnd"/>
      <w:r>
        <w:rPr>
          <w:rFonts w:ascii="TimesNewRomanPSMT" w:hAnsi="TimesNewRomanPSMT" w:cs="TimesNewRomanPSMT"/>
        </w:rPr>
        <w:t xml:space="preserve">̈ vuosikertaa, kipuun liittyvät artikkelit) </w:t>
      </w:r>
    </w:p>
    <w:p w14:paraId="7398CDE8" w14:textId="77777777" w:rsidR="007547AF" w:rsidRDefault="007547AF" w:rsidP="007547AF">
      <w:pPr>
        <w:pStyle w:val="NormaaliWWW"/>
      </w:pPr>
      <w:r>
        <w:rPr>
          <w:rFonts w:ascii="TimesNewRomanPSMT" w:hAnsi="TimesNewRomanPSMT" w:cs="TimesNewRomanPSMT"/>
        </w:rPr>
        <w:t>Brain</w:t>
      </w:r>
      <w:r>
        <w:rPr>
          <w:rFonts w:ascii="TimesNewRomanPSMT" w:hAnsi="TimesNewRomanPSMT" w:cs="TimesNewRomanPSMT"/>
        </w:rPr>
        <w:br/>
      </w:r>
      <w:proofErr w:type="spellStart"/>
      <w:r>
        <w:rPr>
          <w:rFonts w:ascii="TimesNewRomanPSMT" w:hAnsi="TimesNewRomanPSMT" w:cs="TimesNewRomanPSMT"/>
        </w:rPr>
        <w:t>Neurology</w:t>
      </w:r>
      <w:proofErr w:type="spellEnd"/>
      <w:r>
        <w:rPr>
          <w:rFonts w:ascii="TimesNewRomanPSMT" w:hAnsi="TimesNewRomanPSMT" w:cs="TimesNewRomanPSMT"/>
        </w:rPr>
        <w:br/>
        <w:t xml:space="preserve">Lancet </w:t>
      </w:r>
      <w:proofErr w:type="spellStart"/>
      <w:r>
        <w:rPr>
          <w:rFonts w:ascii="TimesNewRomanPSMT" w:hAnsi="TimesNewRomanPSMT" w:cs="TimesNewRomanPSMT"/>
        </w:rPr>
        <w:t>Neurology</w:t>
      </w:r>
      <w:proofErr w:type="spellEnd"/>
      <w:r>
        <w:rPr>
          <w:rFonts w:ascii="TimesNewRomanPSMT" w:hAnsi="TimesNewRomanPSMT" w:cs="TimesNewRomanPSMT"/>
        </w:rPr>
        <w:t xml:space="preserve"> </w:t>
      </w:r>
    </w:p>
    <w:p w14:paraId="4820280E" w14:textId="77777777" w:rsidR="007547AF" w:rsidRDefault="007547AF" w:rsidP="007547AF">
      <w:pPr>
        <w:pStyle w:val="NormaaliWWW"/>
      </w:pPr>
      <w:r>
        <w:rPr>
          <w:rFonts w:ascii="TimesNewRomanPS" w:hAnsi="TimesNewRomanPS"/>
          <w:b/>
          <w:bCs/>
        </w:rPr>
        <w:t xml:space="preserve">Koulutuksen </w:t>
      </w:r>
      <w:proofErr w:type="spellStart"/>
      <w:r>
        <w:rPr>
          <w:rFonts w:ascii="TimesNewRomanPS" w:hAnsi="TimesNewRomanPS"/>
          <w:b/>
          <w:bCs/>
        </w:rPr>
        <w:t>vastuuhenkilöt</w:t>
      </w:r>
      <w:proofErr w:type="spellEnd"/>
      <w:r>
        <w:rPr>
          <w:rFonts w:ascii="TimesNewRomanPS" w:hAnsi="TimesNewRomanPS"/>
          <w:b/>
          <w:bCs/>
        </w:rPr>
        <w:t xml:space="preserve"> </w:t>
      </w:r>
    </w:p>
    <w:p w14:paraId="0AA1B43F" w14:textId="5CC972C8" w:rsidR="007547AF" w:rsidRPr="007547AF" w:rsidRDefault="007547AF" w:rsidP="00BE447D">
      <w:r w:rsidRPr="007547AF">
        <w:t>Dosentti Hanna Harno</w:t>
      </w:r>
      <w:r w:rsidR="00F61F93">
        <w:t xml:space="preserve"> </w:t>
      </w:r>
      <w:hyperlink r:id="rId19" w:history="1">
        <w:r w:rsidR="00F61F93" w:rsidRPr="00DB21BB">
          <w:rPr>
            <w:rStyle w:val="Hyperlinkki"/>
          </w:rPr>
          <w:t>hanna.harno@hus.fi</w:t>
        </w:r>
      </w:hyperlink>
      <w:r w:rsidR="00F61F93">
        <w:t xml:space="preserve"> </w:t>
      </w:r>
      <w:r w:rsidRPr="007547AF">
        <w:t>, HUS Ki</w:t>
      </w:r>
      <w:r>
        <w:t>puklinikka</w:t>
      </w:r>
    </w:p>
    <w:p w14:paraId="2954EBB6" w14:textId="77777777" w:rsidR="00BE447D" w:rsidRPr="00BE447D" w:rsidRDefault="00BE447D" w:rsidP="00BE447D"/>
    <w:p w14:paraId="6A2C2FB9" w14:textId="2156FDD6" w:rsidR="003F66DB" w:rsidRDefault="003F66DB" w:rsidP="003F66DB">
      <w:pPr>
        <w:rPr>
          <w:sz w:val="28"/>
        </w:rPr>
      </w:pPr>
      <w:r>
        <w:rPr>
          <w:b/>
          <w:sz w:val="28"/>
        </w:rPr>
        <w:t>PSYKIATRIA</w:t>
      </w:r>
    </w:p>
    <w:p w14:paraId="0D3DF24C" w14:textId="2154C599" w:rsidR="003F66DB" w:rsidRPr="003F66DB" w:rsidRDefault="003F66DB" w:rsidP="003F66DB">
      <w:pPr>
        <w:pStyle w:val="Otsikko3"/>
        <w:spacing w:line="240" w:lineRule="auto"/>
      </w:pPr>
      <w:r>
        <w:t>Yleistä</w:t>
      </w:r>
    </w:p>
    <w:p w14:paraId="390B3230" w14:textId="4C2D43AA" w:rsidR="003F66DB" w:rsidRDefault="003F66DB" w:rsidP="003F66DB">
      <w:pPr>
        <w:rPr>
          <w:sz w:val="24"/>
        </w:rPr>
      </w:pPr>
      <w:r>
        <w:rPr>
          <w:sz w:val="24"/>
        </w:rPr>
        <w:t xml:space="preserve">Psykiatrian (aikuispsykiatria) erikoislääkäritutkinnon jälkeen lääkäri voi ilmoittautua kahden vuoden kivunhoitolääketieteen erityispätevyyskoulutukseen. Erityispätevyystoimikunta määrää koulutettavalle tutorin, jolta edellytetään </w:t>
      </w:r>
      <w:proofErr w:type="spellStart"/>
      <w:r>
        <w:rPr>
          <w:sz w:val="24"/>
        </w:rPr>
        <w:t>eriyispätevyyttä</w:t>
      </w:r>
      <w:proofErr w:type="spellEnd"/>
      <w:r>
        <w:rPr>
          <w:sz w:val="24"/>
        </w:rPr>
        <w:t xml:space="preserve"> tältä alalta.</w:t>
      </w:r>
    </w:p>
    <w:p w14:paraId="430F807F" w14:textId="7F89BCBA" w:rsidR="003F66DB" w:rsidRPr="003F66DB" w:rsidRDefault="003F66DB" w:rsidP="003F66DB">
      <w:pPr>
        <w:pStyle w:val="Otsikko3"/>
        <w:spacing w:line="240" w:lineRule="auto"/>
      </w:pPr>
      <w:r>
        <w:t>Koulutuksen tavoite</w:t>
      </w:r>
    </w:p>
    <w:p w14:paraId="44C15E3B" w14:textId="77777777" w:rsidR="003F66DB" w:rsidRDefault="003F66DB" w:rsidP="003F66DB">
      <w:pPr>
        <w:numPr>
          <w:ilvl w:val="0"/>
          <w:numId w:val="39"/>
        </w:numPr>
        <w:spacing w:after="0" w:line="240" w:lineRule="auto"/>
        <w:rPr>
          <w:sz w:val="24"/>
        </w:rPr>
      </w:pPr>
      <w:r>
        <w:rPr>
          <w:sz w:val="24"/>
        </w:rPr>
        <w:t>On perehtynyt sekä akuutin että kroonisen kivun hoidossa tarvittavaan teoreettiseen tietoon.</w:t>
      </w:r>
    </w:p>
    <w:p w14:paraId="4948CBF5" w14:textId="77777777" w:rsidR="003F66DB" w:rsidRDefault="003F66DB" w:rsidP="003F66DB">
      <w:pPr>
        <w:numPr>
          <w:ilvl w:val="0"/>
          <w:numId w:val="39"/>
        </w:numPr>
        <w:spacing w:after="0" w:line="240" w:lineRule="auto"/>
        <w:rPr>
          <w:sz w:val="24"/>
        </w:rPr>
      </w:pPr>
      <w:r>
        <w:rPr>
          <w:sz w:val="24"/>
        </w:rPr>
        <w:t>Kykenee itsenäisesti tutkimaan kipupotilaita psykiatrisen viitekehyksen mukaisesti.</w:t>
      </w:r>
    </w:p>
    <w:p w14:paraId="08C55DA2" w14:textId="77777777" w:rsidR="003F66DB" w:rsidRDefault="003F66DB" w:rsidP="003F66DB">
      <w:pPr>
        <w:numPr>
          <w:ilvl w:val="0"/>
          <w:numId w:val="39"/>
        </w:numPr>
        <w:spacing w:after="0" w:line="240" w:lineRule="auto"/>
        <w:rPr>
          <w:sz w:val="24"/>
        </w:rPr>
      </w:pPr>
      <w:r>
        <w:rPr>
          <w:sz w:val="24"/>
        </w:rPr>
        <w:t>Kykenee itsenäisesti hoitamaan kipupotilaita psykiatrisen viitekehyksen mukaisesti.</w:t>
      </w:r>
    </w:p>
    <w:p w14:paraId="16A5CB59" w14:textId="77777777" w:rsidR="003F66DB" w:rsidRDefault="003F66DB" w:rsidP="003F66DB">
      <w:pPr>
        <w:numPr>
          <w:ilvl w:val="0"/>
          <w:numId w:val="39"/>
        </w:numPr>
        <w:spacing w:after="0" w:line="240" w:lineRule="auto"/>
        <w:rPr>
          <w:sz w:val="24"/>
        </w:rPr>
      </w:pPr>
      <w:r>
        <w:rPr>
          <w:sz w:val="24"/>
        </w:rPr>
        <w:t>Kykenee itsenäisesti arvioimaan kipupotilaan tarvitsemien muiden erikoisalojen konsultaatiotarpeen.</w:t>
      </w:r>
    </w:p>
    <w:p w14:paraId="7176D159" w14:textId="77777777" w:rsidR="003F66DB" w:rsidRDefault="003F66DB" w:rsidP="003F66DB">
      <w:pPr>
        <w:numPr>
          <w:ilvl w:val="0"/>
          <w:numId w:val="39"/>
        </w:numPr>
        <w:spacing w:after="0" w:line="240" w:lineRule="auto"/>
        <w:rPr>
          <w:sz w:val="24"/>
        </w:rPr>
      </w:pPr>
      <w:r>
        <w:rPr>
          <w:sz w:val="24"/>
        </w:rPr>
        <w:t>Pystyy toimimaan oman erikoisalansa edustajana monialaisessa kiputyöryhmässä.</w:t>
      </w:r>
    </w:p>
    <w:p w14:paraId="764A3020" w14:textId="77777777" w:rsidR="003F66DB" w:rsidRDefault="003F66DB" w:rsidP="003F66DB">
      <w:pPr>
        <w:numPr>
          <w:ilvl w:val="0"/>
          <w:numId w:val="39"/>
        </w:numPr>
        <w:spacing w:after="0" w:line="240" w:lineRule="auto"/>
        <w:rPr>
          <w:sz w:val="24"/>
        </w:rPr>
      </w:pPr>
      <w:r>
        <w:rPr>
          <w:sz w:val="24"/>
        </w:rPr>
        <w:t>Pystyy toimimaan kivunhoidon asiantuntijana.</w:t>
      </w:r>
    </w:p>
    <w:p w14:paraId="172531F1" w14:textId="77777777" w:rsidR="003F66DB" w:rsidRDefault="003F66DB" w:rsidP="003F66DB">
      <w:pPr>
        <w:numPr>
          <w:ilvl w:val="0"/>
          <w:numId w:val="39"/>
        </w:numPr>
        <w:spacing w:after="0" w:line="240" w:lineRule="auto"/>
        <w:rPr>
          <w:sz w:val="24"/>
        </w:rPr>
      </w:pPr>
      <w:r>
        <w:rPr>
          <w:sz w:val="24"/>
        </w:rPr>
        <w:t>Kykenee itsenäisesti toimimaan kivunhoidon kehittämis-, opetus- ja tutkimustyössä.</w:t>
      </w:r>
    </w:p>
    <w:p w14:paraId="08F996D6" w14:textId="77777777" w:rsidR="003F66DB" w:rsidRDefault="003F66DB" w:rsidP="003F66DB">
      <w:pPr>
        <w:rPr>
          <w:sz w:val="24"/>
        </w:rPr>
      </w:pPr>
    </w:p>
    <w:p w14:paraId="6A1C50A1" w14:textId="77777777" w:rsidR="003F66DB" w:rsidRDefault="003F66DB" w:rsidP="003F66DB">
      <w:pPr>
        <w:pStyle w:val="Otsikko3"/>
        <w:spacing w:line="240" w:lineRule="auto"/>
      </w:pPr>
      <w:r>
        <w:t>Koulutus</w:t>
      </w:r>
    </w:p>
    <w:p w14:paraId="5B4E15DD" w14:textId="77777777" w:rsidR="003F66DB" w:rsidRDefault="003F66DB" w:rsidP="003F66DB">
      <w:pPr>
        <w:rPr>
          <w:sz w:val="24"/>
        </w:rPr>
      </w:pPr>
    </w:p>
    <w:p w14:paraId="5DA9B645" w14:textId="77777777" w:rsidR="003F66DB" w:rsidRDefault="003F66DB" w:rsidP="003F66DB">
      <w:pPr>
        <w:pStyle w:val="Otsikko3"/>
        <w:numPr>
          <w:ilvl w:val="0"/>
          <w:numId w:val="41"/>
        </w:numPr>
        <w:tabs>
          <w:tab w:val="clear" w:pos="360"/>
        </w:tabs>
        <w:spacing w:line="240" w:lineRule="auto"/>
        <w:ind w:left="0" w:firstLine="0"/>
      </w:pPr>
      <w:r>
        <w:lastRenderedPageBreak/>
        <w:t>Käytännön osa</w:t>
      </w:r>
    </w:p>
    <w:p w14:paraId="52C25FFD" w14:textId="77777777" w:rsidR="003F66DB" w:rsidRDefault="003F66DB" w:rsidP="003F66DB">
      <w:pPr>
        <w:rPr>
          <w:sz w:val="24"/>
        </w:rPr>
      </w:pPr>
    </w:p>
    <w:p w14:paraId="05E94E78" w14:textId="77777777" w:rsidR="003F66DB" w:rsidRDefault="003F66DB" w:rsidP="003F66DB">
      <w:pPr>
        <w:rPr>
          <w:sz w:val="24"/>
        </w:rPr>
      </w:pPr>
      <w:r>
        <w:rPr>
          <w:sz w:val="24"/>
        </w:rPr>
        <w:t>Kahden vuoden työskentely koulutusoikeudet saaneissa yksiköissä keskus- tai yliopistosairaalassa, kuitenkin vähintään kuusi kuukautta yliopistosairaalassa. Työhön pitää sisältyä kipupotilaan terapeuttista hoitokokemusta niin lyhytterapiasta kuin pitkäaikaisesta terapiastakin. Hoitosuhteeseen pitää liittyä asianmukainen työnohjaus kivunhoitolääketieteen erityispätevyyden omaavalta lääkäriltä. Osa käytännön työskentelystä voidaan korvata kipupoliklinikkapalvelulla ulkomailla (maksimi yksi vuosi) tai kivun aihepiiriin kuuluvalla tutkimustyöllä (maksimi kuusi kuukautta). Korvaavien palvelujen kelpoisuudesta päättää kivunhoidon erityispätevyystoimikunta.</w:t>
      </w:r>
    </w:p>
    <w:p w14:paraId="62741819" w14:textId="77777777" w:rsidR="003F66DB" w:rsidRDefault="003F66DB" w:rsidP="003F66DB">
      <w:pPr>
        <w:rPr>
          <w:sz w:val="24"/>
        </w:rPr>
      </w:pPr>
    </w:p>
    <w:p w14:paraId="1ACD745D" w14:textId="77777777" w:rsidR="003F66DB" w:rsidRDefault="003F66DB" w:rsidP="003F66DB">
      <w:pPr>
        <w:pStyle w:val="Otsikko3"/>
        <w:spacing w:line="240" w:lineRule="auto"/>
      </w:pPr>
      <w:r>
        <w:t>B. Teoreettinen osa</w:t>
      </w:r>
    </w:p>
    <w:p w14:paraId="56F5E23C" w14:textId="77777777" w:rsidR="003F66DB" w:rsidRDefault="003F66DB" w:rsidP="003F66DB">
      <w:pPr>
        <w:rPr>
          <w:sz w:val="24"/>
        </w:rPr>
      </w:pPr>
    </w:p>
    <w:p w14:paraId="31F4F875" w14:textId="77777777" w:rsidR="003F66DB" w:rsidRDefault="003F66DB" w:rsidP="003F66DB">
      <w:pPr>
        <w:rPr>
          <w:sz w:val="24"/>
        </w:rPr>
      </w:pPr>
      <w:r>
        <w:rPr>
          <w:sz w:val="24"/>
        </w:rPr>
        <w:t>Yhteensä teoreettista koulutusta 150 tuntia, joista kaikille aloille yhteistä 50 tuntia ja erikoisalan mukaista koulutusta 100 tuntia. Teoriakoulutus hankitaan kotimaisista ja kansainvälisistä koulutustilaisuuksista (osallistumistodistus).</w:t>
      </w:r>
    </w:p>
    <w:p w14:paraId="1DEC601F" w14:textId="77777777" w:rsidR="003F66DB" w:rsidRDefault="003F66DB" w:rsidP="003F66DB">
      <w:pPr>
        <w:rPr>
          <w:sz w:val="24"/>
        </w:rPr>
      </w:pPr>
    </w:p>
    <w:p w14:paraId="103040E8" w14:textId="77777777" w:rsidR="003F66DB" w:rsidRDefault="003F66DB" w:rsidP="003F66DB">
      <w:pPr>
        <w:rPr>
          <w:sz w:val="24"/>
        </w:rPr>
      </w:pPr>
      <w:r>
        <w:rPr>
          <w:sz w:val="24"/>
        </w:rPr>
        <w:t>Jos koulutettavalla on yleissairaalapsykiatrian erityispätevyys, voidaan edellä kohdissa A ja B esitetyistä koulutusvolyymeistä osa hyvittää. Hyvityksen määrän päättää kivunhoidon erityispätevyystoimikunta.</w:t>
      </w:r>
    </w:p>
    <w:p w14:paraId="2636CE3D" w14:textId="77777777" w:rsidR="003F66DB" w:rsidRDefault="003F66DB" w:rsidP="003F66DB">
      <w:pPr>
        <w:rPr>
          <w:sz w:val="24"/>
        </w:rPr>
      </w:pPr>
    </w:p>
    <w:p w14:paraId="1F92B85A" w14:textId="77777777" w:rsidR="003F66DB" w:rsidRDefault="003F66DB" w:rsidP="003F66DB">
      <w:pPr>
        <w:pStyle w:val="Otsikko3"/>
        <w:spacing w:line="240" w:lineRule="auto"/>
      </w:pPr>
      <w:r>
        <w:t>Kuulustelussa vaadittava kirjallisuus</w:t>
      </w:r>
    </w:p>
    <w:p w14:paraId="5AB72564" w14:textId="77777777" w:rsidR="003F66DB" w:rsidRDefault="003F66DB" w:rsidP="003F66DB">
      <w:pPr>
        <w:rPr>
          <w:sz w:val="24"/>
        </w:rPr>
      </w:pPr>
    </w:p>
    <w:p w14:paraId="3F225F38" w14:textId="77777777" w:rsidR="003F66DB" w:rsidRDefault="003F66DB" w:rsidP="003F66DB">
      <w:pPr>
        <w:numPr>
          <w:ilvl w:val="0"/>
          <w:numId w:val="40"/>
        </w:numPr>
        <w:spacing w:after="0" w:line="240" w:lineRule="auto"/>
        <w:rPr>
          <w:sz w:val="24"/>
        </w:rPr>
      </w:pPr>
      <w:r>
        <w:rPr>
          <w:b/>
          <w:sz w:val="24"/>
        </w:rPr>
        <w:t>Kirjat</w:t>
      </w:r>
    </w:p>
    <w:p w14:paraId="24ABC4C8" w14:textId="77777777" w:rsidR="003F66DB" w:rsidRDefault="003F66DB" w:rsidP="003F66DB">
      <w:pPr>
        <w:rPr>
          <w:sz w:val="24"/>
        </w:rPr>
      </w:pPr>
    </w:p>
    <w:p w14:paraId="0ED230A8" w14:textId="621A21F5" w:rsidR="003F66DB" w:rsidRDefault="003F66DB" w:rsidP="003F66DB">
      <w:pPr>
        <w:rPr>
          <w:sz w:val="24"/>
        </w:rPr>
      </w:pPr>
      <w:r>
        <w:rPr>
          <w:sz w:val="24"/>
        </w:rPr>
        <w:t>Katso yleiset vaatimukset.</w:t>
      </w:r>
    </w:p>
    <w:p w14:paraId="30A146EB" w14:textId="77777777" w:rsidR="003F66DB" w:rsidRDefault="003F66DB" w:rsidP="003F66DB">
      <w:pPr>
        <w:rPr>
          <w:sz w:val="24"/>
        </w:rPr>
      </w:pPr>
    </w:p>
    <w:p w14:paraId="362A6D74" w14:textId="77777777" w:rsidR="003F66DB" w:rsidRDefault="003F66DB" w:rsidP="003F66DB">
      <w:pPr>
        <w:numPr>
          <w:ilvl w:val="0"/>
          <w:numId w:val="40"/>
        </w:numPr>
        <w:spacing w:after="0" w:line="240" w:lineRule="auto"/>
        <w:rPr>
          <w:sz w:val="24"/>
        </w:rPr>
      </w:pPr>
      <w:r>
        <w:rPr>
          <w:b/>
          <w:sz w:val="24"/>
        </w:rPr>
        <w:t>Lehdet</w:t>
      </w:r>
      <w:r>
        <w:rPr>
          <w:sz w:val="24"/>
        </w:rPr>
        <w:t xml:space="preserve"> </w:t>
      </w:r>
    </w:p>
    <w:p w14:paraId="14B5CAF1" w14:textId="77777777" w:rsidR="003F66DB" w:rsidRDefault="003F66DB" w:rsidP="003F66DB">
      <w:pPr>
        <w:rPr>
          <w:sz w:val="24"/>
        </w:rPr>
      </w:pPr>
    </w:p>
    <w:p w14:paraId="1D374430" w14:textId="77777777" w:rsidR="003F66DB" w:rsidRDefault="003F66DB" w:rsidP="003F66DB">
      <w:pPr>
        <w:rPr>
          <w:sz w:val="24"/>
        </w:rPr>
      </w:pPr>
      <w:r>
        <w:rPr>
          <w:sz w:val="24"/>
        </w:rPr>
        <w:t>Katso yleiset vaatimukset. Niiden lisäksi seuraavista kipua koskevat artikkelit (tenttiä edeltävät kaksi viimeistä vuosikertaa).</w:t>
      </w:r>
    </w:p>
    <w:p w14:paraId="6C3FA799" w14:textId="77777777" w:rsidR="003F66DB" w:rsidRPr="00803E7C" w:rsidRDefault="003F66DB" w:rsidP="003F66DB">
      <w:pPr>
        <w:rPr>
          <w:sz w:val="24"/>
          <w:lang w:val="en-GB"/>
        </w:rPr>
      </w:pPr>
      <w:r w:rsidRPr="00803E7C">
        <w:rPr>
          <w:sz w:val="24"/>
          <w:lang w:val="en-GB"/>
        </w:rPr>
        <w:t>Journal of Psychosomatic Research</w:t>
      </w:r>
    </w:p>
    <w:p w14:paraId="610D8155" w14:textId="77777777" w:rsidR="003F66DB" w:rsidRPr="00803E7C" w:rsidRDefault="003F66DB" w:rsidP="003F66DB">
      <w:pPr>
        <w:rPr>
          <w:sz w:val="24"/>
          <w:lang w:val="en-GB"/>
        </w:rPr>
      </w:pPr>
      <w:r w:rsidRPr="00803E7C">
        <w:rPr>
          <w:sz w:val="24"/>
          <w:lang w:val="en-GB"/>
        </w:rPr>
        <w:t>Psychosomatic Medicine</w:t>
      </w:r>
    </w:p>
    <w:p w14:paraId="5E277152" w14:textId="77777777" w:rsidR="003F66DB" w:rsidRDefault="003F66DB" w:rsidP="003F66DB">
      <w:pPr>
        <w:rPr>
          <w:sz w:val="24"/>
        </w:rPr>
      </w:pPr>
      <w:proofErr w:type="spellStart"/>
      <w:r>
        <w:rPr>
          <w:sz w:val="24"/>
        </w:rPr>
        <w:t>Psychotherapy</w:t>
      </w:r>
      <w:proofErr w:type="spellEnd"/>
      <w:r>
        <w:rPr>
          <w:sz w:val="24"/>
        </w:rPr>
        <w:t xml:space="preserve"> and </w:t>
      </w:r>
      <w:proofErr w:type="spellStart"/>
      <w:r>
        <w:rPr>
          <w:sz w:val="24"/>
        </w:rPr>
        <w:t>Psychosomatics</w:t>
      </w:r>
      <w:proofErr w:type="spellEnd"/>
    </w:p>
    <w:p w14:paraId="2A332FA8" w14:textId="77777777" w:rsidR="003F66DB" w:rsidRDefault="003F66DB" w:rsidP="003F66DB">
      <w:pPr>
        <w:rPr>
          <w:sz w:val="24"/>
        </w:rPr>
      </w:pPr>
    </w:p>
    <w:p w14:paraId="08B803D8" w14:textId="77777777" w:rsidR="003F66DB" w:rsidRPr="006E5DD9" w:rsidRDefault="003F66DB" w:rsidP="003F66DB">
      <w:pPr>
        <w:rPr>
          <w:b/>
          <w:sz w:val="24"/>
        </w:rPr>
      </w:pPr>
      <w:r w:rsidRPr="006E5DD9">
        <w:rPr>
          <w:b/>
          <w:sz w:val="24"/>
        </w:rPr>
        <w:t>Koulutuksen vastuuhenkilö</w:t>
      </w:r>
    </w:p>
    <w:p w14:paraId="167837B5" w14:textId="77777777" w:rsidR="003F66DB" w:rsidRDefault="003F66DB" w:rsidP="003F66DB">
      <w:pPr>
        <w:rPr>
          <w:sz w:val="24"/>
        </w:rPr>
      </w:pPr>
    </w:p>
    <w:p w14:paraId="1CFDE41C" w14:textId="77777777" w:rsidR="003F66DB" w:rsidRDefault="003F66DB" w:rsidP="003F66DB">
      <w:pPr>
        <w:rPr>
          <w:sz w:val="24"/>
        </w:rPr>
      </w:pPr>
      <w:proofErr w:type="spellStart"/>
      <w:r>
        <w:rPr>
          <w:sz w:val="24"/>
        </w:rPr>
        <w:t>ayl</w:t>
      </w:r>
      <w:proofErr w:type="spellEnd"/>
      <w:r>
        <w:rPr>
          <w:sz w:val="24"/>
        </w:rPr>
        <w:t xml:space="preserve"> Jaakko Leskinen</w:t>
      </w:r>
    </w:p>
    <w:p w14:paraId="5324D957" w14:textId="77777777" w:rsidR="003F66DB" w:rsidRDefault="003F66DB" w:rsidP="003F66DB">
      <w:pPr>
        <w:rPr>
          <w:sz w:val="24"/>
        </w:rPr>
      </w:pPr>
      <w:r>
        <w:rPr>
          <w:sz w:val="24"/>
        </w:rPr>
        <w:t xml:space="preserve">Pirkanmaan hyvinvointialue, TAYS, Yleissairaalapsykiatrian </w:t>
      </w:r>
      <w:proofErr w:type="spellStart"/>
      <w:r>
        <w:rPr>
          <w:sz w:val="24"/>
        </w:rPr>
        <w:t>pkl</w:t>
      </w:r>
      <w:proofErr w:type="spellEnd"/>
    </w:p>
    <w:p w14:paraId="47B2D046" w14:textId="0B40AE90" w:rsidR="003F66DB" w:rsidRDefault="000A16BB" w:rsidP="003F66DB">
      <w:pPr>
        <w:rPr>
          <w:sz w:val="24"/>
        </w:rPr>
      </w:pPr>
      <w:hyperlink r:id="rId20" w:history="1">
        <w:r w:rsidRPr="00F45862">
          <w:rPr>
            <w:rStyle w:val="Hyperlinkki"/>
            <w:sz w:val="24"/>
          </w:rPr>
          <w:t>jaakko.leskinen@pirha.fi</w:t>
        </w:r>
      </w:hyperlink>
      <w:r>
        <w:rPr>
          <w:sz w:val="24"/>
        </w:rPr>
        <w:t xml:space="preserve"> </w:t>
      </w:r>
    </w:p>
    <w:p w14:paraId="31ECD5F6" w14:textId="77777777" w:rsidR="003F66DB" w:rsidRPr="00A14C7F" w:rsidRDefault="003F66DB" w:rsidP="003F66DB">
      <w:pPr>
        <w:rPr>
          <w:rFonts w:ascii="Arial" w:hAnsi="Arial" w:cs="Arial"/>
        </w:rPr>
      </w:pPr>
    </w:p>
    <w:p w14:paraId="5A3FA210" w14:textId="77777777" w:rsidR="003F66DB" w:rsidRPr="00BE447D" w:rsidRDefault="003F66DB" w:rsidP="00BE447D"/>
    <w:p w14:paraId="3CCC98FE" w14:textId="77777777" w:rsidR="00BE447D" w:rsidRPr="00BE447D" w:rsidRDefault="00BE447D" w:rsidP="00BE447D"/>
    <w:p w14:paraId="101611B5" w14:textId="77777777" w:rsidR="00BE447D" w:rsidRDefault="00BE447D" w:rsidP="00BE447D">
      <w:pPr>
        <w:rPr>
          <w:b/>
          <w:bCs/>
        </w:rPr>
      </w:pPr>
      <w:r w:rsidRPr="00BE447D">
        <w:rPr>
          <w:b/>
          <w:bCs/>
        </w:rPr>
        <w:t xml:space="preserve">YLEISLÄÄKETIEDE </w:t>
      </w:r>
    </w:p>
    <w:p w14:paraId="2EFFC9E7" w14:textId="77777777" w:rsidR="003F66DB" w:rsidRPr="003E0B1E" w:rsidRDefault="003F66DB" w:rsidP="003F66DB">
      <w:pPr>
        <w:rPr>
          <w:b/>
          <w:bCs/>
        </w:rPr>
      </w:pPr>
      <w:r w:rsidRPr="003E0B1E">
        <w:rPr>
          <w:b/>
          <w:bCs/>
        </w:rPr>
        <w:t xml:space="preserve">Yleislääketieteen alan erityisvaatimukset </w:t>
      </w:r>
    </w:p>
    <w:p w14:paraId="25F16036" w14:textId="77777777" w:rsidR="003F66DB" w:rsidRPr="003E0B1E" w:rsidRDefault="003F66DB" w:rsidP="003F66DB">
      <w:pPr>
        <w:spacing w:after="0"/>
      </w:pPr>
      <w:r w:rsidRPr="003E0B1E">
        <w:t xml:space="preserve">Pääsääntöisesti perehtyneisyyden osoittaminen perustuu potilastapausten kautta tulleeseen </w:t>
      </w:r>
    </w:p>
    <w:p w14:paraId="3804C16C" w14:textId="77777777" w:rsidR="003F66DB" w:rsidRPr="003E0B1E" w:rsidRDefault="003F66DB" w:rsidP="003F66DB">
      <w:pPr>
        <w:spacing w:after="0"/>
      </w:pPr>
      <w:r w:rsidRPr="003E0B1E">
        <w:t xml:space="preserve">kokemukseen, mutta mikäli lokikirjan mukaan alla mainitut aiheet eivät tule tutuiksi potilasaineksen </w:t>
      </w:r>
    </w:p>
    <w:p w14:paraId="297D22DA" w14:textId="77777777" w:rsidR="003F66DB" w:rsidRPr="003E0B1E" w:rsidRDefault="003F66DB" w:rsidP="003F66DB">
      <w:pPr>
        <w:spacing w:after="0"/>
      </w:pPr>
      <w:r w:rsidRPr="003E0B1E">
        <w:t xml:space="preserve">kautta, perehtyneisyys hankitaan kirjallisuuden ja tutorin kanssa käytyjen opetuskeskustelujen </w:t>
      </w:r>
    </w:p>
    <w:p w14:paraId="40AEDE23" w14:textId="77777777" w:rsidR="003F66DB" w:rsidRPr="003E0B1E" w:rsidRDefault="003F66DB" w:rsidP="003F66DB">
      <w:pPr>
        <w:spacing w:after="0"/>
      </w:pPr>
      <w:r w:rsidRPr="003E0B1E">
        <w:t xml:space="preserve">avulla. </w:t>
      </w:r>
    </w:p>
    <w:p w14:paraId="0F8CAF7F" w14:textId="77777777" w:rsidR="003F66DB" w:rsidRPr="003E0B1E" w:rsidRDefault="003F66DB" w:rsidP="003F66DB">
      <w:pPr>
        <w:spacing w:after="0"/>
      </w:pPr>
      <w:r w:rsidRPr="003E0B1E">
        <w:t xml:space="preserve">Teoreettisessa ja käytännön koulutuksessa pääpaino on perusterveydenhuollossa tapahtuvassa </w:t>
      </w:r>
    </w:p>
    <w:p w14:paraId="23355941" w14:textId="77777777" w:rsidR="003F66DB" w:rsidRPr="003E0B1E" w:rsidRDefault="003F66DB" w:rsidP="003F66DB">
      <w:pPr>
        <w:spacing w:after="0"/>
      </w:pPr>
      <w:r w:rsidRPr="003E0B1E">
        <w:t xml:space="preserve">kipupotilaiden diagnostiikassa ja hoidossa sekä yhteistyössä muiden perusterveydenhuollon </w:t>
      </w:r>
    </w:p>
    <w:p w14:paraId="50ADDC58" w14:textId="77777777" w:rsidR="003F66DB" w:rsidRPr="003E0B1E" w:rsidRDefault="003F66DB" w:rsidP="003F66DB">
      <w:pPr>
        <w:spacing w:after="0"/>
      </w:pPr>
      <w:r w:rsidRPr="003E0B1E">
        <w:t xml:space="preserve">asiantuntijoiden ja erikoissairaanhoidon asiantuntijoiden kanssa. </w:t>
      </w:r>
    </w:p>
    <w:p w14:paraId="38EAEB9E" w14:textId="77777777" w:rsidR="003F66DB" w:rsidRPr="003E0B1E" w:rsidRDefault="003F66DB" w:rsidP="003F66DB">
      <w:pPr>
        <w:spacing w:after="0"/>
      </w:pPr>
      <w:r w:rsidRPr="003E0B1E">
        <w:t xml:space="preserve">Erikoisalan teoreettinen koulutus hankitaan kansallisista ja kansainvälisistä koulutustilaisuuksista </w:t>
      </w:r>
    </w:p>
    <w:p w14:paraId="275DE976" w14:textId="77777777" w:rsidR="003F66DB" w:rsidRDefault="003F66DB" w:rsidP="003F66DB">
      <w:pPr>
        <w:spacing w:after="0"/>
      </w:pPr>
      <w:r w:rsidRPr="003E0B1E">
        <w:t>(osallistumistodistus).</w:t>
      </w:r>
    </w:p>
    <w:p w14:paraId="58D21E45" w14:textId="77777777" w:rsidR="003F66DB" w:rsidRPr="003E0B1E" w:rsidRDefault="003F66DB" w:rsidP="003F66DB">
      <w:pPr>
        <w:spacing w:after="0"/>
      </w:pPr>
      <w:r w:rsidRPr="003E0B1E">
        <w:t xml:space="preserve"> </w:t>
      </w:r>
    </w:p>
    <w:p w14:paraId="0FE02512" w14:textId="77777777" w:rsidR="003F66DB" w:rsidRPr="003E0B1E" w:rsidRDefault="003F66DB" w:rsidP="003F66DB">
      <w:pPr>
        <w:rPr>
          <w:b/>
          <w:bCs/>
        </w:rPr>
      </w:pPr>
      <w:r w:rsidRPr="003E0B1E">
        <w:rPr>
          <w:b/>
          <w:bCs/>
        </w:rPr>
        <w:t xml:space="preserve">Erityisasiat ja -aiheet </w:t>
      </w:r>
    </w:p>
    <w:p w14:paraId="24FADB83" w14:textId="77777777" w:rsidR="003F66DB" w:rsidRPr="003E0B1E" w:rsidRDefault="003F66DB" w:rsidP="003F66DB">
      <w:pPr>
        <w:spacing w:after="0"/>
      </w:pPr>
      <w:r w:rsidRPr="003E0B1E">
        <w:t xml:space="preserve">Kipupotilaiden hoitomallit ja –järjestelmät perusterveydenhuollossa, hoidon porrastus. Hoidon </w:t>
      </w:r>
    </w:p>
    <w:p w14:paraId="46C3FE5E" w14:textId="77777777" w:rsidR="003F66DB" w:rsidRPr="003E0B1E" w:rsidRDefault="003F66DB" w:rsidP="003F66DB">
      <w:pPr>
        <w:spacing w:after="0"/>
      </w:pPr>
      <w:r w:rsidRPr="003E0B1E">
        <w:t xml:space="preserve">jatkuvuuden ja potilas-lääkärisuhteen merkitys kipupotilaiden hoidossa. </w:t>
      </w:r>
    </w:p>
    <w:p w14:paraId="68022474" w14:textId="77777777" w:rsidR="003F66DB" w:rsidRPr="003E0B1E" w:rsidRDefault="003F66DB" w:rsidP="003F66DB">
      <w:r w:rsidRPr="003E0B1E">
        <w:t xml:space="preserve">Alla mainituista aiheista kriteerit, oirekuvat, patofysiologia ja hoitomahdollisuudet perusterveydenhuollossa. </w:t>
      </w:r>
    </w:p>
    <w:p w14:paraId="353D5AD8" w14:textId="77777777" w:rsidR="003F66DB" w:rsidRPr="003E0B1E" w:rsidRDefault="003F66DB" w:rsidP="003F66DB">
      <w:r w:rsidRPr="003E0B1E">
        <w:t xml:space="preserve">Tuki- ja liikuntaelinten kivut </w:t>
      </w:r>
    </w:p>
    <w:p w14:paraId="0DD2EF1B" w14:textId="77777777" w:rsidR="003F66DB" w:rsidRPr="003E0B1E" w:rsidRDefault="003F66DB" w:rsidP="003F66DB">
      <w:pPr>
        <w:spacing w:after="0"/>
      </w:pPr>
      <w:r w:rsidRPr="003E0B1E">
        <w:t xml:space="preserve">- niska-hartiakipu </w:t>
      </w:r>
    </w:p>
    <w:p w14:paraId="702BA217" w14:textId="77777777" w:rsidR="003F66DB" w:rsidRPr="003E0B1E" w:rsidRDefault="003F66DB" w:rsidP="003F66DB">
      <w:pPr>
        <w:spacing w:after="0"/>
      </w:pPr>
      <w:r w:rsidRPr="003E0B1E">
        <w:t xml:space="preserve">- rintarangan ja rintakehän alueen kivut </w:t>
      </w:r>
    </w:p>
    <w:p w14:paraId="54F650E7" w14:textId="77777777" w:rsidR="003F66DB" w:rsidRPr="003E0B1E" w:rsidRDefault="003F66DB" w:rsidP="003F66DB">
      <w:pPr>
        <w:spacing w:after="0"/>
      </w:pPr>
      <w:r w:rsidRPr="003E0B1E">
        <w:t xml:space="preserve">- alaselkäkipu </w:t>
      </w:r>
    </w:p>
    <w:p w14:paraId="088A9433" w14:textId="77777777" w:rsidR="003F66DB" w:rsidRPr="003E0B1E" w:rsidRDefault="003F66DB" w:rsidP="003F66DB">
      <w:pPr>
        <w:spacing w:after="0"/>
      </w:pPr>
      <w:r w:rsidRPr="003E0B1E">
        <w:t xml:space="preserve">- nivelkivut </w:t>
      </w:r>
    </w:p>
    <w:p w14:paraId="476419AE" w14:textId="77777777" w:rsidR="003F66DB" w:rsidRPr="003E0B1E" w:rsidRDefault="003F66DB" w:rsidP="003F66DB">
      <w:pPr>
        <w:spacing w:after="0"/>
      </w:pPr>
      <w:r w:rsidRPr="003E0B1E">
        <w:t xml:space="preserve">- </w:t>
      </w:r>
      <w:proofErr w:type="spellStart"/>
      <w:r w:rsidRPr="003E0B1E">
        <w:t>tendiniitit</w:t>
      </w:r>
      <w:proofErr w:type="spellEnd"/>
      <w:r w:rsidRPr="003E0B1E">
        <w:t xml:space="preserve">, </w:t>
      </w:r>
      <w:proofErr w:type="spellStart"/>
      <w:r w:rsidRPr="003E0B1E">
        <w:t>epikondyliitit</w:t>
      </w:r>
      <w:proofErr w:type="spellEnd"/>
      <w:r w:rsidRPr="003E0B1E">
        <w:t xml:space="preserve">, </w:t>
      </w:r>
      <w:proofErr w:type="spellStart"/>
      <w:r w:rsidRPr="003E0B1E">
        <w:t>faskiitit</w:t>
      </w:r>
      <w:proofErr w:type="spellEnd"/>
      <w:r w:rsidRPr="003E0B1E">
        <w:t xml:space="preserve"> ja </w:t>
      </w:r>
      <w:proofErr w:type="spellStart"/>
      <w:r w:rsidRPr="003E0B1E">
        <w:t>bursiitit</w:t>
      </w:r>
      <w:proofErr w:type="spellEnd"/>
      <w:r w:rsidRPr="003E0B1E">
        <w:t xml:space="preserve"> </w:t>
      </w:r>
    </w:p>
    <w:p w14:paraId="663A080B" w14:textId="77777777" w:rsidR="003F66DB" w:rsidRDefault="003F66DB" w:rsidP="003F66DB">
      <w:pPr>
        <w:spacing w:after="0"/>
      </w:pPr>
      <w:r w:rsidRPr="003E0B1E">
        <w:t xml:space="preserve">- fibromyalgia </w:t>
      </w:r>
    </w:p>
    <w:p w14:paraId="5B53740C" w14:textId="77777777" w:rsidR="003F66DB" w:rsidRPr="003E0B1E" w:rsidRDefault="003F66DB" w:rsidP="003F66DB">
      <w:pPr>
        <w:spacing w:after="0"/>
      </w:pPr>
    </w:p>
    <w:p w14:paraId="2B97D956" w14:textId="77777777" w:rsidR="003F66DB" w:rsidRPr="003E0B1E" w:rsidRDefault="003F66DB" w:rsidP="003F66DB">
      <w:r w:rsidRPr="003E0B1E">
        <w:t xml:space="preserve">Pään alueen kivut </w:t>
      </w:r>
    </w:p>
    <w:p w14:paraId="7B797E12" w14:textId="77777777" w:rsidR="003F66DB" w:rsidRPr="003E0B1E" w:rsidRDefault="003F66DB" w:rsidP="003F66DB">
      <w:pPr>
        <w:spacing w:after="0"/>
      </w:pPr>
      <w:r w:rsidRPr="003E0B1E">
        <w:t xml:space="preserve">- infektiot </w:t>
      </w:r>
    </w:p>
    <w:p w14:paraId="7EE683D4" w14:textId="77777777" w:rsidR="003F66DB" w:rsidRDefault="003F66DB" w:rsidP="003F66DB">
      <w:pPr>
        <w:spacing w:after="0"/>
      </w:pPr>
      <w:r w:rsidRPr="003E0B1E">
        <w:t xml:space="preserve">- tensionaalinen päänsärky </w:t>
      </w:r>
    </w:p>
    <w:p w14:paraId="6C5C4FA1" w14:textId="77777777" w:rsidR="003F66DB" w:rsidRPr="003E0B1E" w:rsidRDefault="003F66DB" w:rsidP="003F66DB">
      <w:pPr>
        <w:spacing w:after="0"/>
      </w:pPr>
      <w:r>
        <w:lastRenderedPageBreak/>
        <w:t xml:space="preserve">- </w:t>
      </w:r>
      <w:proofErr w:type="spellStart"/>
      <w:r>
        <w:t>cluster</w:t>
      </w:r>
      <w:proofErr w:type="spellEnd"/>
      <w:r>
        <w:t>-päänsärky</w:t>
      </w:r>
    </w:p>
    <w:p w14:paraId="2C67B7D2" w14:textId="77777777" w:rsidR="003F66DB" w:rsidRPr="003E0B1E" w:rsidRDefault="003F66DB" w:rsidP="003F66DB">
      <w:pPr>
        <w:spacing w:after="0"/>
      </w:pPr>
      <w:r w:rsidRPr="003E0B1E">
        <w:t xml:space="preserve">- migreeni </w:t>
      </w:r>
    </w:p>
    <w:p w14:paraId="2203AF29" w14:textId="77777777" w:rsidR="003F66DB" w:rsidRPr="003E0B1E" w:rsidRDefault="003F66DB" w:rsidP="003F66DB">
      <w:pPr>
        <w:spacing w:after="0"/>
      </w:pPr>
      <w:r w:rsidRPr="003E0B1E">
        <w:t xml:space="preserve">- purentaelinperäiset päänsäryt, erotusdiagnostiikka, hoitoon ohjaus </w:t>
      </w:r>
    </w:p>
    <w:p w14:paraId="02637065" w14:textId="77777777" w:rsidR="003F66DB" w:rsidRDefault="003F66DB" w:rsidP="003F66DB">
      <w:pPr>
        <w:spacing w:after="0"/>
      </w:pPr>
      <w:r w:rsidRPr="003E0B1E">
        <w:t xml:space="preserve">- pään alueen neuralgiat, erotusdiagnostiikka, hoitoon ohjaus </w:t>
      </w:r>
    </w:p>
    <w:p w14:paraId="3BDB8485" w14:textId="77777777" w:rsidR="003F66DB" w:rsidRDefault="003F66DB" w:rsidP="003F66DB">
      <w:pPr>
        <w:spacing w:after="0"/>
      </w:pPr>
    </w:p>
    <w:p w14:paraId="6F77B423" w14:textId="77777777" w:rsidR="003F66DB" w:rsidRDefault="003F66DB" w:rsidP="003F66DB">
      <w:pPr>
        <w:spacing w:after="0" w:line="240" w:lineRule="auto"/>
      </w:pPr>
      <w:proofErr w:type="spellStart"/>
      <w:r w:rsidRPr="003E0B1E">
        <w:t>Iskeeminen</w:t>
      </w:r>
      <w:proofErr w:type="spellEnd"/>
      <w:r w:rsidRPr="003E0B1E">
        <w:t xml:space="preserve"> kipu: akuutin kivun hoito, erotusdiagnostiikka ja hoitoon ohjaus</w:t>
      </w:r>
      <w:r>
        <w:t>.</w:t>
      </w:r>
      <w:r w:rsidRPr="003E0B1E">
        <w:t xml:space="preserve"> </w:t>
      </w:r>
    </w:p>
    <w:p w14:paraId="5E46A10B" w14:textId="77777777" w:rsidR="003F66DB" w:rsidRPr="003E0B1E" w:rsidRDefault="003F66DB" w:rsidP="003F66DB">
      <w:pPr>
        <w:spacing w:after="0" w:line="240" w:lineRule="auto"/>
      </w:pPr>
    </w:p>
    <w:p w14:paraId="569D066D" w14:textId="77777777" w:rsidR="003F66DB" w:rsidRPr="003E0B1E" w:rsidRDefault="003F66DB" w:rsidP="003F66DB">
      <w:pPr>
        <w:spacing w:after="0" w:line="240" w:lineRule="auto"/>
      </w:pPr>
      <w:proofErr w:type="spellStart"/>
      <w:r w:rsidRPr="003E0B1E">
        <w:t>Viskeraaliset</w:t>
      </w:r>
      <w:proofErr w:type="spellEnd"/>
      <w:r w:rsidRPr="003E0B1E">
        <w:t xml:space="preserve"> kiputilat: syynmukaisen erotusdiagnostiikan perusteet ja oireenmukaiset </w:t>
      </w:r>
    </w:p>
    <w:p w14:paraId="610C5EDC" w14:textId="77777777" w:rsidR="003F66DB" w:rsidRDefault="003F66DB" w:rsidP="003F66DB">
      <w:pPr>
        <w:spacing w:after="0" w:line="240" w:lineRule="auto"/>
      </w:pPr>
      <w:r w:rsidRPr="003E0B1E">
        <w:t xml:space="preserve">hoitomahdollisuudet </w:t>
      </w:r>
    </w:p>
    <w:p w14:paraId="32A000E7" w14:textId="77777777" w:rsidR="003F66DB" w:rsidRPr="003E0B1E" w:rsidRDefault="003F66DB" w:rsidP="003F66DB">
      <w:pPr>
        <w:spacing w:after="0" w:line="240" w:lineRule="auto"/>
      </w:pPr>
    </w:p>
    <w:p w14:paraId="3F4F75BC" w14:textId="77777777" w:rsidR="003F66DB" w:rsidRPr="003E0B1E" w:rsidRDefault="003F66DB" w:rsidP="003F66DB">
      <w:pPr>
        <w:spacing w:after="0" w:line="240" w:lineRule="auto"/>
      </w:pPr>
      <w:proofErr w:type="spellStart"/>
      <w:r w:rsidRPr="003E0B1E">
        <w:t>Urogenitaalialueen</w:t>
      </w:r>
      <w:proofErr w:type="spellEnd"/>
      <w:r w:rsidRPr="003E0B1E">
        <w:t xml:space="preserve"> kiputilat: syynmukaisen erotusdiagnostiikan perusteet ja oireenmukaiset </w:t>
      </w:r>
    </w:p>
    <w:p w14:paraId="666482A3" w14:textId="77777777" w:rsidR="003F66DB" w:rsidRDefault="003F66DB" w:rsidP="003F66DB">
      <w:pPr>
        <w:spacing w:after="0" w:line="240" w:lineRule="auto"/>
      </w:pPr>
      <w:r w:rsidRPr="003E0B1E">
        <w:t>hoitomahdollisuudet</w:t>
      </w:r>
      <w:r>
        <w:t xml:space="preserve">. </w:t>
      </w:r>
      <w:proofErr w:type="spellStart"/>
      <w:r>
        <w:t>Interstitielli</w:t>
      </w:r>
      <w:proofErr w:type="spellEnd"/>
      <w:r>
        <w:t xml:space="preserve"> kystiitti. </w:t>
      </w:r>
      <w:r w:rsidRPr="003E0B1E">
        <w:t xml:space="preserve"> </w:t>
      </w:r>
    </w:p>
    <w:p w14:paraId="38F4A326" w14:textId="77777777" w:rsidR="003F66DB" w:rsidRPr="003E0B1E" w:rsidRDefault="003F66DB" w:rsidP="003F66DB">
      <w:pPr>
        <w:spacing w:after="0" w:line="240" w:lineRule="auto"/>
      </w:pPr>
    </w:p>
    <w:p w14:paraId="1C23ACEB" w14:textId="77777777" w:rsidR="003F66DB" w:rsidRDefault="003F66DB" w:rsidP="003F66DB">
      <w:pPr>
        <w:spacing w:after="0" w:line="240" w:lineRule="auto"/>
      </w:pPr>
      <w:r w:rsidRPr="003E0B1E">
        <w:t xml:space="preserve">Vyöruusukivun kliininen diagnostiikka ja hoitomahdollisuudet perusterveydenhuollossa. </w:t>
      </w:r>
    </w:p>
    <w:p w14:paraId="1FAD6B1F" w14:textId="77777777" w:rsidR="003F66DB" w:rsidRPr="003E0B1E" w:rsidRDefault="003F66DB" w:rsidP="003F66DB">
      <w:pPr>
        <w:spacing w:after="0" w:line="240" w:lineRule="auto"/>
      </w:pPr>
    </w:p>
    <w:p w14:paraId="5AF33D22" w14:textId="77777777" w:rsidR="003F66DB" w:rsidRPr="003E0B1E" w:rsidRDefault="003F66DB" w:rsidP="003F66DB">
      <w:pPr>
        <w:spacing w:line="240" w:lineRule="auto"/>
      </w:pPr>
      <w:proofErr w:type="spellStart"/>
      <w:r w:rsidRPr="003E0B1E">
        <w:t>Polyneuropatian</w:t>
      </w:r>
      <w:proofErr w:type="spellEnd"/>
      <w:r w:rsidRPr="003E0B1E">
        <w:t xml:space="preserve"> kliininen diagnostiikka ja hoitomahdollisuudet perusterveydenhuollossa</w:t>
      </w:r>
      <w:r>
        <w:t>.</w:t>
      </w:r>
      <w:r w:rsidRPr="003E0B1E">
        <w:t xml:space="preserve"> </w:t>
      </w:r>
    </w:p>
    <w:p w14:paraId="407D1605" w14:textId="77777777" w:rsidR="003F66DB" w:rsidRDefault="003F66DB" w:rsidP="003F66DB">
      <w:pPr>
        <w:spacing w:after="0" w:line="240" w:lineRule="auto"/>
      </w:pPr>
      <w:r w:rsidRPr="003E0B1E">
        <w:t>Perifeeristen hermovammojen aiheuttamien kiputilojen kliininen erotusdiagnostiikka</w:t>
      </w:r>
      <w:r>
        <w:t>,</w:t>
      </w:r>
    </w:p>
    <w:p w14:paraId="19C2A166" w14:textId="77777777" w:rsidR="003F66DB" w:rsidRDefault="003F66DB" w:rsidP="003F66DB">
      <w:pPr>
        <w:spacing w:after="0"/>
      </w:pPr>
    </w:p>
    <w:p w14:paraId="5AB688E4" w14:textId="77777777" w:rsidR="003F66DB" w:rsidRDefault="003F66DB" w:rsidP="003F66DB">
      <w:pPr>
        <w:spacing w:after="0"/>
      </w:pPr>
      <w:r>
        <w:t xml:space="preserve">SEKÄ  </w:t>
      </w:r>
    </w:p>
    <w:p w14:paraId="27AE6D91" w14:textId="77777777" w:rsidR="003F66DB" w:rsidRDefault="003F66DB" w:rsidP="003F66DB">
      <w:pPr>
        <w:spacing w:after="0"/>
      </w:pPr>
    </w:p>
    <w:p w14:paraId="69AE2C3D" w14:textId="77777777" w:rsidR="003F66DB" w:rsidRDefault="003F66DB" w:rsidP="003F66DB">
      <w:pPr>
        <w:spacing w:after="0"/>
      </w:pPr>
      <w:r>
        <w:t xml:space="preserve">Krooninen kipu: tunnistus, etiologia, lääkkeettömät, lääkkeelliset hoidot, moniammatilliset interventiot ja niiden toteutusmahdollisuudet </w:t>
      </w:r>
      <w:proofErr w:type="spellStart"/>
      <w:r>
        <w:t>pth:ssa</w:t>
      </w:r>
      <w:proofErr w:type="spellEnd"/>
      <w:r>
        <w:t>. Kivun lääkkeettömät hoitokeinot.</w:t>
      </w:r>
    </w:p>
    <w:p w14:paraId="59E414D2" w14:textId="77777777" w:rsidR="003F66DB" w:rsidRDefault="003F66DB" w:rsidP="003F66DB">
      <w:pPr>
        <w:spacing w:after="0"/>
      </w:pPr>
    </w:p>
    <w:p w14:paraId="1DFFB560" w14:textId="77777777" w:rsidR="003F66DB" w:rsidRDefault="003F66DB" w:rsidP="003F66DB">
      <w:pPr>
        <w:spacing w:after="0"/>
      </w:pPr>
      <w:r>
        <w:t xml:space="preserve">Lasten kipu: akuutti ja krooninen kipu perusterveydenhuollossa. </w:t>
      </w:r>
    </w:p>
    <w:p w14:paraId="75DDEBBA" w14:textId="77777777" w:rsidR="003F66DB" w:rsidRDefault="003F66DB" w:rsidP="003F66DB">
      <w:pPr>
        <w:spacing w:after="0"/>
      </w:pPr>
    </w:p>
    <w:p w14:paraId="5DA94630" w14:textId="77777777" w:rsidR="003F66DB" w:rsidRDefault="003F66DB" w:rsidP="003F66DB">
      <w:pPr>
        <w:spacing w:after="0"/>
      </w:pPr>
      <w:r>
        <w:t xml:space="preserve">Ikäihmisten kipu, huomioiden erityisryhmät kuten muistisairaat, muut neurologiset sairausryhmät (PD, MS, AVH) ja psyykkisesti sairaat ikäihmiset. </w:t>
      </w:r>
    </w:p>
    <w:p w14:paraId="41F696F3" w14:textId="77777777" w:rsidR="003F66DB" w:rsidRDefault="003F66DB" w:rsidP="003F66DB">
      <w:pPr>
        <w:spacing w:after="0"/>
      </w:pPr>
    </w:p>
    <w:p w14:paraId="2C09B741" w14:textId="77777777" w:rsidR="003F66DB" w:rsidRDefault="003F66DB" w:rsidP="003F66DB">
      <w:pPr>
        <w:spacing w:after="0"/>
      </w:pPr>
      <w:r>
        <w:t>Päihdepotilaan kipu; tunnistus, lääkehoito, lääkehoidon haasteet, lääkkeettömät hoidot, hoidon keskittäminen, tuki ja porrastus.</w:t>
      </w:r>
    </w:p>
    <w:p w14:paraId="0BC7FD53" w14:textId="77777777" w:rsidR="003F66DB" w:rsidRDefault="003F66DB" w:rsidP="003F66DB">
      <w:pPr>
        <w:spacing w:after="0"/>
      </w:pPr>
    </w:p>
    <w:p w14:paraId="124E2249" w14:textId="77777777" w:rsidR="003F66DB" w:rsidRPr="003E0B1E" w:rsidRDefault="003F66DB" w:rsidP="003F66DB">
      <w:r w:rsidRPr="003E0B1E">
        <w:t xml:space="preserve">Syöpäkivun hoidon toteuttaminen perusterveydenhuollossa. </w:t>
      </w:r>
    </w:p>
    <w:p w14:paraId="5A8608C9" w14:textId="77777777" w:rsidR="003F66DB" w:rsidRDefault="003F66DB" w:rsidP="003F66DB">
      <w:pPr>
        <w:spacing w:after="0"/>
      </w:pPr>
      <w:r>
        <w:t xml:space="preserve">Kivun turvallinen lääkehoito. Potilasturvallisuus. </w:t>
      </w:r>
    </w:p>
    <w:p w14:paraId="630BDEAF" w14:textId="77777777" w:rsidR="003F66DB" w:rsidRPr="003E0B1E" w:rsidRDefault="003F66DB" w:rsidP="003F66DB"/>
    <w:p w14:paraId="596ACD58" w14:textId="77777777" w:rsidR="003F66DB" w:rsidRPr="003E0B1E" w:rsidRDefault="003F66DB" w:rsidP="003F66DB">
      <w:pPr>
        <w:rPr>
          <w:b/>
          <w:bCs/>
        </w:rPr>
      </w:pPr>
      <w:r w:rsidRPr="003E0B1E">
        <w:rPr>
          <w:b/>
          <w:bCs/>
        </w:rPr>
        <w:t xml:space="preserve">Kuulustelussa vaadittava kirjallisuus </w:t>
      </w:r>
    </w:p>
    <w:p w14:paraId="715486C7" w14:textId="77777777" w:rsidR="003F66DB" w:rsidRDefault="003F66DB" w:rsidP="003F66DB">
      <w:r w:rsidRPr="003E0B1E">
        <w:t xml:space="preserve">Katso yleiset vaatimukset </w:t>
      </w:r>
    </w:p>
    <w:p w14:paraId="52C36A04" w14:textId="77777777" w:rsidR="003F66DB" w:rsidRPr="000E2342" w:rsidRDefault="003F66DB" w:rsidP="003F66DB">
      <w:r w:rsidRPr="00070DC8">
        <w:rPr>
          <w:b/>
          <w:bCs/>
        </w:rPr>
        <w:t>a) Kirjat</w:t>
      </w:r>
      <w:r w:rsidRPr="000E2342">
        <w:t xml:space="preserve"> (sovitaan tutorin kanssa) </w:t>
      </w:r>
    </w:p>
    <w:p w14:paraId="2DC700AF" w14:textId="77777777" w:rsidR="003F66DB" w:rsidRPr="00DB7B14" w:rsidRDefault="003F66DB" w:rsidP="003F66DB">
      <w:r>
        <w:t>Suuntautumisalueesta riippuen sovittava oppikirja</w:t>
      </w:r>
    </w:p>
    <w:p w14:paraId="4671FC43" w14:textId="77777777" w:rsidR="003F66DB" w:rsidRDefault="003F66DB" w:rsidP="003F66DB">
      <w:bookmarkStart w:id="0" w:name="_Hlk97455690"/>
      <w:r>
        <w:t>Helena Miranda: Ota kipu haltuun. Otavan Kirjapaino Oy. Keuruu 2016.</w:t>
      </w:r>
    </w:p>
    <w:bookmarkEnd w:id="0"/>
    <w:p w14:paraId="1DE76325" w14:textId="77777777" w:rsidR="003F66DB" w:rsidRDefault="003F66DB" w:rsidP="003F66DB">
      <w:r>
        <w:rPr>
          <w:lang w:val="en-GB"/>
        </w:rPr>
        <w:fldChar w:fldCharType="begin"/>
      </w:r>
      <w:r w:rsidRPr="00DB7B14">
        <w:instrText xml:space="preserve"> HYPERLINK "https://www.fimea.fi/kehittaminen_ja_hta/jarkeva-laakehoito/turvallinen-laakehoito" </w:instrText>
      </w:r>
      <w:r>
        <w:rPr>
          <w:lang w:val="en-GB"/>
        </w:rPr>
      </w:r>
      <w:r>
        <w:rPr>
          <w:lang w:val="en-GB"/>
        </w:rPr>
        <w:fldChar w:fldCharType="separate"/>
      </w:r>
      <w:r w:rsidRPr="00555390">
        <w:rPr>
          <w:rStyle w:val="Hyperlinkki"/>
        </w:rPr>
        <w:t>Turvallinen lääkehoito - Fimea</w:t>
      </w:r>
      <w:r>
        <w:rPr>
          <w:rStyle w:val="Hyperlinkki"/>
        </w:rPr>
        <w:fldChar w:fldCharType="end"/>
      </w:r>
    </w:p>
    <w:p w14:paraId="50D33CE3" w14:textId="77777777" w:rsidR="003F66DB" w:rsidRPr="00741B6F" w:rsidRDefault="003F66DB" w:rsidP="003F66DB"/>
    <w:p w14:paraId="52D39E04" w14:textId="77777777" w:rsidR="003F66DB" w:rsidRPr="006F3293" w:rsidRDefault="003F66DB" w:rsidP="003F66DB">
      <w:pPr>
        <w:rPr>
          <w:b/>
          <w:bCs/>
        </w:rPr>
      </w:pPr>
      <w:r w:rsidRPr="006F3293">
        <w:rPr>
          <w:b/>
          <w:bCs/>
        </w:rPr>
        <w:t>b) Lehdet</w:t>
      </w:r>
      <w:r>
        <w:rPr>
          <w:b/>
          <w:bCs/>
        </w:rPr>
        <w:t xml:space="preserve"> (kaksi viimeistä vuosikertaa)</w:t>
      </w:r>
    </w:p>
    <w:p w14:paraId="1B61D938" w14:textId="77777777" w:rsidR="003F66DB" w:rsidRPr="003E0B1E" w:rsidRDefault="003F66DB" w:rsidP="003F66DB">
      <w:r w:rsidRPr="003E0B1E">
        <w:t xml:space="preserve">Kaikille yhteiset lehdet </w:t>
      </w:r>
    </w:p>
    <w:p w14:paraId="13D7040D" w14:textId="77777777" w:rsidR="003F66DB" w:rsidRDefault="003F66DB" w:rsidP="003F66DB">
      <w:pPr>
        <w:spacing w:after="0"/>
      </w:pPr>
      <w:r w:rsidRPr="003E0B1E">
        <w:lastRenderedPageBreak/>
        <w:t xml:space="preserve">Yleislääketieteen alan lehdet (soveltuvin osin): </w:t>
      </w:r>
    </w:p>
    <w:p w14:paraId="3AC31DDF" w14:textId="77777777" w:rsidR="003F66DB" w:rsidRPr="003F66DB" w:rsidRDefault="003F66DB" w:rsidP="003F66DB">
      <w:pPr>
        <w:spacing w:after="0"/>
        <w:rPr>
          <w:lang w:val="en-US"/>
        </w:rPr>
      </w:pPr>
      <w:proofErr w:type="spellStart"/>
      <w:r w:rsidRPr="003F66DB">
        <w:rPr>
          <w:lang w:val="en-US"/>
        </w:rPr>
        <w:t>Suomen</w:t>
      </w:r>
      <w:proofErr w:type="spellEnd"/>
      <w:r w:rsidRPr="003F66DB">
        <w:rPr>
          <w:lang w:val="en-US"/>
        </w:rPr>
        <w:t xml:space="preserve"> </w:t>
      </w:r>
      <w:proofErr w:type="spellStart"/>
      <w:r w:rsidRPr="003F66DB">
        <w:rPr>
          <w:lang w:val="en-US"/>
        </w:rPr>
        <w:t>Lääkärilehti</w:t>
      </w:r>
      <w:proofErr w:type="spellEnd"/>
    </w:p>
    <w:p w14:paraId="6A5DC1DC" w14:textId="77777777" w:rsidR="003F66DB" w:rsidRPr="003F66DB" w:rsidRDefault="003F66DB" w:rsidP="003F66DB">
      <w:pPr>
        <w:spacing w:after="0"/>
        <w:rPr>
          <w:lang w:val="en-US"/>
        </w:rPr>
      </w:pPr>
      <w:proofErr w:type="spellStart"/>
      <w:r w:rsidRPr="003F66DB">
        <w:rPr>
          <w:lang w:val="en-US"/>
        </w:rPr>
        <w:t>Yleislääkäri</w:t>
      </w:r>
      <w:proofErr w:type="spellEnd"/>
    </w:p>
    <w:p w14:paraId="29E30A90" w14:textId="77777777" w:rsidR="003F66DB" w:rsidRPr="003F66DB" w:rsidRDefault="003F66DB" w:rsidP="003F66DB">
      <w:pPr>
        <w:spacing w:after="0"/>
        <w:rPr>
          <w:lang w:val="en-US"/>
        </w:rPr>
      </w:pPr>
      <w:r w:rsidRPr="003F66DB">
        <w:rPr>
          <w:lang w:val="en-US"/>
        </w:rPr>
        <w:t xml:space="preserve">Family Practice (Oxford Academic) </w:t>
      </w:r>
    </w:p>
    <w:p w14:paraId="0618F089" w14:textId="77777777" w:rsidR="003F66DB" w:rsidRPr="003F66DB" w:rsidRDefault="003F66DB" w:rsidP="003F66DB">
      <w:pPr>
        <w:spacing w:after="0"/>
        <w:rPr>
          <w:lang w:val="en-US"/>
        </w:rPr>
      </w:pPr>
      <w:r w:rsidRPr="003F66DB">
        <w:rPr>
          <w:lang w:val="en-US"/>
        </w:rPr>
        <w:t xml:space="preserve">Scandinavian Journal of Primary Health Care </w:t>
      </w:r>
    </w:p>
    <w:p w14:paraId="05D0706B" w14:textId="77777777" w:rsidR="003F66DB" w:rsidRPr="003F66DB" w:rsidRDefault="003F66DB" w:rsidP="003F66DB">
      <w:pPr>
        <w:spacing w:after="0"/>
        <w:rPr>
          <w:lang w:val="en-US"/>
        </w:rPr>
      </w:pPr>
    </w:p>
    <w:p w14:paraId="287578A3" w14:textId="77777777" w:rsidR="003F66DB" w:rsidRPr="006F3293" w:rsidRDefault="003F66DB" w:rsidP="003F66DB">
      <w:pPr>
        <w:rPr>
          <w:b/>
          <w:bCs/>
        </w:rPr>
      </w:pPr>
      <w:r w:rsidRPr="006F3293">
        <w:rPr>
          <w:b/>
          <w:bCs/>
        </w:rPr>
        <w:t xml:space="preserve">Koulutuksen vastuuhenkilöt </w:t>
      </w:r>
    </w:p>
    <w:p w14:paraId="3DA1CECB" w14:textId="77777777" w:rsidR="003F66DB" w:rsidRDefault="003F66DB" w:rsidP="003F66DB">
      <w:pPr>
        <w:spacing w:after="0"/>
      </w:pPr>
      <w:r>
        <w:t>Susanna Rapo-Pylkkö</w:t>
      </w:r>
    </w:p>
    <w:p w14:paraId="038729D3" w14:textId="77777777" w:rsidR="003F66DB" w:rsidRDefault="003F66DB" w:rsidP="003F66DB">
      <w:pPr>
        <w:spacing w:after="0"/>
      </w:pPr>
      <w:r>
        <w:t xml:space="preserve">LT, yleislääketieteen ja geriatrian </w:t>
      </w:r>
      <w:proofErr w:type="spellStart"/>
      <w:r>
        <w:t>el</w:t>
      </w:r>
      <w:proofErr w:type="spellEnd"/>
      <w:r>
        <w:t xml:space="preserve"> </w:t>
      </w:r>
    </w:p>
    <w:p w14:paraId="7A5B78FE" w14:textId="77777777" w:rsidR="003F66DB" w:rsidRDefault="003F66DB" w:rsidP="00BE447D"/>
    <w:p w14:paraId="6ED8192A" w14:textId="77777777" w:rsidR="003F66DB" w:rsidRPr="00BE447D" w:rsidRDefault="003F66DB" w:rsidP="00BE447D"/>
    <w:p w14:paraId="7CD0C845" w14:textId="77777777" w:rsidR="00BE447D" w:rsidRDefault="00BE447D" w:rsidP="00BE447D"/>
    <w:p w14:paraId="74C96EE8" w14:textId="77777777" w:rsidR="008C1439" w:rsidRPr="00BE447D" w:rsidRDefault="008C1439" w:rsidP="00BE447D"/>
    <w:p w14:paraId="709FEABC" w14:textId="77777777" w:rsidR="00BE447D" w:rsidRPr="00BE447D" w:rsidRDefault="00BE447D" w:rsidP="00BE447D">
      <w:r w:rsidRPr="00BE447D">
        <w:rPr>
          <w:b/>
          <w:bCs/>
        </w:rPr>
        <w:t xml:space="preserve">KOULUTUSPAIKAT </w:t>
      </w:r>
    </w:p>
    <w:p w14:paraId="41FD2F40" w14:textId="77777777" w:rsidR="00BE447D" w:rsidRPr="00BE447D" w:rsidRDefault="00BE447D" w:rsidP="00BE447D">
      <w:r w:rsidRPr="00BE447D">
        <w:t xml:space="preserve">Kipuklinikka </w:t>
      </w:r>
    </w:p>
    <w:p w14:paraId="290A74F5" w14:textId="77777777" w:rsidR="00BE447D" w:rsidRPr="00BE447D" w:rsidRDefault="00BE447D" w:rsidP="00BE447D">
      <w:r w:rsidRPr="00BE447D">
        <w:t xml:space="preserve">Meilahden sairaala </w:t>
      </w:r>
    </w:p>
    <w:p w14:paraId="11359228" w14:textId="77777777" w:rsidR="00BE447D" w:rsidRPr="00BE447D" w:rsidRDefault="00BE447D" w:rsidP="00BE447D">
      <w:r w:rsidRPr="00BE447D">
        <w:t xml:space="preserve">PL 340, 00029 HUS </w:t>
      </w:r>
    </w:p>
    <w:p w14:paraId="4F34B005" w14:textId="77777777" w:rsidR="00BE447D" w:rsidRPr="00BE447D" w:rsidRDefault="00BE447D" w:rsidP="00BE447D">
      <w:r w:rsidRPr="00BE447D">
        <w:t xml:space="preserve">Kipupoliklinikka, TYKS </w:t>
      </w:r>
    </w:p>
    <w:p w14:paraId="33517F17" w14:textId="77777777" w:rsidR="00BE447D" w:rsidRPr="00BE447D" w:rsidRDefault="00BE447D" w:rsidP="00BE447D">
      <w:r w:rsidRPr="00BE447D">
        <w:t xml:space="preserve">20520 Turku </w:t>
      </w:r>
    </w:p>
    <w:p w14:paraId="588575F0" w14:textId="77777777" w:rsidR="00BE447D" w:rsidRPr="00BE447D" w:rsidRDefault="00BE447D" w:rsidP="00BE447D">
      <w:r w:rsidRPr="00BE447D">
        <w:t xml:space="preserve">Kipupoliklinikka, OYS </w:t>
      </w:r>
    </w:p>
    <w:p w14:paraId="130A5733" w14:textId="77777777" w:rsidR="00BE447D" w:rsidRPr="00BE447D" w:rsidRDefault="00BE447D" w:rsidP="00BE447D">
      <w:r w:rsidRPr="00BE447D">
        <w:t xml:space="preserve">90211 Oulu </w:t>
      </w:r>
    </w:p>
    <w:p w14:paraId="0EBFFF4B" w14:textId="77777777" w:rsidR="00BE447D" w:rsidRPr="00BE447D" w:rsidRDefault="00BE447D" w:rsidP="00BE447D">
      <w:r w:rsidRPr="00BE447D">
        <w:t xml:space="preserve">Kipupoliklinikka, TAYS </w:t>
      </w:r>
    </w:p>
    <w:p w14:paraId="76B1A9D3" w14:textId="77777777" w:rsidR="00BE447D" w:rsidRPr="00BE447D" w:rsidRDefault="00BE447D" w:rsidP="00BE447D">
      <w:r w:rsidRPr="00BE447D">
        <w:t xml:space="preserve">33520 Tampere </w:t>
      </w:r>
    </w:p>
    <w:p w14:paraId="18CCEBBB" w14:textId="77777777" w:rsidR="00BE447D" w:rsidRPr="00BE447D" w:rsidRDefault="00BE447D" w:rsidP="00BE447D">
      <w:r w:rsidRPr="00BE447D">
        <w:t xml:space="preserve">Kipupoliklinikka, KYS </w:t>
      </w:r>
    </w:p>
    <w:p w14:paraId="087C23F4" w14:textId="77777777" w:rsidR="00BE447D" w:rsidRPr="00BE447D" w:rsidRDefault="00BE447D" w:rsidP="00BE447D">
      <w:r w:rsidRPr="00BE447D">
        <w:t xml:space="preserve">70210 Kuopio </w:t>
      </w:r>
    </w:p>
    <w:p w14:paraId="1D7BF1E7" w14:textId="77777777" w:rsidR="00BE447D" w:rsidRPr="00BE447D" w:rsidRDefault="00BE447D" w:rsidP="00BE447D">
      <w:r w:rsidRPr="00BE447D">
        <w:t xml:space="preserve">Fysiatrian osasto, ORTON </w:t>
      </w:r>
    </w:p>
    <w:p w14:paraId="36FBEF7A" w14:textId="77777777" w:rsidR="00BE447D" w:rsidRPr="00BE447D" w:rsidRDefault="00BE447D" w:rsidP="00BE447D">
      <w:r w:rsidRPr="00BE447D">
        <w:t xml:space="preserve">00280 Helsinki 29 </w:t>
      </w:r>
    </w:p>
    <w:p w14:paraId="7A1EFCE0" w14:textId="77777777" w:rsidR="00BE447D" w:rsidRPr="00BE447D" w:rsidRDefault="00BE447D" w:rsidP="00BE447D"/>
    <w:p w14:paraId="11D80A40" w14:textId="77777777" w:rsidR="00BE447D" w:rsidRPr="00BE447D" w:rsidRDefault="00BE447D" w:rsidP="00BE447D">
      <w:r w:rsidRPr="00BE447D">
        <w:rPr>
          <w:b/>
          <w:bCs/>
        </w:rPr>
        <w:t xml:space="preserve">LOKIKIRJA JA TUTORI </w:t>
      </w:r>
    </w:p>
    <w:p w14:paraId="280DE9E1" w14:textId="77777777" w:rsidR="00BE447D" w:rsidRPr="00BE447D" w:rsidRDefault="00BE447D" w:rsidP="00BE447D">
      <w:r w:rsidRPr="00BE447D">
        <w:t xml:space="preserve">Koulutettavan tulee pitää kirjaa (lokikirjaa) suorittamistaan kipupotilaiden tutkimisesta, toimenpiteistä ja annetuista hoidoista sekä osallistumisestaan koulutuskursseille ja kongresseihin. Näistä on oltava myös osallistumistodistus. Lokikirjaan ei saa merkitä sellaisia tietoja, joista potilaan henkilöllisyys voidaan tunnistaa. Kirjaan merkitään siis potilaan ikä, sukupuoli, diagnoosit, mutta ei nimeä eikä syntymäaikaa. </w:t>
      </w:r>
    </w:p>
    <w:p w14:paraId="38D23228" w14:textId="77777777" w:rsidR="00BE447D" w:rsidRPr="00BE447D" w:rsidRDefault="00BE447D" w:rsidP="00BE447D">
      <w:r w:rsidRPr="00BE447D">
        <w:t xml:space="preserve">Erityispätevyystoimikunta määrää koulutettavalle tutorin, jolla on erikoislääkärin oikeudet samalla alalla kuin koulutettavalla ja jolla on kivunhoidon erityispätevyys. Toiseksi tutoriksi </w:t>
      </w:r>
      <w:r w:rsidRPr="00BE447D">
        <w:lastRenderedPageBreak/>
        <w:t xml:space="preserve">voidaan tarvittaessa myös määrätä alan dosentti tai professori, vaikka tällä ei olisikaan kivunhoidon erityispätevyyttä varsinkin silloin, kun koulutettavalla on korkeampi akateeminen arvo kuin varsinaisella tutorilla. </w:t>
      </w:r>
    </w:p>
    <w:p w14:paraId="72DB0511" w14:textId="77777777" w:rsidR="00BE447D" w:rsidRPr="00BE447D" w:rsidRDefault="00BE447D" w:rsidP="00BE447D">
      <w:r w:rsidRPr="00BE447D">
        <w:t xml:space="preserve">Tutorin kanssa koulutettava tekee teoreettisen koulutuksen ja käytännöllisen koulutuksen suunnitelman, jonka erityispätevyystoimikunta hyväksyy. Kaksivuotisen koulutussuunnitelman aikana tutorin ja koulutettavan on kuuden kuukauden välein yhdessä käytävä läpi koulutuksen sen </w:t>
      </w:r>
      <w:proofErr w:type="spellStart"/>
      <w:r w:rsidRPr="00BE447D">
        <w:t>astiset</w:t>
      </w:r>
      <w:proofErr w:type="spellEnd"/>
      <w:r w:rsidRPr="00BE447D">
        <w:t xml:space="preserve"> saavutukset ja toteutuminen. Tarvittavat pienet muutokset hyväksyy </w:t>
      </w:r>
      <w:proofErr w:type="spellStart"/>
      <w:r w:rsidRPr="00BE447D">
        <w:t>tutori</w:t>
      </w:r>
      <w:proofErr w:type="spellEnd"/>
      <w:r w:rsidRPr="00BE447D">
        <w:t xml:space="preserve">, suuret käsitellään erityispätevyystoimikunnassa. </w:t>
      </w:r>
    </w:p>
    <w:p w14:paraId="575E4387" w14:textId="77777777" w:rsidR="00BE447D" w:rsidRPr="00BE447D" w:rsidRDefault="00BE447D" w:rsidP="00BE447D">
      <w:r w:rsidRPr="00BE447D">
        <w:rPr>
          <w:b/>
          <w:bCs/>
        </w:rPr>
        <w:t xml:space="preserve">KUULUSTELU </w:t>
      </w:r>
    </w:p>
    <w:p w14:paraId="565170AD" w14:textId="77777777" w:rsidR="00BE447D" w:rsidRPr="00BE447D" w:rsidRDefault="00BE447D" w:rsidP="00BE447D">
      <w:r w:rsidRPr="00BE447D">
        <w:t xml:space="preserve">Suomen Lääkäriliitto järjestää erityispätevyyskuulustelun neljä kertaa vuodessa Lääkäriliiton tiloissa Helsingissä ja myös Oulussa Pohjois-Pohjanmaan kesäyliopiston tiloissa (http://www.laakariliitto.fi/koulutus/erityispatevyydet/kuulustelut.html). Tenttipäivämäärät ilmoittaa Ulla Anttila ulla.anttila@laakariliitto.fi ja tenttiin ilmoittaudutaan viimeistään kuukautta ennen. Suomen Hammaslääkäriliitto järjestää erityispätevyyskuulustelun kaksi kertaa vuodessa Helsingissä ja tenttiin ilmoittaudutaan Hammaslääkäriliiton verkkosivujen kautta. </w:t>
      </w:r>
    </w:p>
    <w:p w14:paraId="0D5C8680" w14:textId="77777777" w:rsidR="00BE447D" w:rsidRPr="00BE447D" w:rsidRDefault="00BE447D" w:rsidP="00BE447D">
      <w:r w:rsidRPr="00BE447D">
        <w:t xml:space="preserve">Kuulustelu muistuttaa erikoislääkäritenttiä ja koostuu yleensä kuudesta ns. ”essee”- kysymyksestä ja aikaa on kuusi tuntia. Tenttimaksu on maksettava ennen tenttiin menoa ja Suomen Lääkäriliiton myöntämästä pätevyystodistuksesta peritään 60 euron maksu. </w:t>
      </w:r>
    </w:p>
    <w:p w14:paraId="31A09453" w14:textId="77777777" w:rsidR="00BE447D" w:rsidRPr="00BE447D" w:rsidRDefault="00BE447D" w:rsidP="00BE447D">
      <w:r w:rsidRPr="00BE447D">
        <w:t xml:space="preserve">Kysymykset ja ilmoittautuminen: Ulla Anttila </w:t>
      </w:r>
    </w:p>
    <w:p w14:paraId="7866F3FD" w14:textId="77777777" w:rsidR="00BE447D" w:rsidRPr="00BE447D" w:rsidRDefault="00BE447D" w:rsidP="00BE447D">
      <w:r w:rsidRPr="00BE447D">
        <w:t xml:space="preserve">Suomen Lääkäriliitto </w:t>
      </w:r>
    </w:p>
    <w:p w14:paraId="20AB27D3" w14:textId="77777777" w:rsidR="00BE447D" w:rsidRPr="00BE447D" w:rsidRDefault="00BE447D" w:rsidP="00BE447D">
      <w:r w:rsidRPr="00BE447D">
        <w:t xml:space="preserve">PL 49 (Mäkelänkatu 2 A) </w:t>
      </w:r>
    </w:p>
    <w:p w14:paraId="61238751" w14:textId="77777777" w:rsidR="00BE447D" w:rsidRPr="00BE447D" w:rsidRDefault="00BE447D" w:rsidP="00BE447D">
      <w:r w:rsidRPr="00BE447D">
        <w:t xml:space="preserve">00501 Helsinki </w:t>
      </w:r>
    </w:p>
    <w:p w14:paraId="2B0B1B13" w14:textId="77777777" w:rsidR="00BE447D" w:rsidRPr="00BE447D" w:rsidRDefault="00BE447D" w:rsidP="00BE447D">
      <w:r w:rsidRPr="00BE447D">
        <w:t xml:space="preserve">puh. (09) 3930 744 </w:t>
      </w:r>
    </w:p>
    <w:p w14:paraId="641A69EA" w14:textId="77777777" w:rsidR="00BE447D" w:rsidRPr="00BE447D" w:rsidRDefault="00BE447D" w:rsidP="00BE447D">
      <w:r w:rsidRPr="00BE447D">
        <w:t xml:space="preserve">ulla.anttila@laakariliitto.fi </w:t>
      </w:r>
    </w:p>
    <w:p w14:paraId="645E10D2" w14:textId="77777777" w:rsidR="00BE447D" w:rsidRPr="00BE447D" w:rsidRDefault="00BE447D" w:rsidP="00BE447D">
      <w:r w:rsidRPr="00BE447D">
        <w:t xml:space="preserve">www.laakariliitto.fi </w:t>
      </w:r>
    </w:p>
    <w:p w14:paraId="07B827D4" w14:textId="77777777" w:rsidR="00BE447D" w:rsidRPr="00BE447D" w:rsidRDefault="00BE447D" w:rsidP="00BE447D">
      <w:r w:rsidRPr="00BE447D">
        <w:t xml:space="preserve">Kysymykset ja ilmoittautuminen: Anna Chainier </w:t>
      </w:r>
    </w:p>
    <w:p w14:paraId="3EDC93D5" w14:textId="77777777" w:rsidR="00BE447D" w:rsidRPr="00BE447D" w:rsidRDefault="00BE447D" w:rsidP="00BE447D">
      <w:r w:rsidRPr="00BE447D">
        <w:t xml:space="preserve">Suomen Hammaslääkäriliitto </w:t>
      </w:r>
    </w:p>
    <w:p w14:paraId="2F20257A" w14:textId="77777777" w:rsidR="00BE447D" w:rsidRPr="00BE447D" w:rsidRDefault="00BE447D" w:rsidP="00BE447D">
      <w:pPr>
        <w:rPr>
          <w:lang w:val="sv-SE"/>
        </w:rPr>
      </w:pPr>
      <w:r w:rsidRPr="00BE447D">
        <w:rPr>
          <w:lang w:val="sv-SE"/>
        </w:rPr>
        <w:t xml:space="preserve">Finlands Tandläkarförbund </w:t>
      </w:r>
    </w:p>
    <w:p w14:paraId="7F4A7DA7" w14:textId="77777777" w:rsidR="00BE447D" w:rsidRPr="00BE447D" w:rsidRDefault="00BE447D" w:rsidP="00BE447D">
      <w:pPr>
        <w:rPr>
          <w:lang w:val="sv-SE"/>
        </w:rPr>
      </w:pPr>
      <w:proofErr w:type="spellStart"/>
      <w:r w:rsidRPr="00BE447D">
        <w:rPr>
          <w:lang w:val="sv-SE"/>
        </w:rPr>
        <w:t>Malminkatu</w:t>
      </w:r>
      <w:proofErr w:type="spellEnd"/>
      <w:r w:rsidRPr="00BE447D">
        <w:rPr>
          <w:lang w:val="sv-SE"/>
        </w:rPr>
        <w:t xml:space="preserve"> 30 </w:t>
      </w:r>
    </w:p>
    <w:p w14:paraId="67C362AE" w14:textId="77777777" w:rsidR="00BE447D" w:rsidRPr="00BE447D" w:rsidRDefault="00BE447D" w:rsidP="00BE447D">
      <w:pPr>
        <w:rPr>
          <w:lang w:val="sv-SE"/>
        </w:rPr>
      </w:pPr>
      <w:r w:rsidRPr="00BE447D">
        <w:rPr>
          <w:lang w:val="sv-SE"/>
        </w:rPr>
        <w:t xml:space="preserve">00100 </w:t>
      </w:r>
      <w:proofErr w:type="spellStart"/>
      <w:r w:rsidRPr="00BE447D">
        <w:rPr>
          <w:lang w:val="sv-SE"/>
        </w:rPr>
        <w:t>Helsinki</w:t>
      </w:r>
      <w:proofErr w:type="spellEnd"/>
      <w:r w:rsidRPr="00BE447D">
        <w:rPr>
          <w:lang w:val="sv-SE"/>
        </w:rPr>
        <w:t xml:space="preserve"> </w:t>
      </w:r>
    </w:p>
    <w:p w14:paraId="4DADA685" w14:textId="77777777" w:rsidR="00BE447D" w:rsidRPr="00BE447D" w:rsidRDefault="00BE447D" w:rsidP="00BE447D">
      <w:pPr>
        <w:rPr>
          <w:lang w:val="sv-SE"/>
        </w:rPr>
      </w:pPr>
      <w:r w:rsidRPr="00BE447D">
        <w:rPr>
          <w:lang w:val="sv-SE"/>
        </w:rPr>
        <w:t xml:space="preserve">puh. (09) 622 0250 </w:t>
      </w:r>
    </w:p>
    <w:p w14:paraId="19DA1915" w14:textId="77777777" w:rsidR="00BE447D" w:rsidRPr="00BE447D" w:rsidRDefault="00BE447D" w:rsidP="00BE447D">
      <w:r w:rsidRPr="00BE447D">
        <w:t xml:space="preserve">anna.chainier@hammaslaakariliitto.fi puh. 09- 6220 2538, 050 374 3392 </w:t>
      </w:r>
    </w:p>
    <w:p w14:paraId="2FCF57FC" w14:textId="6037142C" w:rsidR="00BE447D" w:rsidRDefault="00BE447D" w:rsidP="00BE447D">
      <w:r w:rsidRPr="00BE447D">
        <w:t xml:space="preserve">tenttiin ilmoittautuminen Hammaslääkäriliiton verkkosivujen kautta </w:t>
      </w:r>
    </w:p>
    <w:sectPr w:rsidR="00BE447D">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53BE6" w14:textId="77777777" w:rsidR="00DA34E9" w:rsidRDefault="00DA34E9" w:rsidP="00CE4FA7">
      <w:pPr>
        <w:spacing w:after="0" w:line="240" w:lineRule="auto"/>
      </w:pPr>
      <w:r>
        <w:separator/>
      </w:r>
    </w:p>
  </w:endnote>
  <w:endnote w:type="continuationSeparator" w:id="0">
    <w:p w14:paraId="22E01C14" w14:textId="77777777" w:rsidR="00DA34E9" w:rsidRDefault="00DA34E9" w:rsidP="00CE4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
    <w:altName w:val="Times New Roman"/>
    <w:panose1 w:val="00000000000000000000"/>
    <w:charset w:val="00"/>
    <w:family w:val="roman"/>
    <w:notTrueType/>
    <w:pitch w:val="default"/>
  </w:font>
  <w:font w:name="TimesNewRomanPSMT">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F4DDC" w14:textId="77777777" w:rsidR="00CE4FA7" w:rsidRDefault="00CE4FA7">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1669203"/>
      <w:docPartObj>
        <w:docPartGallery w:val="Page Numbers (Bottom of Page)"/>
        <w:docPartUnique/>
      </w:docPartObj>
    </w:sdtPr>
    <w:sdtEndPr/>
    <w:sdtContent>
      <w:p w14:paraId="7E0E5FED" w14:textId="1C7378AC" w:rsidR="00CE4FA7" w:rsidRDefault="00CE4FA7">
        <w:pPr>
          <w:pStyle w:val="Alatunniste"/>
          <w:jc w:val="center"/>
        </w:pPr>
        <w:r>
          <w:fldChar w:fldCharType="begin"/>
        </w:r>
        <w:r>
          <w:instrText>PAGE   \* MERGEFORMAT</w:instrText>
        </w:r>
        <w:r>
          <w:fldChar w:fldCharType="separate"/>
        </w:r>
        <w:r>
          <w:t>2</w:t>
        </w:r>
        <w:r>
          <w:fldChar w:fldCharType="end"/>
        </w:r>
      </w:p>
    </w:sdtContent>
  </w:sdt>
  <w:p w14:paraId="5AE5BB5E" w14:textId="77777777" w:rsidR="00CE4FA7" w:rsidRDefault="00CE4FA7">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6300E" w14:textId="77777777" w:rsidR="00CE4FA7" w:rsidRDefault="00CE4FA7">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C0AD3" w14:textId="77777777" w:rsidR="00DA34E9" w:rsidRDefault="00DA34E9" w:rsidP="00CE4FA7">
      <w:pPr>
        <w:spacing w:after="0" w:line="240" w:lineRule="auto"/>
      </w:pPr>
      <w:r>
        <w:separator/>
      </w:r>
    </w:p>
  </w:footnote>
  <w:footnote w:type="continuationSeparator" w:id="0">
    <w:p w14:paraId="4115EED1" w14:textId="77777777" w:rsidR="00DA34E9" w:rsidRDefault="00DA34E9" w:rsidP="00CE4F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F5A0" w14:textId="77777777" w:rsidR="00CE4FA7" w:rsidRDefault="00CE4FA7">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B0E48" w14:textId="77777777" w:rsidR="00CE4FA7" w:rsidRDefault="00CE4FA7">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9675" w14:textId="77777777" w:rsidR="00CE4FA7" w:rsidRDefault="00CE4FA7">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0D8B5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996A5E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483306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C247FF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277EC8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FE24EB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14A5AAD"/>
    <w:multiLevelType w:val="hybridMultilevel"/>
    <w:tmpl w:val="2EBEF92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54AC43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EA0617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ECCDC6D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4DD013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CC62E0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FD706CE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BC6DDF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E5566C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15AD5C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AB5B55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E9414D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23E52FA8"/>
    <w:multiLevelType w:val="hybridMultilevel"/>
    <w:tmpl w:val="18EC6316"/>
    <w:lvl w:ilvl="0" w:tplc="040B000B">
      <w:start w:val="1"/>
      <w:numFmt w:val="bullet"/>
      <w:lvlText w:val=""/>
      <w:lvlJc w:val="left"/>
      <w:pPr>
        <w:ind w:left="2024" w:hanging="360"/>
      </w:pPr>
      <w:rPr>
        <w:rFonts w:ascii="Wingdings" w:hAnsi="Wingdings"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19" w15:restartNumberingAfterBreak="0">
    <w:nsid w:val="2731EC0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8DEB0C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A9EB3C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4AF961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AF76CA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044EE6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1CB5AE9"/>
    <w:multiLevelType w:val="singleLevel"/>
    <w:tmpl w:val="B1709372"/>
    <w:lvl w:ilvl="0">
      <w:start w:val="1"/>
      <w:numFmt w:val="bullet"/>
      <w:lvlText w:val="-"/>
      <w:lvlJc w:val="left"/>
      <w:pPr>
        <w:tabs>
          <w:tab w:val="num" w:pos="360"/>
        </w:tabs>
        <w:ind w:left="360" w:hanging="360"/>
      </w:pPr>
      <w:rPr>
        <w:rFonts w:hint="default"/>
      </w:rPr>
    </w:lvl>
  </w:abstractNum>
  <w:abstractNum w:abstractNumId="26" w15:restartNumberingAfterBreak="0">
    <w:nsid w:val="4F16FF9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A3E64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C2B67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E84091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ECE5AFA"/>
    <w:multiLevelType w:val="singleLevel"/>
    <w:tmpl w:val="CA70A27A"/>
    <w:lvl w:ilvl="0">
      <w:start w:val="1"/>
      <w:numFmt w:val="lowerLetter"/>
      <w:lvlText w:val="%1)"/>
      <w:lvlJc w:val="left"/>
      <w:pPr>
        <w:tabs>
          <w:tab w:val="num" w:pos="360"/>
        </w:tabs>
        <w:ind w:left="360" w:hanging="360"/>
      </w:pPr>
      <w:rPr>
        <w:rFonts w:hint="default"/>
        <w:b/>
      </w:rPr>
    </w:lvl>
  </w:abstractNum>
  <w:abstractNum w:abstractNumId="31" w15:restartNumberingAfterBreak="0">
    <w:nsid w:val="64A48E2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6AFF18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780E1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35612A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4634559"/>
    <w:multiLevelType w:val="singleLevel"/>
    <w:tmpl w:val="040B000F"/>
    <w:lvl w:ilvl="0">
      <w:start w:val="1"/>
      <w:numFmt w:val="decimal"/>
      <w:lvlText w:val="%1."/>
      <w:lvlJc w:val="left"/>
      <w:pPr>
        <w:tabs>
          <w:tab w:val="num" w:pos="360"/>
        </w:tabs>
        <w:ind w:left="360" w:hanging="360"/>
      </w:pPr>
      <w:rPr>
        <w:rFonts w:hint="default"/>
      </w:rPr>
    </w:lvl>
  </w:abstractNum>
  <w:abstractNum w:abstractNumId="36" w15:restartNumberingAfterBreak="0">
    <w:nsid w:val="78002B6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79E0FF2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BD197A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D382969"/>
    <w:multiLevelType w:val="singleLevel"/>
    <w:tmpl w:val="040B0015"/>
    <w:lvl w:ilvl="0">
      <w:start w:val="1"/>
      <w:numFmt w:val="upperLetter"/>
      <w:lvlText w:val="%1."/>
      <w:lvlJc w:val="left"/>
      <w:pPr>
        <w:tabs>
          <w:tab w:val="num" w:pos="360"/>
        </w:tabs>
        <w:ind w:left="360" w:hanging="360"/>
      </w:pPr>
      <w:rPr>
        <w:rFonts w:hint="default"/>
      </w:rPr>
    </w:lvl>
  </w:abstractNum>
  <w:abstractNum w:abstractNumId="40" w15:restartNumberingAfterBreak="0">
    <w:nsid w:val="7F66160B"/>
    <w:multiLevelType w:val="hybridMultilevel"/>
    <w:tmpl w:val="35049B2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40464867">
    <w:abstractNumId w:val="4"/>
  </w:num>
  <w:num w:numId="2" w16cid:durableId="1825315215">
    <w:abstractNumId w:val="36"/>
  </w:num>
  <w:num w:numId="3" w16cid:durableId="1626499808">
    <w:abstractNumId w:val="2"/>
  </w:num>
  <w:num w:numId="4" w16cid:durableId="1417286155">
    <w:abstractNumId w:val="22"/>
  </w:num>
  <w:num w:numId="5" w16cid:durableId="1692492814">
    <w:abstractNumId w:val="5"/>
  </w:num>
  <w:num w:numId="6" w16cid:durableId="812143189">
    <w:abstractNumId w:val="29"/>
  </w:num>
  <w:num w:numId="7" w16cid:durableId="2146851525">
    <w:abstractNumId w:val="1"/>
  </w:num>
  <w:num w:numId="8" w16cid:durableId="679477548">
    <w:abstractNumId w:val="24"/>
  </w:num>
  <w:num w:numId="9" w16cid:durableId="1187596029">
    <w:abstractNumId w:val="12"/>
  </w:num>
  <w:num w:numId="10" w16cid:durableId="616454101">
    <w:abstractNumId w:val="27"/>
  </w:num>
  <w:num w:numId="11" w16cid:durableId="1609661220">
    <w:abstractNumId w:val="9"/>
  </w:num>
  <w:num w:numId="12" w16cid:durableId="1853181258">
    <w:abstractNumId w:val="3"/>
  </w:num>
  <w:num w:numId="13" w16cid:durableId="1492208609">
    <w:abstractNumId w:val="8"/>
  </w:num>
  <w:num w:numId="14" w16cid:durableId="1175416645">
    <w:abstractNumId w:val="23"/>
  </w:num>
  <w:num w:numId="15" w16cid:durableId="186650439">
    <w:abstractNumId w:val="28"/>
  </w:num>
  <w:num w:numId="16" w16cid:durableId="238368483">
    <w:abstractNumId w:val="13"/>
  </w:num>
  <w:num w:numId="17" w16cid:durableId="1649750692">
    <w:abstractNumId w:val="10"/>
  </w:num>
  <w:num w:numId="18" w16cid:durableId="2014987011">
    <w:abstractNumId w:val="33"/>
  </w:num>
  <w:num w:numId="19" w16cid:durableId="19666073">
    <w:abstractNumId w:val="7"/>
  </w:num>
  <w:num w:numId="20" w16cid:durableId="1713725373">
    <w:abstractNumId w:val="11"/>
  </w:num>
  <w:num w:numId="21" w16cid:durableId="378407670">
    <w:abstractNumId w:val="32"/>
  </w:num>
  <w:num w:numId="22" w16cid:durableId="694815238">
    <w:abstractNumId w:val="14"/>
  </w:num>
  <w:num w:numId="23" w16cid:durableId="987631898">
    <w:abstractNumId w:val="15"/>
  </w:num>
  <w:num w:numId="24" w16cid:durableId="1295713472">
    <w:abstractNumId w:val="20"/>
  </w:num>
  <w:num w:numId="25" w16cid:durableId="1979384175">
    <w:abstractNumId w:val="21"/>
  </w:num>
  <w:num w:numId="26" w16cid:durableId="757214305">
    <w:abstractNumId w:val="26"/>
  </w:num>
  <w:num w:numId="27" w16cid:durableId="1818834411">
    <w:abstractNumId w:val="38"/>
  </w:num>
  <w:num w:numId="28" w16cid:durableId="990061042">
    <w:abstractNumId w:val="0"/>
  </w:num>
  <w:num w:numId="29" w16cid:durableId="2018651222">
    <w:abstractNumId w:val="16"/>
  </w:num>
  <w:num w:numId="30" w16cid:durableId="261576277">
    <w:abstractNumId w:val="31"/>
  </w:num>
  <w:num w:numId="31" w16cid:durableId="285935519">
    <w:abstractNumId w:val="19"/>
  </w:num>
  <w:num w:numId="32" w16cid:durableId="1987971036">
    <w:abstractNumId w:val="37"/>
  </w:num>
  <w:num w:numId="33" w16cid:durableId="718019231">
    <w:abstractNumId w:val="17"/>
  </w:num>
  <w:num w:numId="34" w16cid:durableId="41176141">
    <w:abstractNumId w:val="34"/>
  </w:num>
  <w:num w:numId="35" w16cid:durableId="2028633757">
    <w:abstractNumId w:val="25"/>
  </w:num>
  <w:num w:numId="36" w16cid:durableId="1328316056">
    <w:abstractNumId w:val="40"/>
  </w:num>
  <w:num w:numId="37" w16cid:durableId="1186942817">
    <w:abstractNumId w:val="6"/>
  </w:num>
  <w:num w:numId="38" w16cid:durableId="1935624452">
    <w:abstractNumId w:val="18"/>
  </w:num>
  <w:num w:numId="39" w16cid:durableId="730468953">
    <w:abstractNumId w:val="35"/>
  </w:num>
  <w:num w:numId="40" w16cid:durableId="351345673">
    <w:abstractNumId w:val="30"/>
  </w:num>
  <w:num w:numId="41" w16cid:durableId="790788773">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7D"/>
    <w:rsid w:val="000601BD"/>
    <w:rsid w:val="000A16BB"/>
    <w:rsid w:val="00136D99"/>
    <w:rsid w:val="003F66DB"/>
    <w:rsid w:val="004C0643"/>
    <w:rsid w:val="007547AF"/>
    <w:rsid w:val="007C763E"/>
    <w:rsid w:val="008632A3"/>
    <w:rsid w:val="008C1439"/>
    <w:rsid w:val="00932179"/>
    <w:rsid w:val="009D54B3"/>
    <w:rsid w:val="00AB081E"/>
    <w:rsid w:val="00B575BE"/>
    <w:rsid w:val="00BE447D"/>
    <w:rsid w:val="00C674DB"/>
    <w:rsid w:val="00CE4FA7"/>
    <w:rsid w:val="00DA34E9"/>
    <w:rsid w:val="00DD5CC7"/>
    <w:rsid w:val="00F61F9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1D0D0"/>
  <w15:chartTrackingRefBased/>
  <w15:docId w15:val="{869EBF7C-1D36-4EE8-8AC0-EAF20458D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BE44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BE44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nhideWhenUsed/>
    <w:qFormat/>
    <w:rsid w:val="00BE447D"/>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BE447D"/>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BE447D"/>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BE447D"/>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BE447D"/>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BE447D"/>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BE447D"/>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E447D"/>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BE447D"/>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rsid w:val="00BE447D"/>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BE447D"/>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BE447D"/>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BE447D"/>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BE447D"/>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BE447D"/>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BE447D"/>
    <w:rPr>
      <w:rFonts w:eastAsiaTheme="majorEastAsia" w:cstheme="majorBidi"/>
      <w:color w:val="272727" w:themeColor="text1" w:themeTint="D8"/>
    </w:rPr>
  </w:style>
  <w:style w:type="paragraph" w:styleId="Otsikko">
    <w:name w:val="Title"/>
    <w:basedOn w:val="Normaali"/>
    <w:next w:val="Normaali"/>
    <w:link w:val="OtsikkoChar"/>
    <w:uiPriority w:val="10"/>
    <w:qFormat/>
    <w:rsid w:val="00BE44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BE447D"/>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BE447D"/>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BE447D"/>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BE447D"/>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BE447D"/>
    <w:rPr>
      <w:i/>
      <w:iCs/>
      <w:color w:val="404040" w:themeColor="text1" w:themeTint="BF"/>
    </w:rPr>
  </w:style>
  <w:style w:type="paragraph" w:styleId="Luettelokappale">
    <w:name w:val="List Paragraph"/>
    <w:basedOn w:val="Normaali"/>
    <w:uiPriority w:val="34"/>
    <w:qFormat/>
    <w:rsid w:val="00BE447D"/>
    <w:pPr>
      <w:ind w:left="720"/>
      <w:contextualSpacing/>
    </w:pPr>
  </w:style>
  <w:style w:type="character" w:styleId="Voimakaskorostus">
    <w:name w:val="Intense Emphasis"/>
    <w:basedOn w:val="Kappaleenoletusfontti"/>
    <w:uiPriority w:val="21"/>
    <w:qFormat/>
    <w:rsid w:val="00BE447D"/>
    <w:rPr>
      <w:i/>
      <w:iCs/>
      <w:color w:val="0F4761" w:themeColor="accent1" w:themeShade="BF"/>
    </w:rPr>
  </w:style>
  <w:style w:type="paragraph" w:styleId="Erottuvalainaus">
    <w:name w:val="Intense Quote"/>
    <w:basedOn w:val="Normaali"/>
    <w:next w:val="Normaali"/>
    <w:link w:val="ErottuvalainausChar"/>
    <w:uiPriority w:val="30"/>
    <w:qFormat/>
    <w:rsid w:val="00BE44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BE447D"/>
    <w:rPr>
      <w:i/>
      <w:iCs/>
      <w:color w:val="0F4761" w:themeColor="accent1" w:themeShade="BF"/>
    </w:rPr>
  </w:style>
  <w:style w:type="character" w:styleId="Erottuvaviittaus">
    <w:name w:val="Intense Reference"/>
    <w:basedOn w:val="Kappaleenoletusfontti"/>
    <w:uiPriority w:val="32"/>
    <w:qFormat/>
    <w:rsid w:val="00BE447D"/>
    <w:rPr>
      <w:b/>
      <w:bCs/>
      <w:smallCaps/>
      <w:color w:val="0F4761" w:themeColor="accent1" w:themeShade="BF"/>
      <w:spacing w:val="5"/>
    </w:rPr>
  </w:style>
  <w:style w:type="character" w:styleId="Hyperlinkki">
    <w:name w:val="Hyperlink"/>
    <w:basedOn w:val="Kappaleenoletusfontti"/>
    <w:uiPriority w:val="99"/>
    <w:unhideWhenUsed/>
    <w:rsid w:val="009D54B3"/>
    <w:rPr>
      <w:color w:val="467886" w:themeColor="hyperlink"/>
      <w:u w:val="single"/>
    </w:rPr>
  </w:style>
  <w:style w:type="character" w:styleId="Ratkaisematonmaininta">
    <w:name w:val="Unresolved Mention"/>
    <w:basedOn w:val="Kappaleenoletusfontti"/>
    <w:uiPriority w:val="99"/>
    <w:semiHidden/>
    <w:unhideWhenUsed/>
    <w:rsid w:val="009D54B3"/>
    <w:rPr>
      <w:color w:val="605E5C"/>
      <w:shd w:val="clear" w:color="auto" w:fill="E1DFDD"/>
    </w:rPr>
  </w:style>
  <w:style w:type="paragraph" w:customStyle="1" w:styleId="Default">
    <w:name w:val="Default"/>
    <w:rsid w:val="007547AF"/>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Yksinkertainentaulukko3">
    <w:name w:val="Plain Table 3"/>
    <w:basedOn w:val="Normaalitaulukko"/>
    <w:uiPriority w:val="43"/>
    <w:rsid w:val="007547AF"/>
    <w:pPr>
      <w:spacing w:after="0" w:line="240" w:lineRule="auto"/>
    </w:pPr>
    <w:rPr>
      <w:kern w:val="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aliWWW">
    <w:name w:val="Normal (Web)"/>
    <w:basedOn w:val="Normaali"/>
    <w:uiPriority w:val="99"/>
    <w:semiHidden/>
    <w:unhideWhenUsed/>
    <w:rsid w:val="007547AF"/>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paragraph" w:customStyle="1" w:styleId="desc">
    <w:name w:val="desc"/>
    <w:basedOn w:val="Normaali"/>
    <w:rsid w:val="007547AF"/>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paragraph" w:customStyle="1" w:styleId="details">
    <w:name w:val="details"/>
    <w:basedOn w:val="Normaali"/>
    <w:rsid w:val="007547AF"/>
    <w:pPr>
      <w:spacing w:before="100" w:beforeAutospacing="1" w:after="100" w:afterAutospacing="1" w:line="240" w:lineRule="auto"/>
    </w:pPr>
    <w:rPr>
      <w:rFonts w:ascii="Times New Roman" w:eastAsia="Times New Roman" w:hAnsi="Times New Roman" w:cs="Times New Roman"/>
      <w:kern w:val="0"/>
      <w:sz w:val="24"/>
      <w:szCs w:val="24"/>
      <w:lang w:eastAsia="fi-FI"/>
      <w14:ligatures w14:val="none"/>
    </w:rPr>
  </w:style>
  <w:style w:type="character" w:customStyle="1" w:styleId="jrnl">
    <w:name w:val="jrnl"/>
    <w:basedOn w:val="Kappaleenoletusfontti"/>
    <w:rsid w:val="007547AF"/>
  </w:style>
  <w:style w:type="character" w:customStyle="1" w:styleId="apple-converted-space">
    <w:name w:val="apple-converted-space"/>
    <w:basedOn w:val="Kappaleenoletusfontti"/>
    <w:rsid w:val="007547AF"/>
  </w:style>
  <w:style w:type="character" w:styleId="Voimakas">
    <w:name w:val="Strong"/>
    <w:basedOn w:val="Kappaleenoletusfontti"/>
    <w:uiPriority w:val="22"/>
    <w:qFormat/>
    <w:rsid w:val="007547AF"/>
    <w:rPr>
      <w:b/>
      <w:bCs/>
    </w:rPr>
  </w:style>
  <w:style w:type="paragraph" w:styleId="Yltunniste">
    <w:name w:val="header"/>
    <w:basedOn w:val="Normaali"/>
    <w:link w:val="YltunnisteChar"/>
    <w:uiPriority w:val="99"/>
    <w:unhideWhenUsed/>
    <w:rsid w:val="00CE4FA7"/>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CE4FA7"/>
  </w:style>
  <w:style w:type="paragraph" w:styleId="Alatunniste">
    <w:name w:val="footer"/>
    <w:basedOn w:val="Normaali"/>
    <w:link w:val="AlatunnisteChar"/>
    <w:uiPriority w:val="99"/>
    <w:unhideWhenUsed/>
    <w:rsid w:val="00CE4FA7"/>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CE4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akariliitto.fi/wp-content/uploads/2024/07/kivunhoitolaaketieteen_erityispatevyys_fysiatria_paivitys_2023.pdf" TargetMode="External"/><Relationship Id="rId13" Type="http://schemas.openxmlformats.org/officeDocument/2006/relationships/hyperlink" Target="mailto:piia.saalasti@fimnet.fi" TargetMode="External"/><Relationship Id="rId18" Type="http://schemas.openxmlformats.org/officeDocument/2006/relationships/hyperlink" Target="mailto:piia.saalasti@fimnet.fi"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laakariliitto.fi/wp-content/uploads/2024/07/anestesiologia_ja_tehohoito_vaatimukset_2019_1_3_2022.pdf" TargetMode="External"/><Relationship Id="rId12" Type="http://schemas.openxmlformats.org/officeDocument/2006/relationships/hyperlink" Target="https://www.laakariliitto.fi/wp-content/uploads/2024/07/yleislaaketiede_new.pdf" TargetMode="External"/><Relationship Id="rId17" Type="http://schemas.openxmlformats.org/officeDocument/2006/relationships/hyperlink" Target="mailto:olavi.airaksinen@pshyvinvointialue.fi"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www.tela.fi" TargetMode="External"/><Relationship Id="rId20" Type="http://schemas.openxmlformats.org/officeDocument/2006/relationships/hyperlink" Target="mailto:jaakko.leskinen@pirha.f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akariliitto.fi/wp-content/uploads/2024/07/kivunhoitolaaketiede_psykiatria.pdf"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johanna.kujala@iki.fi"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laakariliitto.fi/wp-content/uploads/2024/07/neurologia_erityispatevyys.pdf" TargetMode="External"/><Relationship Id="rId19" Type="http://schemas.openxmlformats.org/officeDocument/2006/relationships/hyperlink" Target="mailto:hanna.harno@hus.fi" TargetMode="External"/><Relationship Id="rId4" Type="http://schemas.openxmlformats.org/officeDocument/2006/relationships/webSettings" Target="webSettings.xml"/><Relationship Id="rId9" Type="http://schemas.openxmlformats.org/officeDocument/2006/relationships/hyperlink" Target="https://www.laakariliitto.fi/wp-content/uploads/2024/07/neurokirurgia_16_9_2021.pdf" TargetMode="External"/><Relationship Id="rId14" Type="http://schemas.openxmlformats.org/officeDocument/2006/relationships/hyperlink" Target="mailto:anna.chainier@hammaslaakariliitto.fi"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20</Pages>
  <Words>3806</Words>
  <Characters>30831</Characters>
  <Application>Microsoft Office Word</Application>
  <DocSecurity>0</DocSecurity>
  <Lines>256</Lines>
  <Paragraphs>69</Paragraphs>
  <ScaleCrop>false</ScaleCrop>
  <HeadingPairs>
    <vt:vector size="4" baseType="variant">
      <vt:variant>
        <vt:lpstr>Otsikko</vt:lpstr>
      </vt:variant>
      <vt:variant>
        <vt:i4>1</vt:i4>
      </vt:variant>
      <vt:variant>
        <vt:lpstr>Otsikot</vt:lpstr>
      </vt:variant>
      <vt:variant>
        <vt:i4>6</vt:i4>
      </vt:variant>
    </vt:vector>
  </HeadingPairs>
  <TitlesOfParts>
    <vt:vector size="7" baseType="lpstr">
      <vt:lpstr/>
      <vt:lpstr>        Yleistä</vt:lpstr>
      <vt:lpstr>        Koulutuksen tavoite</vt:lpstr>
      <vt:lpstr>        Koulutus</vt:lpstr>
      <vt:lpstr>        Käytännön osa</vt:lpstr>
      <vt:lpstr>        B. Teoreettinen osa</vt:lpstr>
      <vt:lpstr>        Kuulustelussa vaadittava kirjallisuus</vt:lpstr>
    </vt:vector>
  </TitlesOfParts>
  <Company/>
  <LinksUpToDate>false</LinksUpToDate>
  <CharactersWithSpaces>34568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Rapo-Pylkkö Susanna</dc:creator>
  <cp:keywords/>
  <dc:description/>
  <cp:lastModifiedBy>Susanna Rapo-Pylkkö</cp:lastModifiedBy>
  <cp:revision>14</cp:revision>
  <dcterms:created xsi:type="dcterms:W3CDTF">2025-08-14T10:21:00Z</dcterms:created>
  <dcterms:modified xsi:type="dcterms:W3CDTF">2026-07-27T20:07:00Z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2025-08-14T10:30:16Z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7cbe7314-9eec-453e-aa25-b39667b2f68f</vt:lpwstr>
  </property>
  <property fmtid="{D5CDD505-2E9C-101B-9397-08002B2CF9AE}" pid="7" name="MSIP_Label_defa4170-0d19-0005-0004-bc88714345d2_ActionId">
    <vt:lpwstr>0ddeab62-cc9e-4be5-be44-7577ca586e47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