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6EA28" w14:textId="77777777" w:rsidR="00EB5167" w:rsidRDefault="00362C77">
      <w:pPr>
        <w:tabs>
          <w:tab w:val="right" w:pos="10800"/>
        </w:tabs>
        <w:ind w:left="2977" w:hanging="3697"/>
        <w:rPr>
          <w:rFonts w:ascii="Arial Black" w:eastAsia="Arial Black" w:hAnsi="Arial Black" w:cs="Arial Black"/>
          <w:color w:val="808080"/>
          <w:sz w:val="40"/>
          <w:szCs w:val="40"/>
        </w:rPr>
      </w:pPr>
      <w:bookmarkStart w:id="0" w:name="_GoBack"/>
      <w:bookmarkEnd w:id="0"/>
      <w:r>
        <w:rPr>
          <w:rFonts w:ascii="Arial Black" w:eastAsia="Arial Black" w:hAnsi="Arial Black" w:cs="Arial Black"/>
          <w:color w:val="808080"/>
          <w:sz w:val="40"/>
          <w:szCs w:val="4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A06F23" wp14:editId="3CD44E2F">
            <wp:simplePos x="0" y="0"/>
            <wp:positionH relativeFrom="column">
              <wp:posOffset>3956050</wp:posOffset>
            </wp:positionH>
            <wp:positionV relativeFrom="paragraph">
              <wp:posOffset>123825</wp:posOffset>
            </wp:positionV>
            <wp:extent cx="2901315" cy="10096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11C1F2" w14:textId="77777777" w:rsidR="00EB5167" w:rsidRDefault="00362C77">
      <w:pPr>
        <w:tabs>
          <w:tab w:val="right" w:pos="10800"/>
        </w:tabs>
        <w:ind w:left="3119" w:hanging="3119"/>
        <w:rPr>
          <w:rFonts w:ascii="Arial Black" w:eastAsia="Arial Black" w:hAnsi="Arial Black" w:cs="Arial Black"/>
          <w:color w:val="808080"/>
          <w:sz w:val="40"/>
          <w:szCs w:val="40"/>
        </w:rPr>
      </w:pPr>
      <w:bookmarkStart w:id="1" w:name="_gjdgxs" w:colFirst="0" w:colLast="0"/>
      <w:bookmarkEnd w:id="1"/>
      <w:r>
        <w:rPr>
          <w:rFonts w:ascii="Arial Black" w:eastAsia="Arial Black" w:hAnsi="Arial Black" w:cs="Arial Black"/>
          <w:color w:val="808080"/>
          <w:sz w:val="40"/>
          <w:szCs w:val="40"/>
        </w:rPr>
        <w:t>Näyttely</w:t>
      </w:r>
    </w:p>
    <w:p w14:paraId="424A2A58" w14:textId="77777777" w:rsidR="00EB5167" w:rsidRDefault="00362C77">
      <w:pPr>
        <w:tabs>
          <w:tab w:val="right" w:pos="10800"/>
        </w:tabs>
        <w:ind w:left="4320" w:hanging="4320"/>
        <w:rPr>
          <w:rFonts w:ascii="Arial Black" w:eastAsia="Arial Black" w:hAnsi="Arial Black" w:cs="Arial Black"/>
          <w:color w:val="808080"/>
          <w:sz w:val="56"/>
          <w:szCs w:val="56"/>
        </w:rPr>
      </w:pPr>
      <w:r>
        <w:rPr>
          <w:rFonts w:ascii="Arial Black" w:eastAsia="Arial Black" w:hAnsi="Arial Black" w:cs="Arial Black"/>
          <w:color w:val="808080"/>
          <w:sz w:val="56"/>
          <w:szCs w:val="56"/>
        </w:rPr>
        <w:t xml:space="preserve"> </w:t>
      </w:r>
    </w:p>
    <w:p w14:paraId="32474C1C" w14:textId="77777777" w:rsidR="00EB5167" w:rsidRDefault="00EB5167">
      <w:pPr>
        <w:tabs>
          <w:tab w:val="right" w:pos="10800"/>
        </w:tabs>
        <w:ind w:left="4320" w:hanging="4320"/>
      </w:pPr>
    </w:p>
    <w:p w14:paraId="743F955A" w14:textId="77777777" w:rsidR="00EB5167" w:rsidRDefault="00362C77">
      <w:pPr>
        <w:tabs>
          <w:tab w:val="right" w:pos="10800"/>
        </w:tabs>
        <w:ind w:left="4320" w:hanging="4320"/>
        <w:rPr>
          <w:b/>
          <w:sz w:val="22"/>
          <w:szCs w:val="22"/>
        </w:rPr>
      </w:pPr>
      <w:r>
        <w:rPr>
          <w:sz w:val="22"/>
          <w:szCs w:val="22"/>
        </w:rPr>
        <w:t xml:space="preserve">Lomake lähetetään täydennettynä yhdistyksen vastaavalle </w:t>
      </w:r>
      <w:r>
        <w:rPr>
          <w:b/>
          <w:sz w:val="22"/>
          <w:szCs w:val="22"/>
        </w:rPr>
        <w:t>20.1.2020 mennessä.</w:t>
      </w:r>
    </w:p>
    <w:p w14:paraId="46518CF7" w14:textId="77777777" w:rsidR="00EB5167" w:rsidRDefault="00EB5167">
      <w:pPr>
        <w:tabs>
          <w:tab w:val="right" w:pos="10800"/>
        </w:tabs>
        <w:ind w:left="4320" w:hanging="4320"/>
        <w:rPr>
          <w:sz w:val="22"/>
          <w:szCs w:val="22"/>
        </w:rPr>
      </w:pPr>
    </w:p>
    <w:p w14:paraId="4199AF88" w14:textId="77777777" w:rsidR="00EB5167" w:rsidRDefault="00362C77">
      <w:pPr>
        <w:tabs>
          <w:tab w:val="right" w:pos="10800"/>
        </w:tabs>
        <w:ind w:left="4320" w:hanging="4320"/>
        <w:rPr>
          <w:sz w:val="22"/>
          <w:szCs w:val="22"/>
        </w:rPr>
      </w:pPr>
      <w:r>
        <w:rPr>
          <w:sz w:val="22"/>
          <w:szCs w:val="22"/>
        </w:rPr>
        <w:t>Satu Ollila</w:t>
      </w:r>
    </w:p>
    <w:p w14:paraId="3FEFB90A" w14:textId="77777777" w:rsidR="00EB5167" w:rsidRDefault="00362C77">
      <w:pPr>
        <w:tabs>
          <w:tab w:val="right" w:pos="10800"/>
        </w:tabs>
        <w:ind w:left="4320" w:hanging="43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satu.ollila@gmail.com</w:t>
      </w:r>
    </w:p>
    <w:p w14:paraId="6A9A9D28" w14:textId="77777777" w:rsidR="00EB5167" w:rsidRDefault="00EB5167">
      <w:pPr>
        <w:tabs>
          <w:tab w:val="right" w:pos="10800"/>
        </w:tabs>
        <w:ind w:left="4320" w:hanging="4320"/>
        <w:rPr>
          <w:sz w:val="22"/>
          <w:szCs w:val="22"/>
        </w:rPr>
      </w:pPr>
    </w:p>
    <w:p w14:paraId="488BF048" w14:textId="77777777" w:rsidR="00EB5167" w:rsidRDefault="00362C77">
      <w:pPr>
        <w:tabs>
          <w:tab w:val="right" w:pos="10800"/>
        </w:tabs>
        <w:ind w:left="4320" w:hanging="4320"/>
        <w:rPr>
          <w:b/>
          <w:sz w:val="22"/>
          <w:szCs w:val="22"/>
        </w:rPr>
      </w:pPr>
      <w:r>
        <w:rPr>
          <w:b/>
          <w:sz w:val="22"/>
          <w:szCs w:val="22"/>
        </w:rPr>
        <w:t>Myöhästyneitä hakemuksia ei hyväksytä laskentaan.</w:t>
      </w:r>
    </w:p>
    <w:p w14:paraId="3B8DD173" w14:textId="77777777" w:rsidR="00EB5167" w:rsidRDefault="00EB5167">
      <w:pPr>
        <w:rPr>
          <w:sz w:val="22"/>
          <w:szCs w:val="22"/>
        </w:rPr>
      </w:pPr>
    </w:p>
    <w:p w14:paraId="4AA8F3B5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Koiran virallinen nimi:</w:t>
      </w:r>
    </w:p>
    <w:p w14:paraId="4E9A32CE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Koiran kutsumanimi:</w:t>
      </w:r>
    </w:p>
    <w:p w14:paraId="0C9BF0B1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Rekisterinumero:</w:t>
      </w:r>
    </w:p>
    <w:p w14:paraId="556D6056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Sukupuoli:</w:t>
      </w:r>
    </w:p>
    <w:p w14:paraId="60159942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Syntymäaika:</w:t>
      </w:r>
    </w:p>
    <w:p w14:paraId="37A566E6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Kasvattaja:</w:t>
      </w:r>
    </w:p>
    <w:p w14:paraId="5F694AF0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sz w:val="22"/>
          <w:szCs w:val="22"/>
        </w:rPr>
      </w:pPr>
      <w:r>
        <w:rPr>
          <w:b/>
          <w:sz w:val="22"/>
          <w:szCs w:val="22"/>
        </w:rPr>
        <w:t>Omistaja: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Omistajan osoite:</w:t>
      </w:r>
      <w:r>
        <w:rPr>
          <w:sz w:val="22"/>
          <w:szCs w:val="22"/>
        </w:rPr>
        <w:t xml:space="preserve">  </w:t>
      </w:r>
    </w:p>
    <w:p w14:paraId="656CBAAB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Sähköposti:</w:t>
      </w:r>
      <w:r>
        <w:rPr>
          <w:sz w:val="22"/>
          <w:szCs w:val="22"/>
        </w:rPr>
        <w:t xml:space="preserve">  </w:t>
      </w:r>
      <w:r>
        <w:rPr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Puhelinnumero:</w:t>
      </w:r>
      <w:r>
        <w:rPr>
          <w:sz w:val="22"/>
          <w:szCs w:val="22"/>
        </w:rPr>
        <w:t xml:space="preserve">  </w:t>
      </w:r>
    </w:p>
    <w:p w14:paraId="17421807" w14:textId="77777777" w:rsidR="00EB5167" w:rsidRDefault="00EB5167">
      <w:pPr>
        <w:rPr>
          <w:sz w:val="22"/>
          <w:szCs w:val="22"/>
        </w:rPr>
      </w:pPr>
    </w:p>
    <w:p w14:paraId="5DA07937" w14:textId="77777777" w:rsidR="00EB5167" w:rsidRDefault="00EB5167">
      <w:pPr>
        <w:rPr>
          <w:sz w:val="22"/>
          <w:szCs w:val="22"/>
        </w:rPr>
      </w:pPr>
    </w:p>
    <w:p w14:paraId="7057276B" w14:textId="77777777" w:rsidR="00EB5167" w:rsidRDefault="00362C77">
      <w:pPr>
        <w:rPr>
          <w:b/>
          <w:sz w:val="22"/>
          <w:szCs w:val="22"/>
        </w:rPr>
      </w:pPr>
      <w:r>
        <w:rPr>
          <w:b/>
          <w:sz w:val="22"/>
          <w:szCs w:val="22"/>
        </w:rPr>
        <w:t>NÄYTTELYTULOKSET:</w:t>
      </w:r>
    </w:p>
    <w:p w14:paraId="5A90180D" w14:textId="77777777" w:rsidR="00EB5167" w:rsidRDefault="00EB5167">
      <w:pPr>
        <w:rPr>
          <w:sz w:val="22"/>
          <w:szCs w:val="22"/>
        </w:rPr>
      </w:pPr>
    </w:p>
    <w:tbl>
      <w:tblPr>
        <w:tblStyle w:val="a"/>
        <w:tblW w:w="104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81"/>
        <w:gridCol w:w="1438"/>
        <w:gridCol w:w="396"/>
        <w:gridCol w:w="1795"/>
        <w:gridCol w:w="1747"/>
        <w:gridCol w:w="1688"/>
        <w:gridCol w:w="1710"/>
      </w:tblGrid>
      <w:tr w:rsidR="00EB5167" w14:paraId="2E846EE1" w14:textId="77777777">
        <w:tc>
          <w:tcPr>
            <w:tcW w:w="1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7F04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NÄYTTELY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A38F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Päivämäärä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5607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Paikka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2369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Tuomari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36F5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Tulos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173D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Pisteet</w:t>
            </w:r>
          </w:p>
        </w:tc>
      </w:tr>
      <w:tr w:rsidR="00EB5167" w14:paraId="2023B7F4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80E9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35F3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73CF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9F73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AAB0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E658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53C59A99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DA65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047E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51A2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7112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8260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779D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0835B216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D43E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79B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F388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634E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51F9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7E7F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49E78DDC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A606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F837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2D1F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E19F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3EB1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F367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307DC348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09C9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4E31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9667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B6C6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9D1A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B9C0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68382D8E" w14:textId="77777777">
        <w:tc>
          <w:tcPr>
            <w:tcW w:w="1681" w:type="dxa"/>
            <w:tcBorders>
              <w:top w:val="single" w:sz="4" w:space="0" w:color="000000"/>
            </w:tcBorders>
            <w:shd w:val="clear" w:color="auto" w:fill="auto"/>
          </w:tcPr>
          <w:p w14:paraId="63B97466" w14:textId="77777777" w:rsidR="00EB5167" w:rsidRDefault="00EB51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</w:tcBorders>
            <w:shd w:val="clear" w:color="auto" w:fill="auto"/>
          </w:tcPr>
          <w:p w14:paraId="5CB365B0" w14:textId="77777777" w:rsidR="00EB5167" w:rsidRDefault="00EB51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950FBB5" w14:textId="77777777" w:rsidR="00EB5167" w:rsidRDefault="00362C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Yhteenlasketut pisteet: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48BC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4969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1750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E388417" w14:textId="77777777" w:rsidR="00EB5167" w:rsidRDefault="00EB5167">
      <w:pPr>
        <w:rPr>
          <w:sz w:val="22"/>
          <w:szCs w:val="22"/>
        </w:rPr>
      </w:pPr>
    </w:p>
    <w:p w14:paraId="69304896" w14:textId="77777777" w:rsidR="00EB5167" w:rsidRDefault="00362C77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>Vakuutan antamani tiedot oikeiksi</w:t>
      </w:r>
    </w:p>
    <w:p w14:paraId="7C5D8159" w14:textId="77777777" w:rsidR="00EB5167" w:rsidRDefault="00362C77">
      <w:pPr>
        <w:rPr>
          <w:sz w:val="22"/>
          <w:szCs w:val="22"/>
        </w:rPr>
      </w:pPr>
      <w:r>
        <w:rPr>
          <w:sz w:val="22"/>
          <w:szCs w:val="22"/>
        </w:rPr>
        <w:br/>
        <w:t>Paikka:</w:t>
      </w:r>
    </w:p>
    <w:p w14:paraId="2A3831E3" w14:textId="77777777" w:rsidR="00EB5167" w:rsidRDefault="00362C77">
      <w:pPr>
        <w:rPr>
          <w:sz w:val="22"/>
          <w:szCs w:val="22"/>
        </w:rPr>
      </w:pPr>
      <w:r>
        <w:rPr>
          <w:sz w:val="22"/>
          <w:szCs w:val="22"/>
        </w:rPr>
        <w:t>Päivämäärä:</w:t>
      </w:r>
    </w:p>
    <w:p w14:paraId="48DEA35C" w14:textId="77777777" w:rsidR="00EB5167" w:rsidRDefault="00EB5167">
      <w:pPr>
        <w:rPr>
          <w:sz w:val="22"/>
          <w:szCs w:val="22"/>
        </w:rPr>
      </w:pPr>
    </w:p>
    <w:p w14:paraId="202DEEB8" w14:textId="77777777" w:rsidR="00EB5167" w:rsidRDefault="00EB5167">
      <w:pPr>
        <w:rPr>
          <w:sz w:val="22"/>
          <w:szCs w:val="22"/>
        </w:rPr>
      </w:pPr>
    </w:p>
    <w:p w14:paraId="1D2BCAB5" w14:textId="77777777" w:rsidR="00EB5167" w:rsidRDefault="00EB5167">
      <w:pPr>
        <w:rPr>
          <w:sz w:val="22"/>
          <w:szCs w:val="22"/>
        </w:rPr>
      </w:pPr>
    </w:p>
    <w:p w14:paraId="340C4EA2" w14:textId="77777777" w:rsidR="00EB5167" w:rsidRDefault="00362C77">
      <w:pPr>
        <w:rPr>
          <w:sz w:val="22"/>
          <w:szCs w:val="22"/>
        </w:rPr>
      </w:pPr>
      <w:r>
        <w:rPr>
          <w:sz w:val="22"/>
          <w:szCs w:val="22"/>
        </w:rPr>
        <w:t>Allekirjoitus: ____________________________________________</w:t>
      </w:r>
    </w:p>
    <w:p w14:paraId="57315E43" w14:textId="77777777" w:rsidR="00EB5167" w:rsidRDefault="00EB51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BFA2023" w14:textId="77777777" w:rsidR="00EB5167" w:rsidRDefault="00EB51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sz w:val="22"/>
          <w:szCs w:val="22"/>
        </w:rPr>
      </w:pPr>
    </w:p>
    <w:p w14:paraId="65AF927D" w14:textId="77777777" w:rsidR="00EB5167" w:rsidRDefault="00362C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SÄÄNNÖT</w:t>
      </w:r>
    </w:p>
    <w:p w14:paraId="1B93B2F5" w14:textId="77777777" w:rsidR="00EB5167" w:rsidRDefault="00362C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Vuoden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näyttelyhovawart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pisteitä laskettaessa otetaan huomioon koiran viisi parasta näyttelytulosta. Pisteet kertyvät alla olevan taulukon mukaan.</w:t>
      </w:r>
    </w:p>
    <w:p w14:paraId="0C4529EA" w14:textId="77777777" w:rsidR="00EB5167" w:rsidRDefault="00362C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Huom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! Vuoden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näyttelyhovawartin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valintaan osallistuvat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ulkomaisten näyttelyiden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tulokset tulee toimittaa </w:t>
      </w:r>
      <w:hyperlink r:id="rId5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Satu Ollilalle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 seuraavan vuoden tammikuun </w:t>
      </w:r>
      <w:r>
        <w:rPr>
          <w:rFonts w:ascii="Verdana" w:eastAsia="Verdana" w:hAnsi="Verdana" w:cs="Verdana"/>
          <w:sz w:val="22"/>
          <w:szCs w:val="22"/>
        </w:rPr>
        <w:t>20</w:t>
      </w:r>
      <w:r>
        <w:rPr>
          <w:rFonts w:ascii="Verdana" w:eastAsia="Verdana" w:hAnsi="Verdana" w:cs="Verdana"/>
          <w:color w:val="000000"/>
          <w:sz w:val="22"/>
          <w:szCs w:val="22"/>
        </w:rPr>
        <w:t>. päivään mennessä.</w:t>
      </w:r>
    </w:p>
    <w:p w14:paraId="54659F5E" w14:textId="77777777" w:rsidR="00EB5167" w:rsidRDefault="00EB51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105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5"/>
        <w:gridCol w:w="1410"/>
        <w:gridCol w:w="2040"/>
        <w:gridCol w:w="1275"/>
        <w:gridCol w:w="1815"/>
        <w:gridCol w:w="3150"/>
      </w:tblGrid>
      <w:tr w:rsidR="00EB5167" w14:paraId="2A5307D5" w14:textId="77777777">
        <w:trPr>
          <w:trHeight w:val="1080"/>
        </w:trPr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599FBD2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Pisteet</w:t>
            </w:r>
          </w:p>
        </w:tc>
        <w:tc>
          <w:tcPr>
            <w:tcW w:w="14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602953F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Suomen päänäyttely</w:t>
            </w:r>
          </w:p>
        </w:tc>
        <w:tc>
          <w:tcPr>
            <w:tcW w:w="20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2C881FA6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Muun IHF maan päänäyttely</w:t>
            </w:r>
          </w:p>
        </w:tc>
        <w:tc>
          <w:tcPr>
            <w:tcW w:w="12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7D32FE1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MV-, EUV-, PMV-näyttely,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Crufts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ja kotimaiset KV-näyttelyt</w:t>
            </w:r>
          </w:p>
        </w:tc>
        <w:tc>
          <w:tcPr>
            <w:tcW w:w="18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284BA46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KR- ja Nord -näyttelyt ja ulkomai</w:t>
            </w:r>
            <w:r>
              <w:rPr>
                <w:b/>
                <w:color w:val="000000"/>
                <w:sz w:val="22"/>
                <w:szCs w:val="22"/>
              </w:rPr>
              <w:t>set KV-näyttelyt</w:t>
            </w:r>
          </w:p>
        </w:tc>
        <w:tc>
          <w:tcPr>
            <w:tcW w:w="31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78F0009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Ryhmänäyttelyt ja muut ulkomaiset näyttelyt</w:t>
            </w:r>
          </w:p>
        </w:tc>
      </w:tr>
      <w:tr w:rsidR="00EB5167" w14:paraId="69F40924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E6036B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C20F1F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6F03E0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98807C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BIS1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29E4AF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DAE7CB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9B56894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0FA9E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F5FE7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3055F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5E3DF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BIS2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7D16A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DA2B2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3F07D942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F79DCA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112687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A3EF58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C5EE4E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BIS3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F808B7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172753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4FD26AEF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2692B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D84DB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2AB61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98117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BIS4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E381F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FD91E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9BEDE06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65D38E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15BD25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AA18C8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298FBF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2074CA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D13C02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0B3062B9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5867D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939C6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E3452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AE1A6A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C2AC81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60C348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11881A3E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A48043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7D65D8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5CE58E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834BE5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A76696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BB6091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01DBF8DE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63704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D8012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B1247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CFAC6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RYP1/BIS VET1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161C2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43B0A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1108388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EE7111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187CB9F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19B4D9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DFC172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RYP2/BIS VET2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B11450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BIS1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092F6B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0BB547E0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92CE5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03134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07A10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B94FE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RYP3/BIS VET3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3B19E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BIS2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5D634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711C5B5B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49303A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6FF64F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 VET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ED084D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085C9C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RYP4/BIS VET4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79BD48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BIS3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035201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2C3C8A0E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E9A5D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8B5B8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 VET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44308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05772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B8755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BIS4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7AA5EE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68EAB6C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98918D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B8A130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B09764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50B16C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5757E5F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77DF78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BIS1</w:t>
            </w:r>
          </w:p>
        </w:tc>
      </w:tr>
      <w:tr w:rsidR="00EB5167" w14:paraId="752D4A2C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A5327D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2C92F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0ECD2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DFEB5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55251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7D4784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BIS2</w:t>
            </w:r>
          </w:p>
        </w:tc>
      </w:tr>
      <w:tr w:rsidR="00EB5167" w14:paraId="740B4CFD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583752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F32BDC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8A735E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1CB211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8C1C1E8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C38A47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BIS3</w:t>
            </w:r>
          </w:p>
        </w:tc>
      </w:tr>
      <w:tr w:rsidR="00EB5167" w14:paraId="386151E8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95703B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FF7E0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935A8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0450B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9989D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RYP1/BISVET1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4B008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BIS4</w:t>
            </w:r>
          </w:p>
        </w:tc>
      </w:tr>
      <w:tr w:rsidR="00EB5167" w14:paraId="53569798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88FF09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50DE3B8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0E5BDE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8B3C36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35D0B6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RYP2/BISVET2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38A7FD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17D7B0BE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02892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55267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B26A8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AD3361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98D98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RYP3/BISVET3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DD8F8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1BE0FB87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8A4312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DFF887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F23973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36C4211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B2F450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RYP4/BISVET4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F7879B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RYP1/BISVET1</w:t>
            </w:r>
          </w:p>
        </w:tc>
      </w:tr>
      <w:tr w:rsidR="00EB5167" w14:paraId="55766567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1E326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8144E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3D52CB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9E1FC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35A33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C3E00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RYP2/BISVET2</w:t>
            </w:r>
          </w:p>
        </w:tc>
      </w:tr>
      <w:tr w:rsidR="00EB5167" w14:paraId="22B5D79D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A1CF9B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4A5688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 1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8A8DF7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 VET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1917D7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587490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20847C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RYP3/BISVET3</w:t>
            </w:r>
          </w:p>
        </w:tc>
      </w:tr>
      <w:tr w:rsidR="00EB5167" w14:paraId="23DB2BB1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1D585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D38F5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2F1F9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 VET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DB26D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6ECBD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8E017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RYP4/BISVET4</w:t>
            </w:r>
          </w:p>
        </w:tc>
      </w:tr>
      <w:tr w:rsidR="00EB5167" w14:paraId="19DF9E11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A27F51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9F2AB14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ERI2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D9A06C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9035C2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0F25BA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CB293DE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0B2E3A6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BFBF4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19DD1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445E9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EE153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B080B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4622D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</w:tr>
      <w:tr w:rsidR="00EB5167" w14:paraId="236485A7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9D43FD4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EA190C4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ERI3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73B86A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1A940CE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528092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BF43A1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</w:tr>
      <w:tr w:rsidR="00EB5167" w14:paraId="33A29BA1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682B96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5D041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73B89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7D032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ED91C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FD7C9E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754DE2BA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0394E5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17F8486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ERI4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40BDA8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5CA563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E5A3D2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6E9758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</w:tr>
      <w:tr w:rsidR="00EB5167" w14:paraId="15A166B7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FFE5F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2714D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56841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1580D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FC1A2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83716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</w:tr>
      <w:tr w:rsidR="00EB5167" w14:paraId="091FFB88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BEE311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BDE9C3F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61CE2A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D2FB1E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9C8BC3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4E966F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</w:tr>
      <w:tr w:rsidR="00EB5167" w14:paraId="1597BF36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01562B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53673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ABA0A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3E909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3CCE1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BBF44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798F258C" w14:textId="77777777" w:rsidR="00EB5167" w:rsidRDefault="00EB5167">
      <w:pPr>
        <w:rPr>
          <w:sz w:val="22"/>
          <w:szCs w:val="22"/>
        </w:rPr>
      </w:pPr>
    </w:p>
    <w:sectPr w:rsidR="00EB5167">
      <w:pgSz w:w="11906" w:h="16838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67"/>
    <w:rsid w:val="00362C77"/>
    <w:rsid w:val="00E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B03B"/>
  <w15:docId w15:val="{D3E7ABCD-D6EE-4CDB-AE94-767B0B51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216" w:type="dxa"/>
        <w:bottom w:w="72" w:type="dxa"/>
        <w:right w:w="21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tu.olli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Piia Kuula</cp:lastModifiedBy>
  <cp:revision>2</cp:revision>
  <dcterms:created xsi:type="dcterms:W3CDTF">2019-12-12T14:44:00Z</dcterms:created>
  <dcterms:modified xsi:type="dcterms:W3CDTF">2019-12-12T14:44:00Z</dcterms:modified>
</cp:coreProperties>
</file>