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E510" w14:textId="77777777" w:rsidR="00E25552" w:rsidRPr="007E285C" w:rsidRDefault="000358C2" w:rsidP="007E285C">
      <w:pPr>
        <w:pStyle w:val="Otsikko1"/>
        <w:spacing w:line="276" w:lineRule="auto"/>
        <w:jc w:val="both"/>
        <w:rPr>
          <w:sz w:val="22"/>
          <w:szCs w:val="22"/>
        </w:rPr>
        <w:sectPr w:rsidR="00E25552" w:rsidRPr="007E285C"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sidRPr="007E285C">
        <w:rPr>
          <w:noProof/>
          <w:sz w:val="22"/>
          <w:szCs w:val="22"/>
          <w:lang w:eastAsia="fi-FI"/>
        </w:rPr>
        <mc:AlternateContent>
          <mc:Choice Requires="wps">
            <w:drawing>
              <wp:anchor distT="0" distB="0" distL="114300" distR="114300" simplePos="0" relativeHeight="251653120" behindDoc="0" locked="0" layoutInCell="1" allowOverlap="1" wp14:anchorId="6F1AF63B" wp14:editId="78652692">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671EDC7" w14:textId="6A84FC53" w:rsidR="009A0275" w:rsidRDefault="004B117D" w:rsidP="0042316A">
                            <w:pPr>
                              <w:pStyle w:val="Ooitekentt"/>
                              <w:rPr>
                                <w:lang w:val="fi-FI"/>
                              </w:rPr>
                            </w:pPr>
                            <w:r>
                              <w:rPr>
                                <w:lang w:val="fi-FI"/>
                              </w:rPr>
                              <w:t>L</w:t>
                            </w:r>
                            <w:r w:rsidR="00B23ACE">
                              <w:rPr>
                                <w:lang w:val="fi-FI"/>
                              </w:rPr>
                              <w:t>ausunto annettu</w:t>
                            </w:r>
                          </w:p>
                          <w:p w14:paraId="6B80EB1F" w14:textId="656A4B31" w:rsidR="00B23ACE" w:rsidRDefault="00B23ACE" w:rsidP="0042316A">
                            <w:pPr>
                              <w:pStyle w:val="Ooitekentt"/>
                              <w:rPr>
                                <w:lang w:val="fi-FI"/>
                              </w:rPr>
                            </w:pPr>
                            <w:r>
                              <w:rPr>
                                <w:lang w:val="fi-FI"/>
                              </w:rPr>
                              <w:t>lausuntopalvelu.fi-sivustolla</w:t>
                            </w:r>
                          </w:p>
                          <w:p w14:paraId="1BBBC86E" w14:textId="03462437" w:rsidR="00E813C7" w:rsidRDefault="00E813C7" w:rsidP="0042316A">
                            <w:pPr>
                              <w:pStyle w:val="Ooitekentt"/>
                              <w:rPr>
                                <w:lang w:val="fi-F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63B"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" filled="f" stroked="f">
                <v:textbox inset="0,0,0,0">
                  <w:txbxContent>
                    <w:p w14:paraId="4671EDC7" w14:textId="6A84FC53" w:rsidR="009A0275" w:rsidRDefault="004B117D" w:rsidP="0042316A">
                      <w:pPr>
                        <w:pStyle w:val="Ooitekentt"/>
                        <w:rPr>
                          <w:lang w:val="fi-FI"/>
                        </w:rPr>
                      </w:pPr>
                      <w:r>
                        <w:rPr>
                          <w:lang w:val="fi-FI"/>
                        </w:rPr>
                        <w:t>L</w:t>
                      </w:r>
                      <w:r w:rsidR="00B23ACE">
                        <w:rPr>
                          <w:lang w:val="fi-FI"/>
                        </w:rPr>
                        <w:t>ausunto annettu</w:t>
                      </w:r>
                    </w:p>
                    <w:p w14:paraId="6B80EB1F" w14:textId="656A4B31" w:rsidR="00B23ACE" w:rsidRDefault="00B23ACE" w:rsidP="0042316A">
                      <w:pPr>
                        <w:pStyle w:val="Ooitekentt"/>
                        <w:rPr>
                          <w:lang w:val="fi-FI"/>
                        </w:rPr>
                      </w:pPr>
                      <w:r>
                        <w:rPr>
                          <w:lang w:val="fi-FI"/>
                        </w:rPr>
                        <w:t>lausuntopalvelu.fi-sivustolla</w:t>
                      </w:r>
                    </w:p>
                    <w:p w14:paraId="1BBBC86E" w14:textId="03462437" w:rsidR="00E813C7" w:rsidRDefault="00E813C7" w:rsidP="0042316A">
                      <w:pPr>
                        <w:pStyle w:val="Ooitekentt"/>
                        <w:rPr>
                          <w:lang w:val="fi-FI"/>
                        </w:rPr>
                      </w:pP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7216"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F44A1C1" w14:textId="540D79B2" w:rsidR="0042316A" w:rsidRPr="007E285C" w:rsidRDefault="007E285C" w:rsidP="00A24839">
                            <w:pPr>
                              <w:pStyle w:val="Pivysjadiaarinumero"/>
                              <w:rPr>
                                <w:lang w:val="fi-FI"/>
                              </w:rPr>
                            </w:pPr>
                            <w:r w:rsidRPr="004B117D">
                              <w:rPr>
                                <w:lang w:val="fi-FI"/>
                              </w:rPr>
                              <w:t>IOK/</w:t>
                            </w:r>
                            <w:r w:rsidR="00324B78">
                              <w:rPr>
                                <w:lang w:val="fi-FI"/>
                              </w:rPr>
                              <w:t>62</w:t>
                            </w:r>
                            <w:r w:rsidRPr="004B117D">
                              <w:rPr>
                                <w:lang w:val="fi-FI"/>
                              </w:rPr>
                              <w:t>/20</w:t>
                            </w:r>
                            <w:r w:rsidR="008542C8" w:rsidRPr="004B117D">
                              <w:rPr>
                                <w:lang w:val="fi-FI"/>
                              </w:rPr>
                              <w:t>2</w:t>
                            </w:r>
                            <w:r w:rsidR="00CF7C8D" w:rsidRPr="004B117D">
                              <w:rPr>
                                <w:lang w:val="fi-FI"/>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B85BA08" id="_x0000_t202" coordsize="21600,21600" o:spt="202" path="m,l,21600r21600,l21600,xe">
                <v:stroke joinstyle="miter"/>
                <v:path gradientshapeok="t" o:connecttype="rect"/>
              </v:shapetype>
              <v:shape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" filled="f" stroked="f">
                <v:textbox inset="0,0,0,0">
                  <w:txbxContent>
                    <w:p w14:paraId="6F44A1C1" w14:textId="540D79B2" w:rsidR="0042316A" w:rsidRPr="007E285C" w:rsidRDefault="007E285C" w:rsidP="00A24839">
                      <w:pPr>
                        <w:pStyle w:val="Pivysjadiaarinumero"/>
                        <w:rPr>
                          <w:lang w:val="fi-FI"/>
                        </w:rPr>
                      </w:pPr>
                      <w:r w:rsidRPr="004B117D">
                        <w:rPr>
                          <w:lang w:val="fi-FI"/>
                        </w:rPr>
                        <w:t>IOK/</w:t>
                      </w:r>
                      <w:r w:rsidR="00324B78">
                        <w:rPr>
                          <w:lang w:val="fi-FI"/>
                        </w:rPr>
                        <w:t>62</w:t>
                      </w:r>
                      <w:r w:rsidRPr="004B117D">
                        <w:rPr>
                          <w:lang w:val="fi-FI"/>
                        </w:rPr>
                        <w:t>/20</w:t>
                      </w:r>
                      <w:r w:rsidR="008542C8" w:rsidRPr="004B117D">
                        <w:rPr>
                          <w:lang w:val="fi-FI"/>
                        </w:rPr>
                        <w:t>2</w:t>
                      </w:r>
                      <w:r w:rsidR="00CF7C8D" w:rsidRPr="004B117D">
                        <w:rPr>
                          <w:lang w:val="fi-FI"/>
                        </w:rPr>
                        <w:t>2</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9264"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9D5F1B1" w14:textId="57D40A27" w:rsidR="00A24839" w:rsidRPr="003B4325" w:rsidRDefault="00665FDA" w:rsidP="00A24839">
                            <w:pPr>
                              <w:pStyle w:val="Pivysjadiaarinumero"/>
                              <w:rPr>
                                <w:lang w:val="fi-FI"/>
                              </w:rPr>
                            </w:pPr>
                            <w:r w:rsidRPr="004B117D">
                              <w:t>14</w:t>
                            </w:r>
                            <w:r w:rsidR="007E285C" w:rsidRPr="004B117D">
                              <w:t>.</w:t>
                            </w:r>
                            <w:r w:rsidRPr="004B117D">
                              <w:t>10</w:t>
                            </w:r>
                            <w:r w:rsidR="007E285C" w:rsidRPr="004B117D">
                              <w:t>.</w:t>
                            </w:r>
                            <w:r w:rsidR="00E813C7" w:rsidRPr="004B117D">
                              <w:t>20</w:t>
                            </w:r>
                            <w:r w:rsidR="008542C8" w:rsidRPr="004B117D">
                              <w:t>2</w:t>
                            </w:r>
                            <w:r w:rsidR="00CF7C8D" w:rsidRPr="004B117D">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C5AAE"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" filled="f" stroked="f">
                <v:textbox inset="0,0,0,0">
                  <w:txbxContent>
                    <w:p w14:paraId="59D5F1B1" w14:textId="57D40A27" w:rsidR="00A24839" w:rsidRPr="003B4325" w:rsidRDefault="00665FDA" w:rsidP="00A24839">
                      <w:pPr>
                        <w:pStyle w:val="Pivysjadiaarinumero"/>
                        <w:rPr>
                          <w:lang w:val="fi-FI"/>
                        </w:rPr>
                      </w:pPr>
                      <w:r w:rsidRPr="004B117D">
                        <w:t>14</w:t>
                      </w:r>
                      <w:r w:rsidR="007E285C" w:rsidRPr="004B117D">
                        <w:t>.</w:t>
                      </w:r>
                      <w:r w:rsidRPr="004B117D">
                        <w:t>10</w:t>
                      </w:r>
                      <w:r w:rsidR="007E285C" w:rsidRPr="004B117D">
                        <w:t>.</w:t>
                      </w:r>
                      <w:r w:rsidR="00E813C7" w:rsidRPr="004B117D">
                        <w:t>20</w:t>
                      </w:r>
                      <w:r w:rsidR="008542C8" w:rsidRPr="004B117D">
                        <w:t>2</w:t>
                      </w:r>
                      <w:r w:rsidR="00CF7C8D" w:rsidRPr="004B117D">
                        <w:t>2</w:t>
                      </w:r>
                    </w:p>
                  </w:txbxContent>
                </v:textbox>
                <w10:wrap type="square"/>
              </v:shape>
            </w:pict>
          </mc:Fallback>
        </mc:AlternateContent>
      </w:r>
    </w:p>
    <w:p w14:paraId="69A1A051" w14:textId="77777777" w:rsidR="007E285C" w:rsidRDefault="007E285C" w:rsidP="007E285C"/>
    <w:p w14:paraId="789029C6" w14:textId="77777777" w:rsidR="007E285C" w:rsidRPr="007E285C" w:rsidRDefault="007E285C" w:rsidP="007E285C"/>
    <w:p w14:paraId="4D9F95C7" w14:textId="7E1306CA" w:rsidR="00A24839" w:rsidRPr="007E285C" w:rsidRDefault="00076B3F" w:rsidP="007E285C">
      <w:pPr>
        <w:pStyle w:val="Otsikko1"/>
        <w:spacing w:line="276" w:lineRule="auto"/>
        <w:jc w:val="both"/>
        <w:rPr>
          <w:sz w:val="22"/>
          <w:szCs w:val="22"/>
        </w:rPr>
      </w:pPr>
      <w:r w:rsidRPr="007E285C">
        <w:rPr>
          <w:sz w:val="22"/>
          <w:szCs w:val="22"/>
        </w:rPr>
        <w:t>Viite</w:t>
      </w:r>
      <w:r w:rsidR="00F76C69" w:rsidRPr="007E285C">
        <w:rPr>
          <w:sz w:val="22"/>
          <w:szCs w:val="22"/>
        </w:rPr>
        <w:tab/>
      </w:r>
      <w:r w:rsidR="00274941">
        <w:rPr>
          <w:sz w:val="22"/>
          <w:szCs w:val="22"/>
        </w:rPr>
        <w:t>Lausuntopyyntö VN/22704/2021</w:t>
      </w:r>
    </w:p>
    <w:p w14:paraId="7E41CF14" w14:textId="786376F9" w:rsidR="00E25552" w:rsidRPr="007E285C" w:rsidRDefault="00076B3F" w:rsidP="007E285C">
      <w:pPr>
        <w:pStyle w:val="Otsikko2"/>
        <w:spacing w:line="276" w:lineRule="auto"/>
        <w:jc w:val="both"/>
        <w:rPr>
          <w:sz w:val="22"/>
          <w:szCs w:val="22"/>
        </w:rPr>
      </w:pPr>
      <w:r w:rsidRPr="007E285C">
        <w:rPr>
          <w:sz w:val="22"/>
          <w:szCs w:val="22"/>
        </w:rPr>
        <w:t>Asia</w:t>
      </w:r>
      <w:r w:rsidR="00F76C69" w:rsidRPr="007E285C">
        <w:rPr>
          <w:sz w:val="22"/>
          <w:szCs w:val="22"/>
        </w:rPr>
        <w:tab/>
      </w:r>
      <w:r w:rsidR="001034D8">
        <w:rPr>
          <w:sz w:val="22"/>
          <w:szCs w:val="22"/>
        </w:rPr>
        <w:t>Ihmisoikeuskeskuksen l</w:t>
      </w:r>
      <w:r w:rsidR="00274941">
        <w:rPr>
          <w:sz w:val="22"/>
          <w:szCs w:val="22"/>
        </w:rPr>
        <w:t>ausunto luonnoksesta kansalliseksi ilmastonmuutoksen sopeutumissuunnitelmaksi 2030 (KISS2030)</w:t>
      </w:r>
      <w:r w:rsidR="007E285C" w:rsidRPr="007E285C">
        <w:rPr>
          <w:sz w:val="22"/>
          <w:szCs w:val="22"/>
        </w:rPr>
        <w:t xml:space="preserve"> </w:t>
      </w:r>
    </w:p>
    <w:p w14:paraId="3DB21FA9" w14:textId="77777777" w:rsidR="00E10492" w:rsidRPr="007E285C" w:rsidRDefault="00E10492" w:rsidP="007E285C">
      <w:pPr>
        <w:spacing w:line="276" w:lineRule="auto"/>
        <w:jc w:val="both"/>
        <w:rPr>
          <w:sz w:val="22"/>
        </w:rPr>
      </w:pPr>
    </w:p>
    <w:p w14:paraId="5118539D" w14:textId="41EA3BE9" w:rsidR="00B819E0" w:rsidRPr="00B23ACE" w:rsidRDefault="00B23ACE" w:rsidP="009925A3">
      <w:pPr>
        <w:numPr>
          <w:ilvl w:val="0"/>
          <w:numId w:val="3"/>
        </w:numPr>
        <w:spacing w:line="276" w:lineRule="auto"/>
        <w:rPr>
          <w:b/>
          <w:bCs/>
          <w:sz w:val="22"/>
        </w:rPr>
      </w:pPr>
      <w:r w:rsidRPr="00B23ACE">
        <w:rPr>
          <w:b/>
          <w:bCs/>
          <w:sz w:val="22"/>
        </w:rPr>
        <w:t>O</w:t>
      </w:r>
      <w:r w:rsidR="00B819E0" w:rsidRPr="00B23ACE">
        <w:rPr>
          <w:b/>
          <w:bCs/>
          <w:sz w:val="22"/>
        </w:rPr>
        <w:t>nko ehdotettu kansallinen ilmastonmuutokseen sopeutumissuunnitelma 2030 tasapainoinen, eli onko kaikki tarvittavat näkökohdat huomioitu?</w:t>
      </w:r>
    </w:p>
    <w:p w14:paraId="2934466D" w14:textId="557E9EA2" w:rsidR="00872B7C" w:rsidRDefault="00872B7C" w:rsidP="00872B7C">
      <w:pPr>
        <w:spacing w:line="276" w:lineRule="auto"/>
        <w:rPr>
          <w:sz w:val="22"/>
        </w:rPr>
      </w:pPr>
    </w:p>
    <w:p w14:paraId="7598A14A" w14:textId="13EA104B" w:rsidR="00872B7C" w:rsidRDefault="00AB5AD7" w:rsidP="00B23ACE">
      <w:pPr>
        <w:spacing w:line="276" w:lineRule="auto"/>
        <w:ind w:left="360"/>
        <w:jc w:val="both"/>
        <w:rPr>
          <w:sz w:val="22"/>
        </w:rPr>
      </w:pPr>
      <w:r w:rsidRPr="00AB5AD7">
        <w:rPr>
          <w:sz w:val="22"/>
        </w:rPr>
        <w:t>YK:n ihmisoikeusneuvosto tunnusti lokakuu</w:t>
      </w:r>
      <w:r>
        <w:rPr>
          <w:sz w:val="22"/>
        </w:rPr>
        <w:t>ssa</w:t>
      </w:r>
      <w:r w:rsidRPr="00AB5AD7">
        <w:rPr>
          <w:sz w:val="22"/>
        </w:rPr>
        <w:t xml:space="preserve"> 2021 ensimmäistä kertaa oikeuden puhtaaseen, terveelliseen ja kestävään ympäristöön ihmisoikeutena päätöslauselmassaan</w:t>
      </w:r>
      <w:r>
        <w:rPr>
          <w:sz w:val="22"/>
        </w:rPr>
        <w:t xml:space="preserve">. </w:t>
      </w:r>
      <w:r w:rsidR="00872B7C" w:rsidRPr="00872B7C">
        <w:rPr>
          <w:sz w:val="22"/>
        </w:rPr>
        <w:t>YK:n yleiskokous hyväksyi</w:t>
      </w:r>
      <w:r>
        <w:rPr>
          <w:sz w:val="22"/>
        </w:rPr>
        <w:t xml:space="preserve"> vastaavasti</w:t>
      </w:r>
      <w:r w:rsidR="00872B7C" w:rsidRPr="00872B7C">
        <w:rPr>
          <w:sz w:val="22"/>
        </w:rPr>
        <w:t xml:space="preserve"> </w:t>
      </w:r>
      <w:r w:rsidR="00872B7C">
        <w:rPr>
          <w:sz w:val="22"/>
        </w:rPr>
        <w:t>heinäkuussa 2022</w:t>
      </w:r>
      <w:r w:rsidR="00872B7C" w:rsidRPr="00872B7C">
        <w:rPr>
          <w:sz w:val="22"/>
        </w:rPr>
        <w:t xml:space="preserve"> päätöslauselman, jonka mukaan oikeus puhtaaseen ympäristöön on yleismaailmallinen ihmisoikeus</w:t>
      </w:r>
      <w:r>
        <w:rPr>
          <w:sz w:val="22"/>
        </w:rPr>
        <w:t xml:space="preserve">. On tärkeää, että sama oikeus tunnistetaan myös Suomessa, ja se tulisi sisällyttää kansallisiin ilmasto- ja ympäristöstrategioihin. </w:t>
      </w:r>
    </w:p>
    <w:p w14:paraId="157FCFB6" w14:textId="63503103" w:rsidR="00AB5AD7" w:rsidRDefault="00AB5AD7" w:rsidP="00B23ACE">
      <w:pPr>
        <w:spacing w:line="276" w:lineRule="auto"/>
        <w:ind w:left="360"/>
        <w:jc w:val="both"/>
        <w:rPr>
          <w:sz w:val="22"/>
        </w:rPr>
      </w:pPr>
    </w:p>
    <w:p w14:paraId="19593A48" w14:textId="77777777" w:rsidR="00B23ACE" w:rsidRDefault="00AB5AD7" w:rsidP="00B23ACE">
      <w:pPr>
        <w:spacing w:line="276" w:lineRule="auto"/>
        <w:ind w:left="360"/>
        <w:jc w:val="both"/>
        <w:rPr>
          <w:sz w:val="22"/>
        </w:rPr>
      </w:pPr>
      <w:r>
        <w:rPr>
          <w:sz w:val="22"/>
        </w:rPr>
        <w:t xml:space="preserve">Sopeutumissuunnitelman taustana toimiva tarkastelu ilmastonmuutokseen liittyvistä riskeistä ja haavoittuvuuksista Suomessa </w:t>
      </w:r>
      <w:r w:rsidR="002E2123">
        <w:rPr>
          <w:sz w:val="22"/>
        </w:rPr>
        <w:t>yksilöi</w:t>
      </w:r>
      <w:r>
        <w:rPr>
          <w:sz w:val="22"/>
        </w:rPr>
        <w:t xml:space="preserve"> useita ilmastonmuutoksen vaikutuksia, kuten </w:t>
      </w:r>
      <w:r w:rsidR="002E2123">
        <w:rPr>
          <w:sz w:val="22"/>
        </w:rPr>
        <w:t>vaikutukset terveydenhuoltoon, ravitsemusturvaan</w:t>
      </w:r>
      <w:r w:rsidR="00B23ACE">
        <w:rPr>
          <w:sz w:val="22"/>
        </w:rPr>
        <w:t xml:space="preserve"> ja</w:t>
      </w:r>
      <w:r w:rsidR="002E2123">
        <w:rPr>
          <w:sz w:val="22"/>
        </w:rPr>
        <w:t xml:space="preserve"> sään ääri-ilmiöihin,</w:t>
      </w:r>
      <w:r>
        <w:rPr>
          <w:sz w:val="22"/>
        </w:rPr>
        <w:t xml:space="preserve"> jotka voivat vaikuttaa perus- ja ihmisoikeuksien toteutumiseen.</w:t>
      </w:r>
      <w:r w:rsidR="002E2123">
        <w:rPr>
          <w:sz w:val="22"/>
        </w:rPr>
        <w:t xml:space="preserve"> Näin ollen on entistä tärkeämpää, että perus- ja ihmisoikeuksien toteutuminen otetaan mukaan läpileikkaavasti myös näihin vaikutuksiin sopeutumisessa. </w:t>
      </w:r>
    </w:p>
    <w:p w14:paraId="7E4C924D" w14:textId="77777777" w:rsidR="00B23ACE" w:rsidRDefault="00B23ACE" w:rsidP="00B23ACE">
      <w:pPr>
        <w:spacing w:line="276" w:lineRule="auto"/>
        <w:ind w:left="360"/>
        <w:jc w:val="both"/>
        <w:rPr>
          <w:sz w:val="22"/>
        </w:rPr>
      </w:pPr>
    </w:p>
    <w:p w14:paraId="16752D43" w14:textId="0F1D9E3F" w:rsidR="00AB5AD7" w:rsidRDefault="002E2123" w:rsidP="00B23ACE">
      <w:pPr>
        <w:spacing w:line="276" w:lineRule="auto"/>
        <w:ind w:left="360"/>
        <w:jc w:val="both"/>
        <w:rPr>
          <w:sz w:val="22"/>
        </w:rPr>
      </w:pPr>
      <w:r>
        <w:rPr>
          <w:sz w:val="22"/>
        </w:rPr>
        <w:t xml:space="preserve">Suunnitelmassa on todettu, että se toimeenpannaan tehokkaasti ja oikeudenmukaisesti, ja että oikeudenmukaisuuden sisällöllinen näkökulma pohjautuu perus- ja ihmisoikeusvelvoitteisiin. Suunnitelmassa oleva pohdinta oikeudenmukaisuudesta ja erityisesti perus- ja ihmisoikeuksien sisällyttämistä toimeenpanoon on kuitenkin ohutta, eikä luo konkreettisia perus- ja ihmisoikeuksien toteuttamisvelvoitteita toimeenpaneville tahoille. Lisäksi kansainvälisistä ilmastosopimuksista johdettu termi oikeudenmukaisuus luo Suomelle minimitason toimien hyväksyttävyydelle. Suomen perus- ja ihmisoikeusperustaisessa yhteiskunnassa on tärkeää, että suojan taso on </w:t>
      </w:r>
      <w:r>
        <w:rPr>
          <w:sz w:val="22"/>
        </w:rPr>
        <w:lastRenderedPageBreak/>
        <w:t>minimiä korkeampi. Näin ollen perus- ja ihmisoikeudet tulee integroida kaikkiin ilmasto- ja sopeutumistoimiin. Jos toimien hyväksyttävyys perustetaan oikeudenmukaisuudelle, tulee oikeudenmukaisuuden ja perus- ja ihmisoikeuksien suhdetta tarkastella enemmän.</w:t>
      </w:r>
    </w:p>
    <w:p w14:paraId="022B1F31" w14:textId="4B583D7E" w:rsidR="002E2123" w:rsidRDefault="002E2123" w:rsidP="00872B7C">
      <w:pPr>
        <w:spacing w:line="276" w:lineRule="auto"/>
        <w:ind w:left="360"/>
        <w:rPr>
          <w:sz w:val="22"/>
        </w:rPr>
      </w:pPr>
    </w:p>
    <w:p w14:paraId="133BE870" w14:textId="230779A9" w:rsidR="002E2123" w:rsidRDefault="002E2123" w:rsidP="00872B7C">
      <w:pPr>
        <w:spacing w:line="276" w:lineRule="auto"/>
        <w:ind w:left="360"/>
        <w:rPr>
          <w:sz w:val="22"/>
        </w:rPr>
      </w:pPr>
      <w:r>
        <w:rPr>
          <w:sz w:val="22"/>
        </w:rPr>
        <w:t xml:space="preserve">On hienoa, että eri ihmisryhmiä on </w:t>
      </w:r>
      <w:proofErr w:type="spellStart"/>
      <w:r>
        <w:rPr>
          <w:sz w:val="22"/>
        </w:rPr>
        <w:t>osallistettu</w:t>
      </w:r>
      <w:proofErr w:type="spellEnd"/>
      <w:r>
        <w:rPr>
          <w:sz w:val="22"/>
        </w:rPr>
        <w:t xml:space="preserve"> sopeutumissuunnitelman </w:t>
      </w:r>
      <w:r w:rsidR="000E74B1">
        <w:rPr>
          <w:sz w:val="22"/>
        </w:rPr>
        <w:t>toimenpiteiden suunnittelussa. On kuitenkin tärkeää, että perustuslaissa turvattu oikeus osallistua yhteiskunnalliseen toimintaan ja itseään koskevaan päätöksentekoon toteutuu myös toimeenpanon konkreettisia toimia suunniteltaessa. Tämä on erityisen tärkeää haavoittuvassa asemassa oleville, kuten ikääntyneille ja vammaisille henkilöille, nuorille sekä vähemmistöryhmiin kuuluville henkilöille.</w:t>
      </w:r>
    </w:p>
    <w:p w14:paraId="70D316EB" w14:textId="6D231CFF" w:rsidR="000E74B1" w:rsidRDefault="000E74B1" w:rsidP="00872B7C">
      <w:pPr>
        <w:spacing w:line="276" w:lineRule="auto"/>
        <w:ind w:left="360"/>
        <w:rPr>
          <w:sz w:val="22"/>
        </w:rPr>
      </w:pPr>
    </w:p>
    <w:p w14:paraId="771C4491" w14:textId="3A7A181C" w:rsidR="000E74B1" w:rsidRDefault="000E74B1" w:rsidP="00872B7C">
      <w:pPr>
        <w:spacing w:line="276" w:lineRule="auto"/>
        <w:ind w:left="360"/>
        <w:rPr>
          <w:sz w:val="22"/>
        </w:rPr>
      </w:pPr>
      <w:r>
        <w:rPr>
          <w:sz w:val="22"/>
        </w:rPr>
        <w:t xml:space="preserve">Koska ilmasto lämpenee </w:t>
      </w:r>
      <w:r w:rsidR="00B23ACE">
        <w:rPr>
          <w:sz w:val="22"/>
        </w:rPr>
        <w:t xml:space="preserve">huomattavasti </w:t>
      </w:r>
      <w:r>
        <w:rPr>
          <w:sz w:val="22"/>
        </w:rPr>
        <w:t xml:space="preserve">muita alueita nopeammin arktisilla alueilla, on saamelaisten oikeuksiin sopeutumistoimissa kiinnitettävä erityistä huomiota. Sopeutumistoimia tarvitaan arktisilla alueilla nopeammin kuin muualla Suomessa, mutta toimien on aina perustuttava saamelaisten vapaan, tietoon perustuvan ennakkosuostumuksen periaatteelle (FPIC, </w:t>
      </w:r>
      <w:proofErr w:type="spellStart"/>
      <w:r>
        <w:rPr>
          <w:sz w:val="22"/>
        </w:rPr>
        <w:t>free</w:t>
      </w:r>
      <w:proofErr w:type="spellEnd"/>
      <w:r>
        <w:rPr>
          <w:sz w:val="22"/>
        </w:rPr>
        <w:t xml:space="preserve">, </w:t>
      </w:r>
      <w:proofErr w:type="spellStart"/>
      <w:r>
        <w:rPr>
          <w:sz w:val="22"/>
        </w:rPr>
        <w:t>prior</w:t>
      </w:r>
      <w:proofErr w:type="spellEnd"/>
      <w:r>
        <w:rPr>
          <w:sz w:val="22"/>
        </w:rPr>
        <w:t xml:space="preserve"> and </w:t>
      </w:r>
      <w:proofErr w:type="spellStart"/>
      <w:r>
        <w:rPr>
          <w:sz w:val="22"/>
        </w:rPr>
        <w:t>informed</w:t>
      </w:r>
      <w:proofErr w:type="spellEnd"/>
      <w:r>
        <w:rPr>
          <w:sz w:val="22"/>
        </w:rPr>
        <w:t xml:space="preserve"> </w:t>
      </w:r>
      <w:proofErr w:type="spellStart"/>
      <w:r>
        <w:rPr>
          <w:sz w:val="22"/>
        </w:rPr>
        <w:t>consent</w:t>
      </w:r>
      <w:proofErr w:type="spellEnd"/>
      <w:r>
        <w:rPr>
          <w:sz w:val="22"/>
        </w:rPr>
        <w:t xml:space="preserve">). </w:t>
      </w:r>
      <w:r w:rsidR="00665FDA">
        <w:rPr>
          <w:sz w:val="22"/>
        </w:rPr>
        <w:t>Suunnitelmasta ilmenee, että tarkoit</w:t>
      </w:r>
      <w:r w:rsidR="00F33154">
        <w:rPr>
          <w:sz w:val="22"/>
        </w:rPr>
        <w:t>us</w:t>
      </w:r>
      <w:r w:rsidR="00665FDA">
        <w:rPr>
          <w:sz w:val="22"/>
        </w:rPr>
        <w:t xml:space="preserve"> on tehdä erillinen suunnitelma saamelaisten ilmastonmuutokseen sopeutumisesta. S</w:t>
      </w:r>
      <w:r w:rsidR="00906EF1">
        <w:rPr>
          <w:sz w:val="22"/>
        </w:rPr>
        <w:t xml:space="preserve">aamelaiset joutuvat jo nyt kosketuksiin ilmastonmuutoksen vaikutusten kanssa. Saamelaisten sopeutumista koskeva ohjelma tulee laatia viivästyksettä ja laajasti saamelaisia </w:t>
      </w:r>
      <w:proofErr w:type="spellStart"/>
      <w:r w:rsidR="00906EF1">
        <w:rPr>
          <w:sz w:val="22"/>
        </w:rPr>
        <w:t>osallistaen</w:t>
      </w:r>
      <w:proofErr w:type="spellEnd"/>
      <w:r w:rsidR="00906EF1">
        <w:rPr>
          <w:sz w:val="22"/>
        </w:rPr>
        <w:t xml:space="preserve">, jotta heidän oikeutensa ylläpitää ja edistää omaa kieltä ja kulttuuria voidaan turvata parhaalla mahdollisella tavalla. </w:t>
      </w:r>
    </w:p>
    <w:p w14:paraId="01A480E3" w14:textId="1EF130C0" w:rsidR="00906EF1" w:rsidRDefault="00906EF1" w:rsidP="00872B7C">
      <w:pPr>
        <w:spacing w:line="276" w:lineRule="auto"/>
        <w:ind w:left="360"/>
        <w:rPr>
          <w:sz w:val="22"/>
        </w:rPr>
      </w:pPr>
    </w:p>
    <w:p w14:paraId="65206BED" w14:textId="77777777" w:rsidR="007474FB" w:rsidRDefault="00906EF1" w:rsidP="007474FB">
      <w:pPr>
        <w:spacing w:line="276" w:lineRule="auto"/>
        <w:ind w:left="360"/>
        <w:rPr>
          <w:sz w:val="22"/>
        </w:rPr>
      </w:pPr>
      <w:r>
        <w:rPr>
          <w:sz w:val="22"/>
        </w:rPr>
        <w:t>Suunnitelman taustaksi laadittu tarkastelu alueellisista ominaispiirteistä ja haavoittuvuuksista näyttää selkeästi ilmastonmuutoksen vaikutuksien, ja siten tarvittavien sopeutumistoimien, alueellisia eroja. On varmistettava, että alueellinen yhdenvertaisuus toteutuu myös sopeutumistoimien konkreettisessa toimeenpanossa.</w:t>
      </w:r>
    </w:p>
    <w:p w14:paraId="597E55BF" w14:textId="77777777" w:rsidR="007474FB" w:rsidRDefault="007474FB" w:rsidP="007474FB">
      <w:pPr>
        <w:spacing w:line="276" w:lineRule="auto"/>
        <w:ind w:left="360"/>
        <w:rPr>
          <w:sz w:val="22"/>
        </w:rPr>
      </w:pPr>
    </w:p>
    <w:p w14:paraId="16BC97CD" w14:textId="5A078EB9" w:rsidR="00906EF1" w:rsidRPr="00B23ACE" w:rsidRDefault="002B4E8E" w:rsidP="007474FB">
      <w:pPr>
        <w:spacing w:line="276" w:lineRule="auto"/>
        <w:rPr>
          <w:b/>
          <w:bCs/>
          <w:sz w:val="22"/>
        </w:rPr>
      </w:pPr>
      <w:r>
        <w:rPr>
          <w:b/>
          <w:bCs/>
          <w:sz w:val="22"/>
        </w:rPr>
        <w:t>19</w:t>
      </w:r>
      <w:r w:rsidR="007474FB" w:rsidRPr="00B23ACE">
        <w:rPr>
          <w:b/>
          <w:bCs/>
          <w:sz w:val="22"/>
        </w:rPr>
        <w:t xml:space="preserve">. </w:t>
      </w:r>
      <w:r w:rsidR="004B117D">
        <w:rPr>
          <w:b/>
          <w:bCs/>
          <w:sz w:val="22"/>
        </w:rPr>
        <w:t xml:space="preserve">  </w:t>
      </w:r>
      <w:r w:rsidR="00B819E0" w:rsidRPr="00B23ACE">
        <w:rPr>
          <w:b/>
          <w:bCs/>
          <w:sz w:val="22"/>
        </w:rPr>
        <w:t>Tarkemmat huomiot vaikutustenarvioinnista (Luku 2.6)</w:t>
      </w:r>
    </w:p>
    <w:p w14:paraId="45FFCA92" w14:textId="010B0E0C" w:rsidR="00906EF1" w:rsidRDefault="00906EF1" w:rsidP="00906EF1">
      <w:pPr>
        <w:tabs>
          <w:tab w:val="num" w:pos="720"/>
        </w:tabs>
        <w:spacing w:line="276" w:lineRule="auto"/>
        <w:jc w:val="both"/>
        <w:rPr>
          <w:sz w:val="22"/>
        </w:rPr>
      </w:pPr>
    </w:p>
    <w:p w14:paraId="1DF4F5BC" w14:textId="5356EA34" w:rsidR="00872B7C" w:rsidRDefault="00906EF1" w:rsidP="004B117D">
      <w:pPr>
        <w:tabs>
          <w:tab w:val="num" w:pos="720"/>
        </w:tabs>
        <w:spacing w:line="276" w:lineRule="auto"/>
        <w:jc w:val="both"/>
        <w:rPr>
          <w:sz w:val="22"/>
        </w:rPr>
      </w:pPr>
      <w:r>
        <w:rPr>
          <w:sz w:val="22"/>
        </w:rPr>
        <w:t xml:space="preserve">Ihmisoikeuskeskus on useasti ilmastoon ja ympäristöön liittyvissä lausunnoissaan kiinnittänyt huomiota puutteelliseen perus- ja ihmisoikeusvaikutusten arviontiin. Myös sopeutumissuunnitelman perus- ja ihmisoikeusvaikutusten arviointi on riittämätöntä. </w:t>
      </w:r>
      <w:r w:rsidR="0092615B">
        <w:rPr>
          <w:sz w:val="22"/>
        </w:rPr>
        <w:t>Suunnitelmassa mainitaankin suurelta osin vain myönteisiä vaikutuksia, mutta ei arvioida, mitä negatiivisia vaikutuksia toimilla voi olla. Jotta perus- ja ihmisoikeuksien toteutuminen voidaan turvata, on konkreettisten sopeutumistoimien perus- ja ihmisoikeusvaikutusten laaja-alainen arviointi välttämätöntä.</w:t>
      </w:r>
    </w:p>
    <w:p w14:paraId="652F2FE7" w14:textId="77777777" w:rsidR="00B819E0" w:rsidRPr="007E285C" w:rsidRDefault="00B819E0" w:rsidP="007E285C">
      <w:pPr>
        <w:spacing w:line="276" w:lineRule="auto"/>
        <w:jc w:val="both"/>
        <w:rPr>
          <w:sz w:val="22"/>
        </w:rPr>
      </w:pPr>
    </w:p>
    <w:sectPr w:rsidR="00B819E0" w:rsidRPr="007E285C" w:rsidSect="002D0257">
      <w:headerReference w:type="even" r:id="rId14"/>
      <w:headerReference w:type="default" r:id="rId15"/>
      <w:footerReference w:type="even" r:id="rId16"/>
      <w:footerReference w:type="default" r:id="rId17"/>
      <w:headerReference w:type="first" r:id="rId18"/>
      <w:footerReference w:type="first" r:id="rId19"/>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642D" w14:textId="77777777" w:rsidR="002A6905" w:rsidRDefault="002A6905" w:rsidP="0063085E">
      <w:pPr>
        <w:spacing w:line="240" w:lineRule="auto"/>
      </w:pPr>
      <w:r>
        <w:separator/>
      </w:r>
    </w:p>
  </w:endnote>
  <w:endnote w:type="continuationSeparator" w:id="0">
    <w:p w14:paraId="706FF1CD" w14:textId="77777777" w:rsidR="002A6905" w:rsidRDefault="002A6905"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1D13" w14:textId="77777777"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92608"/>
      <w:docPartObj>
        <w:docPartGallery w:val="Page Numbers (Bottom of Page)"/>
        <w:docPartUnique/>
      </w:docPartObj>
    </w:sdtPr>
    <w:sdtEndPr/>
    <w:sdtContent>
      <w:p w14:paraId="5920B1F2" w14:textId="77777777"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BBCC" w14:textId="6617B53B" w:rsidR="00E25552" w:rsidRDefault="004770A8">
    <w:pPr>
      <w:pStyle w:val="Alatunniste"/>
    </w:pPr>
    <w:r>
      <w:rPr>
        <w:noProof/>
      </w:rPr>
      <w:drawing>
        <wp:anchor distT="0" distB="0" distL="114300" distR="114300" simplePos="0" relativeHeight="251658240" behindDoc="1" locked="0" layoutInCell="1" allowOverlap="1" wp14:anchorId="23F34384" wp14:editId="2378A326">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5575" w14:textId="77777777"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8B87"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0235">
      <w:rPr>
        <w:rStyle w:val="Sivunumero"/>
        <w:rFonts w:cs="Arial"/>
        <w:noProof/>
        <w:sz w:val="16"/>
        <w:szCs w:val="16"/>
      </w:rPr>
      <w:t>3</w:t>
    </w:r>
    <w:r w:rsidRPr="0063085E">
      <w:rPr>
        <w:rStyle w:val="Sivunumero"/>
        <w:rFonts w:cs="Arial"/>
        <w:sz w:val="16"/>
        <w:szCs w:val="16"/>
      </w:rPr>
      <w:fldChar w:fldCharType="end"/>
    </w:r>
  </w:p>
  <w:p w14:paraId="79B375AF" w14:textId="77777777"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3843" w14:textId="77777777"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3C7C" w14:textId="77777777" w:rsidR="002A6905" w:rsidRDefault="002A6905" w:rsidP="0063085E">
      <w:pPr>
        <w:spacing w:line="240" w:lineRule="auto"/>
      </w:pPr>
      <w:r>
        <w:separator/>
      </w:r>
    </w:p>
  </w:footnote>
  <w:footnote w:type="continuationSeparator" w:id="0">
    <w:p w14:paraId="76A04A89" w14:textId="77777777" w:rsidR="002A6905" w:rsidRDefault="002A6905"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69BB" w14:textId="77777777" w:rsidR="008542C8" w:rsidRDefault="008542C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51FE" w14:textId="77777777" w:rsidR="008542C8" w:rsidRDefault="008542C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0FC6" w14:textId="77777777" w:rsidR="00E25552" w:rsidRDefault="00E25552">
    <w:pPr>
      <w:pStyle w:val="Yltunniste"/>
    </w:pPr>
    <w:r>
      <w:rPr>
        <w:noProof/>
        <w:lang w:eastAsia="fi-FI"/>
      </w:rPr>
      <w:drawing>
        <wp:anchor distT="0" distB="0" distL="114300" distR="114300" simplePos="0" relativeHeight="251657216"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877D" w14:textId="77777777" w:rsidR="00EE2440" w:rsidRDefault="00EE2440">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A0A9" w14:textId="77777777" w:rsidR="00545B33" w:rsidRDefault="00545B33">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176" w14:textId="77777777"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34B2"/>
    <w:multiLevelType w:val="multilevel"/>
    <w:tmpl w:val="B29A73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B6336CC"/>
    <w:multiLevelType w:val="hybridMultilevel"/>
    <w:tmpl w:val="622CBEAA"/>
    <w:lvl w:ilvl="0" w:tplc="E146E8EC">
      <w:numFmt w:val="bullet"/>
      <w:lvlText w:val="-"/>
      <w:lvlJc w:val="left"/>
      <w:pPr>
        <w:ind w:left="720" w:hanging="360"/>
      </w:pPr>
      <w:rPr>
        <w:rFonts w:ascii="Arial" w:eastAsia="Arial"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27BDA"/>
    <w:rsid w:val="000357B1"/>
    <w:rsid w:val="000358C2"/>
    <w:rsid w:val="00055C8C"/>
    <w:rsid w:val="00076B3F"/>
    <w:rsid w:val="000C329D"/>
    <w:rsid w:val="000C3AE5"/>
    <w:rsid w:val="000E74B1"/>
    <w:rsid w:val="001034D8"/>
    <w:rsid w:val="00111720"/>
    <w:rsid w:val="0012620A"/>
    <w:rsid w:val="001616DC"/>
    <w:rsid w:val="00161D6B"/>
    <w:rsid w:val="00184DCA"/>
    <w:rsid w:val="0025096A"/>
    <w:rsid w:val="002533C8"/>
    <w:rsid w:val="00274941"/>
    <w:rsid w:val="00284B4F"/>
    <w:rsid w:val="002A6905"/>
    <w:rsid w:val="002B0354"/>
    <w:rsid w:val="002B4E8E"/>
    <w:rsid w:val="002D0257"/>
    <w:rsid w:val="002E2123"/>
    <w:rsid w:val="00324B78"/>
    <w:rsid w:val="00340DF2"/>
    <w:rsid w:val="00364B13"/>
    <w:rsid w:val="003B4325"/>
    <w:rsid w:val="003F7D3C"/>
    <w:rsid w:val="0042316A"/>
    <w:rsid w:val="00457749"/>
    <w:rsid w:val="004770A8"/>
    <w:rsid w:val="004B117D"/>
    <w:rsid w:val="004F47D0"/>
    <w:rsid w:val="0054423B"/>
    <w:rsid w:val="00545B33"/>
    <w:rsid w:val="00561763"/>
    <w:rsid w:val="005B6E45"/>
    <w:rsid w:val="00620E1F"/>
    <w:rsid w:val="00623004"/>
    <w:rsid w:val="0062639C"/>
    <w:rsid w:val="0063085E"/>
    <w:rsid w:val="00647FB9"/>
    <w:rsid w:val="00657415"/>
    <w:rsid w:val="00665FDA"/>
    <w:rsid w:val="006746DF"/>
    <w:rsid w:val="006944B8"/>
    <w:rsid w:val="00694AE8"/>
    <w:rsid w:val="006B0235"/>
    <w:rsid w:val="006D13A3"/>
    <w:rsid w:val="006F3863"/>
    <w:rsid w:val="007474FB"/>
    <w:rsid w:val="00761B54"/>
    <w:rsid w:val="007A5AC0"/>
    <w:rsid w:val="007C391E"/>
    <w:rsid w:val="007E285C"/>
    <w:rsid w:val="008542C8"/>
    <w:rsid w:val="00872B7C"/>
    <w:rsid w:val="0089204C"/>
    <w:rsid w:val="00892796"/>
    <w:rsid w:val="008A4F49"/>
    <w:rsid w:val="00906EF1"/>
    <w:rsid w:val="00910316"/>
    <w:rsid w:val="0092615B"/>
    <w:rsid w:val="009754E2"/>
    <w:rsid w:val="009925A3"/>
    <w:rsid w:val="009A0275"/>
    <w:rsid w:val="009A1DEE"/>
    <w:rsid w:val="00A20382"/>
    <w:rsid w:val="00A22934"/>
    <w:rsid w:val="00A24839"/>
    <w:rsid w:val="00A2656C"/>
    <w:rsid w:val="00A745E7"/>
    <w:rsid w:val="00AB5AD7"/>
    <w:rsid w:val="00B012C4"/>
    <w:rsid w:val="00B23ACE"/>
    <w:rsid w:val="00B23D99"/>
    <w:rsid w:val="00B33D6A"/>
    <w:rsid w:val="00B539AE"/>
    <w:rsid w:val="00B819E0"/>
    <w:rsid w:val="00C3746C"/>
    <w:rsid w:val="00C42CAC"/>
    <w:rsid w:val="00C53BA5"/>
    <w:rsid w:val="00C809BF"/>
    <w:rsid w:val="00CF7C8D"/>
    <w:rsid w:val="00CF7C9C"/>
    <w:rsid w:val="00D16CBC"/>
    <w:rsid w:val="00D2249C"/>
    <w:rsid w:val="00D23430"/>
    <w:rsid w:val="00D914F7"/>
    <w:rsid w:val="00DB06D4"/>
    <w:rsid w:val="00DE46B1"/>
    <w:rsid w:val="00E10492"/>
    <w:rsid w:val="00E25552"/>
    <w:rsid w:val="00E25895"/>
    <w:rsid w:val="00E3289C"/>
    <w:rsid w:val="00E813C7"/>
    <w:rsid w:val="00ED7497"/>
    <w:rsid w:val="00EE2440"/>
    <w:rsid w:val="00F2636A"/>
    <w:rsid w:val="00F33154"/>
    <w:rsid w:val="00F74ADA"/>
    <w:rsid w:val="00F76C69"/>
    <w:rsid w:val="00F9025D"/>
    <w:rsid w:val="00FA02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styleId="Kommentinviite">
    <w:name w:val="annotation reference"/>
    <w:basedOn w:val="Kappaleenoletusfontti"/>
    <w:uiPriority w:val="99"/>
    <w:semiHidden/>
    <w:unhideWhenUsed/>
    <w:rsid w:val="00B23ACE"/>
    <w:rPr>
      <w:sz w:val="16"/>
      <w:szCs w:val="16"/>
    </w:rPr>
  </w:style>
  <w:style w:type="paragraph" w:styleId="Kommentinteksti">
    <w:name w:val="annotation text"/>
    <w:basedOn w:val="Normaali"/>
    <w:link w:val="KommentintekstiChar"/>
    <w:uiPriority w:val="99"/>
    <w:semiHidden/>
    <w:unhideWhenUsed/>
    <w:rsid w:val="00B23AC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23ACE"/>
    <w:rPr>
      <w:color w:val="000000"/>
      <w:lang w:eastAsia="en-US"/>
    </w:rPr>
  </w:style>
  <w:style w:type="paragraph" w:styleId="Kommentinotsikko">
    <w:name w:val="annotation subject"/>
    <w:basedOn w:val="Kommentinteksti"/>
    <w:next w:val="Kommentinteksti"/>
    <w:link w:val="KommentinotsikkoChar"/>
    <w:uiPriority w:val="99"/>
    <w:semiHidden/>
    <w:unhideWhenUsed/>
    <w:rsid w:val="00B23ACE"/>
    <w:rPr>
      <w:b/>
      <w:bCs/>
    </w:rPr>
  </w:style>
  <w:style w:type="character" w:customStyle="1" w:styleId="KommentinotsikkoChar">
    <w:name w:val="Kommentin otsikko Char"/>
    <w:basedOn w:val="KommentintekstiChar"/>
    <w:link w:val="Kommentinotsikko"/>
    <w:uiPriority w:val="99"/>
    <w:semiHidden/>
    <w:rsid w:val="00B23ACE"/>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202754">
      <w:bodyDiv w:val="1"/>
      <w:marLeft w:val="0"/>
      <w:marRight w:val="0"/>
      <w:marTop w:val="0"/>
      <w:marBottom w:val="0"/>
      <w:divBdr>
        <w:top w:val="none" w:sz="0" w:space="0" w:color="auto"/>
        <w:left w:val="none" w:sz="0" w:space="0" w:color="auto"/>
        <w:bottom w:val="none" w:sz="0" w:space="0" w:color="auto"/>
        <w:right w:val="none" w:sz="0" w:space="0" w:color="auto"/>
      </w:divBdr>
    </w:div>
    <w:div w:id="21119666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478</Words>
  <Characters>3877</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Leikas Leena</dc:creator>
  <cp:lastModifiedBy>Emmi Kupiainen</cp:lastModifiedBy>
  <cp:revision>5</cp:revision>
  <cp:lastPrinted>2018-02-20T08:17:00Z</cp:lastPrinted>
  <dcterms:created xsi:type="dcterms:W3CDTF">2022-10-13T11:11:00Z</dcterms:created>
  <dcterms:modified xsi:type="dcterms:W3CDTF">2022-10-14T12:30:00Z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