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7AF5" w14:textId="468141ED" w:rsidR="00212A2E" w:rsidRDefault="00212A2E" w:rsidP="00C00A45">
      <w:pPr>
        <w:jc w:val="both"/>
        <w:rPr>
          <w:rFonts w:cs="Arial"/>
          <w:highlight w:val="yellow"/>
        </w:rPr>
      </w:pPr>
      <w:bookmarkStart w:id="0" w:name="_Toc64571939"/>
      <w:bookmarkStart w:id="1" w:name="_Toc64573649"/>
      <w:bookmarkStart w:id="2" w:name="_Toc64632358"/>
    </w:p>
    <w:p w14:paraId="422BE510" w14:textId="3C9F4E07" w:rsidR="00E25552" w:rsidRPr="00700345" w:rsidRDefault="000358C2" w:rsidP="00C00A45">
      <w:pPr>
        <w:jc w:val="both"/>
        <w:rPr>
          <w:rFonts w:cs="Arial"/>
          <w:highlight w:val="yellow"/>
        </w:rPr>
        <w:sectPr w:rsidR="00E25552" w:rsidRPr="00700345" w:rsidSect="002435D5">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558" w:bottom="1701" w:left="2722" w:header="720" w:footer="720" w:gutter="0"/>
          <w:cols w:space="720"/>
          <w:titlePg/>
          <w:docGrid w:linePitch="245"/>
        </w:sectPr>
      </w:pPr>
      <w:r w:rsidRPr="00700345">
        <w:rPr>
          <w:rFonts w:cs="Arial"/>
          <w:noProof/>
          <w:highlight w:val="yellow"/>
          <w:lang w:eastAsia="fi-FI"/>
        </w:rPr>
        <mc:AlternateContent>
          <mc:Choice Requires="wps">
            <w:drawing>
              <wp:anchor distT="0" distB="0" distL="114300" distR="114300" simplePos="0" relativeHeight="251653632" behindDoc="0" locked="0" layoutInCell="1" allowOverlap="1" wp14:anchorId="6F1AF63B" wp14:editId="534C670F">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BBC86E" w14:textId="1289BEA8" w:rsidR="00C00A45" w:rsidRDefault="00503227" w:rsidP="0042316A">
                            <w:pPr>
                              <w:pStyle w:val="Ooitekentt"/>
                            </w:pPr>
                            <w:r>
                              <w:t xml:space="preserve">UN </w:t>
                            </w:r>
                            <w:r w:rsidR="00833F44">
                              <w:t>Committee on the Rights of the Child</w:t>
                            </w:r>
                          </w:p>
                          <w:p w14:paraId="4963F74A" w14:textId="7B442D2E" w:rsidR="00833F44" w:rsidRPr="005C13E1" w:rsidRDefault="00833F44" w:rsidP="0042316A">
                            <w:pPr>
                              <w:pStyle w:val="Ooitekentt"/>
                            </w:pPr>
                            <w:r>
                              <w:t>electronically via Child Right Connect-online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1BBBC86E" w14:textId="1289BEA8" w:rsidR="00C00A45" w:rsidRDefault="00503227" w:rsidP="0042316A">
                      <w:pPr>
                        <w:pStyle w:val="Ooitekentt"/>
                      </w:pPr>
                      <w:r>
                        <w:t xml:space="preserve">UN </w:t>
                      </w:r>
                      <w:r w:rsidR="00833F44">
                        <w:t>Committee on the Rights of the Child</w:t>
                      </w:r>
                    </w:p>
                    <w:p w14:paraId="4963F74A" w14:textId="7B442D2E" w:rsidR="00833F44" w:rsidRPr="005C13E1" w:rsidRDefault="00833F44" w:rsidP="0042316A">
                      <w:pPr>
                        <w:pStyle w:val="Ooitekentt"/>
                      </w:pPr>
                      <w:r>
                        <w:t>electronically via Child Right Connect-online system</w:t>
                      </w:r>
                    </w:p>
                  </w:txbxContent>
                </v:textbox>
                <w10:wrap type="square"/>
              </v:shape>
            </w:pict>
          </mc:Fallback>
        </mc:AlternateContent>
      </w:r>
      <w:r w:rsidRPr="00700345">
        <w:rPr>
          <w:rFonts w:cs="Arial"/>
          <w:noProof/>
          <w:highlight w:val="yellow"/>
          <w:lang w:eastAsia="fi-FI"/>
        </w:rPr>
        <mc:AlternateContent>
          <mc:Choice Requires="wps">
            <w:drawing>
              <wp:anchor distT="0" distB="0" distL="114300" distR="114300" simplePos="0" relativeHeight="251660800"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7DF2F42A" w:rsidR="00C00A45" w:rsidRPr="007E285C" w:rsidRDefault="00503227" w:rsidP="00A24839">
                            <w:pPr>
                              <w:pStyle w:val="Pivysjadiaarinumero"/>
                              <w:rPr>
                                <w:lang w:val="fi-FI"/>
                              </w:rPr>
                            </w:pPr>
                            <w:r w:rsidRPr="00024313">
                              <w:rPr>
                                <w:lang w:val="fi-FI"/>
                              </w:rPr>
                              <w:t>IOK/</w:t>
                            </w:r>
                            <w:r w:rsidR="00B85121" w:rsidRPr="00024313">
                              <w:rPr>
                                <w:lang w:val="fi-FI"/>
                              </w:rPr>
                              <w:t>53</w:t>
                            </w:r>
                            <w:r w:rsidRPr="00024313">
                              <w:rPr>
                                <w:lang w:val="fi-FI"/>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7DF2F42A" w:rsidR="00C00A45" w:rsidRPr="007E285C" w:rsidRDefault="00503227" w:rsidP="00A24839">
                      <w:pPr>
                        <w:pStyle w:val="Pivysjadiaarinumero"/>
                        <w:rPr>
                          <w:lang w:val="fi-FI"/>
                        </w:rPr>
                      </w:pPr>
                      <w:r w:rsidRPr="00024313">
                        <w:rPr>
                          <w:lang w:val="fi-FI"/>
                        </w:rPr>
                        <w:t>IOK/</w:t>
                      </w:r>
                      <w:r w:rsidR="00B85121" w:rsidRPr="00024313">
                        <w:rPr>
                          <w:lang w:val="fi-FI"/>
                        </w:rPr>
                        <w:t>53</w:t>
                      </w:r>
                      <w:r w:rsidRPr="00024313">
                        <w:rPr>
                          <w:lang w:val="fi-FI"/>
                        </w:rPr>
                        <w:t>/2022</w:t>
                      </w:r>
                    </w:p>
                  </w:txbxContent>
                </v:textbox>
                <w10:wrap type="square"/>
              </v:shape>
            </w:pict>
          </mc:Fallback>
        </mc:AlternateContent>
      </w:r>
      <w:r w:rsidRPr="00700345">
        <w:rPr>
          <w:rFonts w:cs="Arial"/>
          <w:noProof/>
          <w:highlight w:val="yellow"/>
          <w:lang w:eastAsia="fi-FI"/>
        </w:rPr>
        <mc:AlternateContent>
          <mc:Choice Requires="wps">
            <w:drawing>
              <wp:anchor distT="0" distB="0" distL="114300" distR="114300" simplePos="0" relativeHeight="251667968"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1F5B45BA" w:rsidR="00C00A45" w:rsidRPr="003B4325" w:rsidRDefault="003B477E" w:rsidP="00A24839">
                            <w:pPr>
                              <w:pStyle w:val="Pivysjadiaarinumero"/>
                              <w:rPr>
                                <w:lang w:val="fi-FI"/>
                              </w:rPr>
                            </w:pPr>
                            <w:r>
                              <w:t>30</w:t>
                            </w:r>
                            <w:r w:rsidR="00503227">
                              <w:t xml:space="preserve"> June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1F5B45BA" w:rsidR="00C00A45" w:rsidRPr="003B4325" w:rsidRDefault="003B477E" w:rsidP="00A24839">
                      <w:pPr>
                        <w:pStyle w:val="Pivysjadiaarinumero"/>
                        <w:rPr>
                          <w:lang w:val="fi-FI"/>
                        </w:rPr>
                      </w:pPr>
                      <w:r>
                        <w:t>30</w:t>
                      </w:r>
                      <w:r w:rsidR="00503227">
                        <w:t xml:space="preserve"> June 2022</w:t>
                      </w:r>
                    </w:p>
                  </w:txbxContent>
                </v:textbox>
                <w10:wrap type="square"/>
              </v:shape>
            </w:pict>
          </mc:Fallback>
        </mc:AlternateContent>
      </w:r>
      <w:bookmarkEnd w:id="0"/>
      <w:bookmarkEnd w:id="1"/>
      <w:bookmarkEnd w:id="2"/>
    </w:p>
    <w:p w14:paraId="457975D9" w14:textId="77777777" w:rsidR="0085219F" w:rsidRDefault="0085219F" w:rsidP="006968B8">
      <w:pPr>
        <w:jc w:val="both"/>
        <w:rPr>
          <w:rFonts w:cs="Arial"/>
          <w:b/>
          <w:bCs/>
          <w:sz w:val="28"/>
          <w:szCs w:val="28"/>
        </w:rPr>
      </w:pPr>
      <w:bookmarkStart w:id="3" w:name="_Hlk63782088"/>
      <w:bookmarkStart w:id="4" w:name="_Hlk64901763"/>
    </w:p>
    <w:p w14:paraId="7CE86580" w14:textId="77777777" w:rsidR="0082232D" w:rsidRDefault="0082232D" w:rsidP="006968B8">
      <w:pPr>
        <w:jc w:val="both"/>
        <w:rPr>
          <w:rFonts w:cs="Arial"/>
          <w:b/>
          <w:bCs/>
          <w:sz w:val="28"/>
          <w:szCs w:val="28"/>
        </w:rPr>
      </w:pPr>
    </w:p>
    <w:p w14:paraId="3BC638CC" w14:textId="77777777" w:rsidR="0082232D" w:rsidRDefault="0082232D" w:rsidP="006968B8">
      <w:pPr>
        <w:jc w:val="both"/>
        <w:rPr>
          <w:rFonts w:cs="Arial"/>
          <w:b/>
          <w:bCs/>
          <w:sz w:val="28"/>
          <w:szCs w:val="28"/>
        </w:rPr>
      </w:pPr>
    </w:p>
    <w:p w14:paraId="79491927" w14:textId="77777777" w:rsidR="0082232D" w:rsidRDefault="0082232D" w:rsidP="006968B8">
      <w:pPr>
        <w:jc w:val="both"/>
        <w:rPr>
          <w:rFonts w:cs="Arial"/>
          <w:b/>
          <w:bCs/>
          <w:sz w:val="28"/>
          <w:szCs w:val="28"/>
        </w:rPr>
      </w:pPr>
    </w:p>
    <w:p w14:paraId="16B1DDB1" w14:textId="77777777" w:rsidR="0082232D" w:rsidRDefault="0082232D" w:rsidP="006968B8">
      <w:pPr>
        <w:jc w:val="both"/>
        <w:rPr>
          <w:rFonts w:cs="Arial"/>
          <w:b/>
          <w:bCs/>
          <w:sz w:val="28"/>
          <w:szCs w:val="28"/>
        </w:rPr>
      </w:pPr>
    </w:p>
    <w:p w14:paraId="50F4AF5A" w14:textId="77777777" w:rsidR="0082232D" w:rsidRDefault="0082232D" w:rsidP="006968B8">
      <w:pPr>
        <w:jc w:val="both"/>
        <w:rPr>
          <w:rFonts w:cs="Arial"/>
          <w:b/>
          <w:bCs/>
          <w:sz w:val="28"/>
          <w:szCs w:val="28"/>
        </w:rPr>
      </w:pPr>
    </w:p>
    <w:p w14:paraId="21E9A867" w14:textId="77777777" w:rsidR="0082232D" w:rsidRDefault="0082232D" w:rsidP="006968B8">
      <w:pPr>
        <w:jc w:val="both"/>
        <w:rPr>
          <w:rFonts w:cs="Arial"/>
          <w:b/>
          <w:bCs/>
          <w:sz w:val="28"/>
          <w:szCs w:val="28"/>
        </w:rPr>
      </w:pPr>
    </w:p>
    <w:p w14:paraId="510597B5" w14:textId="55F7E3C4" w:rsidR="00AC3B93" w:rsidRPr="0085219F" w:rsidRDefault="00AC3B93" w:rsidP="006968B8">
      <w:pPr>
        <w:jc w:val="both"/>
        <w:rPr>
          <w:rFonts w:cs="Arial"/>
          <w:b/>
          <w:bCs/>
          <w:sz w:val="28"/>
          <w:szCs w:val="28"/>
        </w:rPr>
      </w:pPr>
      <w:r w:rsidRPr="0085219F">
        <w:rPr>
          <w:rFonts w:cs="Arial"/>
          <w:b/>
          <w:bCs/>
          <w:sz w:val="28"/>
          <w:szCs w:val="28"/>
        </w:rPr>
        <w:t>ANNEX</w:t>
      </w:r>
    </w:p>
    <w:p w14:paraId="4D2D4C05" w14:textId="77777777" w:rsidR="00AC3B93" w:rsidRDefault="00AC3B93" w:rsidP="006968B8">
      <w:pPr>
        <w:jc w:val="both"/>
        <w:rPr>
          <w:rFonts w:cs="Arial"/>
          <w:b/>
          <w:bCs/>
          <w:sz w:val="22"/>
        </w:rPr>
      </w:pPr>
    </w:p>
    <w:p w14:paraId="5D1AE251" w14:textId="5B0818DA" w:rsidR="009E4199" w:rsidRPr="0082232D" w:rsidRDefault="00241D05" w:rsidP="0082232D">
      <w:pPr>
        <w:jc w:val="both"/>
        <w:rPr>
          <w:rFonts w:cs="Arial"/>
          <w:b/>
          <w:bCs/>
          <w:sz w:val="22"/>
          <w:highlight w:val="yellow"/>
        </w:rPr>
        <w:sectPr w:rsidR="009E4199" w:rsidRPr="0082232D" w:rsidSect="002435D5">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558" w:bottom="1701" w:left="2410" w:header="720" w:footer="720" w:gutter="0"/>
          <w:cols w:space="720"/>
        </w:sectPr>
      </w:pPr>
      <w:r>
        <w:rPr>
          <w:rFonts w:cs="Arial"/>
          <w:b/>
          <w:bCs/>
          <w:sz w:val="22"/>
        </w:rPr>
        <w:t xml:space="preserve">Compilation </w:t>
      </w:r>
      <w:r w:rsidR="006968B8">
        <w:rPr>
          <w:rFonts w:cs="Arial"/>
          <w:b/>
          <w:bCs/>
          <w:sz w:val="22"/>
        </w:rPr>
        <w:t xml:space="preserve">of recommendations </w:t>
      </w:r>
      <w:r w:rsidR="006968B8" w:rsidRPr="00700345">
        <w:rPr>
          <w:rFonts w:cs="Arial"/>
          <w:b/>
          <w:bCs/>
          <w:sz w:val="22"/>
        </w:rPr>
        <w:t>from the Finnish Human Rights Centre/NHRI for the consideration of State Report – Finland – 93</w:t>
      </w:r>
      <w:r w:rsidR="006968B8" w:rsidRPr="00700345">
        <w:rPr>
          <w:rFonts w:cs="Arial"/>
          <w:b/>
          <w:bCs/>
          <w:sz w:val="22"/>
          <w:vertAlign w:val="superscript"/>
        </w:rPr>
        <w:t>rd</w:t>
      </w:r>
      <w:r w:rsidR="006968B8" w:rsidRPr="00700345">
        <w:rPr>
          <w:rFonts w:cs="Arial"/>
          <w:b/>
          <w:bCs/>
          <w:sz w:val="22"/>
        </w:rPr>
        <w:t xml:space="preserve"> Pre-sessional WG</w:t>
      </w:r>
      <w:bookmarkEnd w:id="4"/>
    </w:p>
    <w:p w14:paraId="29C14ED6" w14:textId="5F0A1681" w:rsidR="004F00C2" w:rsidRPr="00700345" w:rsidRDefault="004F00C2" w:rsidP="006C3EF2">
      <w:pPr>
        <w:pStyle w:val="Otsikko1"/>
        <w:rPr>
          <w:rFonts w:cs="Arial"/>
        </w:rPr>
      </w:pPr>
      <w:bookmarkStart w:id="5" w:name="_Hlk104836475"/>
      <w:bookmarkStart w:id="6" w:name="_Toc411951630"/>
      <w:bookmarkStart w:id="7" w:name="_Toc411906181"/>
      <w:r w:rsidRPr="00700345">
        <w:rPr>
          <w:rFonts w:cs="Arial"/>
        </w:rPr>
        <w:lastRenderedPageBreak/>
        <w:t>Climate change</w:t>
      </w:r>
      <w:r w:rsidR="00BA5224" w:rsidRPr="00700345">
        <w:rPr>
          <w:rFonts w:cs="Arial"/>
        </w:rPr>
        <w:t xml:space="preserve"> and children</w:t>
      </w:r>
    </w:p>
    <w:p w14:paraId="24EBC92C" w14:textId="77777777" w:rsidR="00852963" w:rsidRPr="00700345" w:rsidRDefault="00852963" w:rsidP="00852963">
      <w:pPr>
        <w:rPr>
          <w:rFonts w:cs="Arial"/>
          <w:sz w:val="22"/>
        </w:rPr>
      </w:pPr>
    </w:p>
    <w:p w14:paraId="0491733B" w14:textId="53DA43B0" w:rsidR="00852963" w:rsidRDefault="00852963" w:rsidP="001146CE">
      <w:pPr>
        <w:pStyle w:val="Luettelokappale"/>
        <w:numPr>
          <w:ilvl w:val="0"/>
          <w:numId w:val="8"/>
        </w:numPr>
        <w:spacing w:after="0"/>
        <w:rPr>
          <w:rFonts w:ascii="Arial" w:hAnsi="Arial" w:cs="Arial"/>
          <w:b/>
          <w:bCs/>
          <w:highlight w:val="lightGray"/>
        </w:rPr>
      </w:pPr>
      <w:r w:rsidRPr="006371A1">
        <w:rPr>
          <w:rFonts w:ascii="Arial" w:hAnsi="Arial" w:cs="Arial"/>
          <w:b/>
          <w:bCs/>
          <w:highlight w:val="lightGray"/>
        </w:rPr>
        <w:t>R</w:t>
      </w:r>
      <w:r w:rsidR="00066C2F" w:rsidRPr="006371A1">
        <w:rPr>
          <w:rFonts w:ascii="Arial" w:hAnsi="Arial" w:cs="Arial"/>
          <w:b/>
          <w:bCs/>
          <w:highlight w:val="lightGray"/>
        </w:rPr>
        <w:t>ECOMMENDATIONS</w:t>
      </w:r>
      <w:r w:rsidRPr="006371A1">
        <w:rPr>
          <w:rFonts w:ascii="Arial" w:hAnsi="Arial" w:cs="Arial"/>
          <w:b/>
          <w:bCs/>
          <w:highlight w:val="lightGray"/>
        </w:rPr>
        <w:t>:</w:t>
      </w:r>
    </w:p>
    <w:p w14:paraId="776397F7" w14:textId="77777777" w:rsidR="001146CE" w:rsidRPr="001146CE" w:rsidRDefault="001146CE" w:rsidP="001146CE">
      <w:pPr>
        <w:rPr>
          <w:rFonts w:cs="Arial"/>
          <w:b/>
          <w:bCs/>
          <w:highlight w:val="lightGray"/>
        </w:rPr>
      </w:pPr>
    </w:p>
    <w:p w14:paraId="1AAFCDE7" w14:textId="0B8EAD1E" w:rsidR="00C45909" w:rsidRDefault="007D63AC" w:rsidP="00BC6331">
      <w:pPr>
        <w:pStyle w:val="Luettelokappale"/>
        <w:numPr>
          <w:ilvl w:val="0"/>
          <w:numId w:val="12"/>
        </w:numPr>
        <w:rPr>
          <w:rFonts w:ascii="Arial" w:hAnsi="Arial" w:cs="Arial"/>
          <w:highlight w:val="lightGray"/>
        </w:rPr>
      </w:pPr>
      <w:r w:rsidRPr="00700345">
        <w:rPr>
          <w:rFonts w:ascii="Arial" w:hAnsi="Arial" w:cs="Arial"/>
          <w:b/>
          <w:bCs/>
          <w:highlight w:val="lightGray"/>
        </w:rPr>
        <w:t>Assess carefully</w:t>
      </w:r>
      <w:r w:rsidRPr="00700345">
        <w:rPr>
          <w:rFonts w:ascii="Arial" w:hAnsi="Arial" w:cs="Arial"/>
          <w:highlight w:val="lightGray"/>
        </w:rPr>
        <w:t xml:space="preserve"> human rights </w:t>
      </w:r>
      <w:r w:rsidRPr="00700345">
        <w:rPr>
          <w:rFonts w:ascii="Arial" w:hAnsi="Arial" w:cs="Arial"/>
          <w:b/>
          <w:bCs/>
          <w:highlight w:val="lightGray"/>
        </w:rPr>
        <w:t>impacts</w:t>
      </w:r>
      <w:r w:rsidRPr="00700345">
        <w:rPr>
          <w:rFonts w:ascii="Arial" w:hAnsi="Arial" w:cs="Arial"/>
          <w:highlight w:val="lightGray"/>
        </w:rPr>
        <w:t xml:space="preserve"> especially on children and youth, including indigenous Sámi children and youth when</w:t>
      </w:r>
      <w:r w:rsidR="00C45909" w:rsidRPr="00700345">
        <w:rPr>
          <w:rFonts w:ascii="Arial" w:hAnsi="Arial" w:cs="Arial"/>
          <w:highlight w:val="lightGray"/>
        </w:rPr>
        <w:t xml:space="preserve"> enacting and implementing legislation and adaptation measures </w:t>
      </w:r>
      <w:r w:rsidRPr="00700345">
        <w:rPr>
          <w:rFonts w:ascii="Arial" w:hAnsi="Arial" w:cs="Arial"/>
          <w:highlight w:val="lightGray"/>
        </w:rPr>
        <w:t>relating to</w:t>
      </w:r>
      <w:r w:rsidR="00C45909" w:rsidRPr="00700345">
        <w:rPr>
          <w:rFonts w:ascii="Arial" w:hAnsi="Arial" w:cs="Arial"/>
          <w:highlight w:val="lightGray"/>
        </w:rPr>
        <w:t xml:space="preserve"> environment and climate change</w:t>
      </w:r>
      <w:r w:rsidRPr="00700345">
        <w:rPr>
          <w:rFonts w:ascii="Arial" w:hAnsi="Arial" w:cs="Arial"/>
          <w:highlight w:val="lightGray"/>
        </w:rPr>
        <w:t>.</w:t>
      </w:r>
      <w:r w:rsidR="00C45909" w:rsidRPr="00700345">
        <w:rPr>
          <w:rFonts w:ascii="Arial" w:hAnsi="Arial" w:cs="Arial"/>
          <w:highlight w:val="lightGray"/>
        </w:rPr>
        <w:t xml:space="preserve"> </w:t>
      </w:r>
    </w:p>
    <w:p w14:paraId="7AE43F89" w14:textId="77777777" w:rsidR="00B85121" w:rsidRDefault="00B85121" w:rsidP="003B477E">
      <w:pPr>
        <w:pStyle w:val="Luettelokappale"/>
        <w:rPr>
          <w:rFonts w:ascii="Arial" w:hAnsi="Arial" w:cs="Arial"/>
          <w:highlight w:val="lightGray"/>
        </w:rPr>
      </w:pPr>
    </w:p>
    <w:p w14:paraId="616DA224" w14:textId="457F359B" w:rsidR="006D6E91" w:rsidRPr="00024313" w:rsidRDefault="00C45909" w:rsidP="00BF33AB">
      <w:pPr>
        <w:pStyle w:val="Luettelokappale"/>
        <w:numPr>
          <w:ilvl w:val="0"/>
          <w:numId w:val="12"/>
        </w:numPr>
        <w:spacing w:after="240"/>
      </w:pPr>
      <w:r w:rsidRPr="00024313">
        <w:rPr>
          <w:rFonts w:ascii="Arial" w:hAnsi="Arial" w:cs="Arial"/>
          <w:b/>
          <w:bCs/>
          <w:highlight w:val="lightGray"/>
        </w:rPr>
        <w:t>Enable</w:t>
      </w:r>
      <w:r w:rsidRPr="00024313">
        <w:rPr>
          <w:rFonts w:ascii="Arial" w:hAnsi="Arial" w:cs="Arial"/>
          <w:highlight w:val="lightGray"/>
        </w:rPr>
        <w:t xml:space="preserve"> meaningful and effective </w:t>
      </w:r>
      <w:r w:rsidRPr="00024313">
        <w:rPr>
          <w:rFonts w:ascii="Arial" w:hAnsi="Arial" w:cs="Arial"/>
          <w:b/>
          <w:bCs/>
          <w:highlight w:val="lightGray"/>
        </w:rPr>
        <w:t>participation</w:t>
      </w:r>
      <w:r w:rsidRPr="00024313">
        <w:rPr>
          <w:rFonts w:ascii="Arial" w:hAnsi="Arial" w:cs="Arial"/>
          <w:highlight w:val="lightGray"/>
        </w:rPr>
        <w:t xml:space="preserve"> </w:t>
      </w:r>
      <w:r w:rsidR="007D63AC" w:rsidRPr="00024313">
        <w:rPr>
          <w:rFonts w:ascii="Arial" w:hAnsi="Arial" w:cs="Arial"/>
          <w:highlight w:val="lightGray"/>
        </w:rPr>
        <w:t>of</w:t>
      </w:r>
      <w:r w:rsidRPr="00024313">
        <w:rPr>
          <w:rFonts w:ascii="Arial" w:hAnsi="Arial" w:cs="Arial"/>
          <w:highlight w:val="lightGray"/>
        </w:rPr>
        <w:t xml:space="preserve"> c</w:t>
      </w:r>
      <w:r w:rsidR="00852963" w:rsidRPr="00024313">
        <w:rPr>
          <w:rFonts w:ascii="Arial" w:hAnsi="Arial" w:cs="Arial"/>
          <w:highlight w:val="lightGray"/>
        </w:rPr>
        <w:t>hildren</w:t>
      </w:r>
      <w:r w:rsidRPr="00024313">
        <w:rPr>
          <w:rFonts w:ascii="Arial" w:hAnsi="Arial" w:cs="Arial"/>
          <w:highlight w:val="lightGray"/>
        </w:rPr>
        <w:t xml:space="preserve"> and youth</w:t>
      </w:r>
      <w:r w:rsidR="00852963" w:rsidRPr="00024313">
        <w:rPr>
          <w:rFonts w:ascii="Arial" w:hAnsi="Arial" w:cs="Arial"/>
          <w:highlight w:val="lightGray"/>
        </w:rPr>
        <w:t xml:space="preserve"> in climate </w:t>
      </w:r>
      <w:r w:rsidRPr="00024313">
        <w:rPr>
          <w:rFonts w:ascii="Arial" w:hAnsi="Arial" w:cs="Arial"/>
          <w:highlight w:val="lightGray"/>
        </w:rPr>
        <w:t xml:space="preserve">change related </w:t>
      </w:r>
      <w:r w:rsidR="00852963" w:rsidRPr="00024313">
        <w:rPr>
          <w:rFonts w:ascii="Arial" w:hAnsi="Arial" w:cs="Arial"/>
          <w:highlight w:val="lightGray"/>
        </w:rPr>
        <w:t>discussions</w:t>
      </w:r>
      <w:r w:rsidR="00F37DDB" w:rsidRPr="00024313">
        <w:rPr>
          <w:rFonts w:ascii="Arial" w:hAnsi="Arial" w:cs="Arial"/>
          <w:highlight w:val="lightGray"/>
        </w:rPr>
        <w:t xml:space="preserve">. </w:t>
      </w:r>
    </w:p>
    <w:p w14:paraId="4588AA97" w14:textId="68BA9C74" w:rsidR="00503227" w:rsidRPr="00F37DDB" w:rsidRDefault="00503227" w:rsidP="00561740">
      <w:pPr>
        <w:pStyle w:val="Otsikko1"/>
        <w:rPr>
          <w:rFonts w:cs="Arial"/>
        </w:rPr>
      </w:pPr>
      <w:bookmarkStart w:id="8" w:name="_Toc14881008"/>
      <w:bookmarkStart w:id="9" w:name="_Toc1054938"/>
      <w:bookmarkStart w:id="10" w:name="_Toc63946136"/>
      <w:bookmarkEnd w:id="5"/>
      <w:r w:rsidRPr="00F37DDB">
        <w:rPr>
          <w:rFonts w:cs="Arial"/>
        </w:rPr>
        <w:t>I.</w:t>
      </w:r>
      <w:bookmarkEnd w:id="6"/>
      <w:bookmarkEnd w:id="7"/>
      <w:r w:rsidRPr="00F37DDB">
        <w:rPr>
          <w:rFonts w:cs="Arial"/>
        </w:rPr>
        <w:tab/>
      </w:r>
      <w:bookmarkStart w:id="11" w:name="_Hlk104836629"/>
      <w:r w:rsidRPr="00F37DDB">
        <w:rPr>
          <w:rFonts w:cs="Arial"/>
        </w:rPr>
        <w:t>General measures</w:t>
      </w:r>
      <w:bookmarkEnd w:id="8"/>
      <w:bookmarkEnd w:id="9"/>
      <w:bookmarkEnd w:id="10"/>
    </w:p>
    <w:p w14:paraId="45B5887C" w14:textId="77777777" w:rsidR="00E1521F" w:rsidRPr="00700345" w:rsidRDefault="00E1521F" w:rsidP="006C3EF2">
      <w:pPr>
        <w:pStyle w:val="Otsikko2"/>
        <w:rPr>
          <w:rFonts w:cs="Arial"/>
        </w:rPr>
      </w:pPr>
      <w:bookmarkStart w:id="12" w:name="_Toc104936363"/>
      <w:bookmarkStart w:id="13" w:name="_Hlk106112143"/>
      <w:bookmarkEnd w:id="11"/>
      <w:r w:rsidRPr="00700345">
        <w:rPr>
          <w:rFonts w:cs="Arial"/>
        </w:rPr>
        <w:t>Human Rights Structures</w:t>
      </w:r>
      <w:bookmarkEnd w:id="12"/>
    </w:p>
    <w:p w14:paraId="62E99845" w14:textId="77777777" w:rsidR="00E1521F" w:rsidRPr="00024313" w:rsidRDefault="00E1521F" w:rsidP="00E1521F">
      <w:pPr>
        <w:pStyle w:val="Luettelokappale"/>
        <w:suppressAutoHyphens/>
        <w:spacing w:after="0" w:line="240" w:lineRule="atLeast"/>
        <w:ind w:left="0"/>
        <w:jc w:val="both"/>
        <w:rPr>
          <w:rFonts w:ascii="Arial" w:hAnsi="Arial" w:cs="Arial"/>
          <w:lang w:val="en-US" w:eastAsia="zh-CN"/>
        </w:rPr>
      </w:pPr>
    </w:p>
    <w:p w14:paraId="36837D5D" w14:textId="4BA68B03" w:rsidR="00E1521F" w:rsidRDefault="00E1521F" w:rsidP="00BC6331">
      <w:pPr>
        <w:pStyle w:val="Kommentinteksti"/>
        <w:numPr>
          <w:ilvl w:val="0"/>
          <w:numId w:val="8"/>
        </w:numPr>
        <w:jc w:val="both"/>
        <w:rPr>
          <w:rFonts w:ascii="Arial" w:hAnsi="Arial" w:cs="Arial"/>
          <w:b/>
          <w:bCs/>
          <w:sz w:val="22"/>
          <w:szCs w:val="22"/>
          <w:highlight w:val="lightGray"/>
          <w:lang w:val="en-US"/>
        </w:rPr>
      </w:pPr>
      <w:r w:rsidRPr="00700345">
        <w:rPr>
          <w:rFonts w:ascii="Arial" w:hAnsi="Arial" w:cs="Arial"/>
          <w:b/>
          <w:bCs/>
          <w:sz w:val="22"/>
          <w:szCs w:val="22"/>
          <w:highlight w:val="lightGray"/>
          <w:lang w:val="en-US"/>
        </w:rPr>
        <w:t>RECOMMENDATION</w:t>
      </w:r>
      <w:r w:rsidR="000373D0">
        <w:rPr>
          <w:rFonts w:ascii="Arial" w:hAnsi="Arial" w:cs="Arial"/>
          <w:b/>
          <w:bCs/>
          <w:sz w:val="22"/>
          <w:szCs w:val="22"/>
          <w:highlight w:val="lightGray"/>
          <w:lang w:val="en-US"/>
        </w:rPr>
        <w:t>:</w:t>
      </w:r>
    </w:p>
    <w:p w14:paraId="4F2FC050" w14:textId="77777777" w:rsidR="001146CE" w:rsidRPr="00700345" w:rsidRDefault="001146CE" w:rsidP="001146CE">
      <w:pPr>
        <w:pStyle w:val="Kommentinteksti"/>
        <w:jc w:val="both"/>
        <w:rPr>
          <w:rFonts w:ascii="Arial" w:hAnsi="Arial" w:cs="Arial"/>
          <w:b/>
          <w:bCs/>
          <w:sz w:val="22"/>
          <w:szCs w:val="22"/>
          <w:highlight w:val="lightGray"/>
          <w:lang w:val="en-US"/>
        </w:rPr>
      </w:pPr>
    </w:p>
    <w:p w14:paraId="6D6D1AA5" w14:textId="77777777" w:rsidR="00E1521F" w:rsidRPr="00700345" w:rsidRDefault="00E1521F" w:rsidP="003B477E">
      <w:pPr>
        <w:pStyle w:val="Kommentinteksti"/>
        <w:numPr>
          <w:ilvl w:val="0"/>
          <w:numId w:val="20"/>
        </w:numPr>
        <w:rPr>
          <w:rFonts w:ascii="Arial" w:hAnsi="Arial" w:cs="Arial"/>
          <w:sz w:val="22"/>
          <w:szCs w:val="22"/>
          <w:highlight w:val="lightGray"/>
          <w:lang w:val="en-US"/>
        </w:rPr>
      </w:pPr>
      <w:r w:rsidRPr="00311C6A">
        <w:rPr>
          <w:rFonts w:ascii="Arial" w:hAnsi="Arial" w:cs="Arial"/>
          <w:sz w:val="22"/>
          <w:szCs w:val="22"/>
          <w:highlight w:val="lightGray"/>
          <w:lang w:val="en-US"/>
        </w:rPr>
        <w:t>St</w:t>
      </w:r>
      <w:r w:rsidRPr="00311C6A">
        <w:rPr>
          <w:rFonts w:ascii="Arial" w:hAnsi="Arial" w:cs="Arial"/>
          <w:sz w:val="22"/>
          <w:szCs w:val="22"/>
          <w:highlight w:val="lightGray"/>
        </w:rPr>
        <w:t>rengthen the existing actors</w:t>
      </w:r>
      <w:r w:rsidRPr="00700345">
        <w:rPr>
          <w:rFonts w:ascii="Arial" w:hAnsi="Arial" w:cs="Arial"/>
          <w:sz w:val="22"/>
          <w:szCs w:val="22"/>
          <w:highlight w:val="lightGray"/>
        </w:rPr>
        <w:t xml:space="preserve"> in </w:t>
      </w:r>
      <w:r w:rsidRPr="00311C6A">
        <w:rPr>
          <w:rFonts w:ascii="Arial" w:hAnsi="Arial" w:cs="Arial"/>
          <w:b/>
          <w:bCs/>
          <w:sz w:val="22"/>
          <w:szCs w:val="22"/>
          <w:highlight w:val="lightGray"/>
        </w:rPr>
        <w:t>Finnish human rights structures</w:t>
      </w:r>
      <w:r w:rsidRPr="00700345">
        <w:rPr>
          <w:rFonts w:ascii="Arial" w:hAnsi="Arial" w:cs="Arial"/>
          <w:sz w:val="22"/>
          <w:szCs w:val="22"/>
          <w:highlight w:val="lightGray"/>
        </w:rPr>
        <w:t>, including the Ombudsman for Children, instead of setting up new actors. Any consideration of new actors or functions should be based on a</w:t>
      </w:r>
      <w:r w:rsidRPr="00700345">
        <w:rPr>
          <w:rFonts w:ascii="Arial" w:hAnsi="Arial" w:cs="Arial"/>
          <w:sz w:val="22"/>
          <w:szCs w:val="22"/>
          <w:highlight w:val="lightGray"/>
          <w:lang w:val="en-US"/>
        </w:rPr>
        <w:t xml:space="preserve"> careful and holistic analysis of the existing structures and on a needs assessment. </w:t>
      </w:r>
    </w:p>
    <w:p w14:paraId="0DA41F2F" w14:textId="21259E61" w:rsidR="00E1521F" w:rsidRPr="00700345" w:rsidRDefault="00E1521F" w:rsidP="00E1521F">
      <w:pPr>
        <w:rPr>
          <w:rFonts w:cs="Arial"/>
          <w:lang w:val="en-US"/>
        </w:rPr>
      </w:pPr>
    </w:p>
    <w:p w14:paraId="04D330EA" w14:textId="2B04F321" w:rsidR="00E1521F" w:rsidRPr="00700345" w:rsidRDefault="00E1521F" w:rsidP="006C3EF2">
      <w:pPr>
        <w:pStyle w:val="Otsikko2"/>
        <w:rPr>
          <w:rFonts w:cs="Arial"/>
        </w:rPr>
      </w:pPr>
      <w:bookmarkStart w:id="14" w:name="_Toc1054941"/>
      <w:bookmarkStart w:id="15" w:name="_Toc14881011"/>
      <w:bookmarkStart w:id="16" w:name="_Hlk104815300"/>
      <w:r w:rsidRPr="00700345">
        <w:rPr>
          <w:rFonts w:cs="Arial"/>
        </w:rPr>
        <w:t xml:space="preserve">Independent monitoring </w:t>
      </w:r>
      <w:bookmarkEnd w:id="14"/>
      <w:bookmarkEnd w:id="15"/>
    </w:p>
    <w:p w14:paraId="7947416D" w14:textId="77777777" w:rsidR="00E1521F" w:rsidRPr="00700345" w:rsidRDefault="00E1521F" w:rsidP="00E1521F">
      <w:pPr>
        <w:rPr>
          <w:rFonts w:cs="Arial"/>
          <w:color w:val="auto"/>
          <w:sz w:val="22"/>
          <w:lang w:val="en-US"/>
        </w:rPr>
      </w:pPr>
      <w:bookmarkStart w:id="17" w:name="_Hlk104815270"/>
      <w:bookmarkEnd w:id="16"/>
    </w:p>
    <w:p w14:paraId="3DA5F14D" w14:textId="3C30210B" w:rsidR="00E1521F" w:rsidRDefault="00D037BE" w:rsidP="001146CE">
      <w:pPr>
        <w:pStyle w:val="Luettelokappale"/>
        <w:numPr>
          <w:ilvl w:val="0"/>
          <w:numId w:val="8"/>
        </w:numPr>
        <w:spacing w:after="0"/>
        <w:rPr>
          <w:rFonts w:ascii="Arial" w:hAnsi="Arial" w:cs="Arial"/>
          <w:b/>
          <w:bCs/>
          <w:highlight w:val="lightGray"/>
        </w:rPr>
      </w:pPr>
      <w:r w:rsidRPr="00700345">
        <w:rPr>
          <w:rFonts w:ascii="Arial" w:hAnsi="Arial" w:cs="Arial"/>
          <w:b/>
          <w:bCs/>
          <w:highlight w:val="lightGray"/>
        </w:rPr>
        <w:t>RECOMMENDATIONS</w:t>
      </w:r>
      <w:r w:rsidR="000373D0">
        <w:rPr>
          <w:rFonts w:ascii="Arial" w:hAnsi="Arial" w:cs="Arial"/>
          <w:b/>
          <w:bCs/>
          <w:highlight w:val="lightGray"/>
        </w:rPr>
        <w:t>:</w:t>
      </w:r>
    </w:p>
    <w:p w14:paraId="1D7066A9" w14:textId="77777777" w:rsidR="001146CE" w:rsidRPr="001146CE" w:rsidRDefault="001146CE" w:rsidP="001146CE">
      <w:pPr>
        <w:rPr>
          <w:rFonts w:cs="Arial"/>
          <w:b/>
          <w:bCs/>
          <w:highlight w:val="lightGray"/>
        </w:rPr>
      </w:pPr>
    </w:p>
    <w:p w14:paraId="5E7C0863" w14:textId="0C81CD5F" w:rsidR="000373D0" w:rsidRPr="00700345" w:rsidRDefault="00E1521F" w:rsidP="006371A1">
      <w:pPr>
        <w:pStyle w:val="Luettelokappale"/>
        <w:numPr>
          <w:ilvl w:val="0"/>
          <w:numId w:val="20"/>
        </w:numPr>
        <w:ind w:left="709" w:hanging="283"/>
        <w:rPr>
          <w:rFonts w:ascii="Arial" w:hAnsi="Arial" w:cs="Arial"/>
          <w:highlight w:val="lightGray"/>
          <w:lang w:val="en-US" w:eastAsia="fi-FI"/>
        </w:rPr>
      </w:pPr>
      <w:r w:rsidRPr="00700345">
        <w:rPr>
          <w:rFonts w:ascii="Arial" w:hAnsi="Arial" w:cs="Arial"/>
          <w:b/>
          <w:bCs/>
          <w:highlight w:val="lightGray"/>
          <w:lang w:val="en-US" w:eastAsia="fi-FI"/>
        </w:rPr>
        <w:t>Strengthen</w:t>
      </w:r>
      <w:r w:rsidRPr="00700345">
        <w:rPr>
          <w:rFonts w:ascii="Arial" w:hAnsi="Arial" w:cs="Arial"/>
          <w:highlight w:val="lightGray"/>
          <w:lang w:val="en-US" w:eastAsia="fi-FI"/>
        </w:rPr>
        <w:t xml:space="preserve"> further the </w:t>
      </w:r>
      <w:r w:rsidRPr="00700345">
        <w:rPr>
          <w:rFonts w:ascii="Arial" w:hAnsi="Arial" w:cs="Arial"/>
          <w:b/>
          <w:bCs/>
          <w:highlight w:val="lightGray"/>
          <w:lang w:val="en-US" w:eastAsia="fi-FI"/>
        </w:rPr>
        <w:t>independence</w:t>
      </w:r>
      <w:r w:rsidRPr="00700345">
        <w:rPr>
          <w:rFonts w:ascii="Arial" w:hAnsi="Arial" w:cs="Arial"/>
          <w:highlight w:val="lightGray"/>
          <w:lang w:val="en-US" w:eastAsia="fi-FI"/>
        </w:rPr>
        <w:t xml:space="preserve"> of special ombudsmen (including Ombudsman for Children) from the Ministry of Justice by considering alternatives for the result management of the Ministry. </w:t>
      </w:r>
    </w:p>
    <w:p w14:paraId="4BD722E3" w14:textId="77777777" w:rsidR="00E1521F" w:rsidRPr="006F5371" w:rsidRDefault="00E1521F">
      <w:pPr>
        <w:pStyle w:val="Luettelokappale"/>
        <w:rPr>
          <w:rFonts w:cs="Arial"/>
          <w:highlight w:val="lightGray"/>
          <w:lang w:val="en-US" w:eastAsia="fi-FI"/>
        </w:rPr>
      </w:pPr>
    </w:p>
    <w:p w14:paraId="17624771" w14:textId="52E4F6F5" w:rsidR="00E1521F" w:rsidRDefault="00E1521F" w:rsidP="00BC6331">
      <w:pPr>
        <w:pStyle w:val="Luettelokappale"/>
        <w:numPr>
          <w:ilvl w:val="0"/>
          <w:numId w:val="15"/>
        </w:numPr>
        <w:rPr>
          <w:rFonts w:ascii="Arial" w:hAnsi="Arial" w:cs="Arial"/>
          <w:highlight w:val="lightGray"/>
          <w:lang w:val="en-US" w:eastAsia="fi-FI"/>
        </w:rPr>
      </w:pPr>
      <w:r w:rsidRPr="00311C6A">
        <w:rPr>
          <w:rFonts w:ascii="Arial" w:hAnsi="Arial" w:cs="Arial"/>
          <w:highlight w:val="lightGray"/>
          <w:lang w:val="en-US" w:eastAsia="fi-FI"/>
        </w:rPr>
        <w:t>Include</w:t>
      </w:r>
      <w:r w:rsidRPr="00700345">
        <w:rPr>
          <w:rFonts w:ascii="Arial" w:hAnsi="Arial" w:cs="Arial"/>
          <w:highlight w:val="lightGray"/>
          <w:lang w:val="en-US" w:eastAsia="fi-FI"/>
        </w:rPr>
        <w:t xml:space="preserve"> all provisions affecting the </w:t>
      </w:r>
      <w:r w:rsidRPr="00311C6A">
        <w:rPr>
          <w:rFonts w:ascii="Arial" w:hAnsi="Arial" w:cs="Arial"/>
          <w:b/>
          <w:bCs/>
          <w:highlight w:val="lightGray"/>
          <w:lang w:val="en-US" w:eastAsia="fi-FI"/>
        </w:rPr>
        <w:t xml:space="preserve">independence of the Ombudsman for Children </w:t>
      </w:r>
      <w:r w:rsidRPr="00311C6A">
        <w:rPr>
          <w:rFonts w:ascii="Arial" w:hAnsi="Arial" w:cs="Arial"/>
          <w:highlight w:val="lightGray"/>
          <w:lang w:val="en-US" w:eastAsia="fi-FI"/>
        </w:rPr>
        <w:t>in the Act</w:t>
      </w:r>
      <w:r w:rsidRPr="00700345">
        <w:rPr>
          <w:rFonts w:ascii="Arial" w:hAnsi="Arial" w:cs="Arial"/>
          <w:highlight w:val="lightGray"/>
          <w:lang w:val="en-US" w:eastAsia="fi-FI"/>
        </w:rPr>
        <w:t xml:space="preserve"> on the Ombudsman for Children.</w:t>
      </w:r>
    </w:p>
    <w:p w14:paraId="34E2FA28" w14:textId="77777777" w:rsidR="006D6E91" w:rsidRPr="00700345" w:rsidRDefault="006D6E91" w:rsidP="006D6E91">
      <w:pPr>
        <w:pStyle w:val="Luettelokappale"/>
        <w:rPr>
          <w:rFonts w:ascii="Arial" w:hAnsi="Arial" w:cs="Arial"/>
          <w:highlight w:val="lightGray"/>
          <w:lang w:val="en-US" w:eastAsia="fi-FI"/>
        </w:rPr>
      </w:pPr>
    </w:p>
    <w:bookmarkEnd w:id="13"/>
    <w:bookmarkEnd w:id="17"/>
    <w:p w14:paraId="5A23753C" w14:textId="1FC2C0C8" w:rsidR="00503227" w:rsidRDefault="008F6EE8" w:rsidP="006C3EF2">
      <w:pPr>
        <w:pStyle w:val="Otsikko2"/>
        <w:rPr>
          <w:rFonts w:cs="Arial"/>
        </w:rPr>
      </w:pPr>
      <w:r w:rsidRPr="00700345">
        <w:rPr>
          <w:rFonts w:cs="Arial"/>
        </w:rPr>
        <w:t>National Child Strategy</w:t>
      </w:r>
    </w:p>
    <w:p w14:paraId="7BC27320" w14:textId="77777777" w:rsidR="0061542A" w:rsidRPr="00700345" w:rsidRDefault="0061542A" w:rsidP="006D6E91">
      <w:pPr>
        <w:pStyle w:val="NormaaliWWW"/>
        <w:shd w:val="clear" w:color="auto" w:fill="FFFFFF"/>
        <w:spacing w:before="0" w:beforeAutospacing="0" w:after="0" w:afterAutospacing="0"/>
        <w:rPr>
          <w:rFonts w:ascii="Arial" w:hAnsi="Arial" w:cs="Arial"/>
          <w:color w:val="0F0F0F"/>
        </w:rPr>
      </w:pPr>
    </w:p>
    <w:p w14:paraId="6CB11DA9" w14:textId="1753C50A" w:rsidR="00170563" w:rsidRPr="00700345" w:rsidRDefault="0061542A" w:rsidP="001146CE">
      <w:pPr>
        <w:pStyle w:val="NormaaliWWW"/>
        <w:numPr>
          <w:ilvl w:val="0"/>
          <w:numId w:val="8"/>
        </w:numPr>
        <w:shd w:val="clear" w:color="auto" w:fill="FFFFFF"/>
        <w:spacing w:before="0" w:beforeAutospacing="0" w:after="240" w:afterAutospacing="0"/>
        <w:rPr>
          <w:rFonts w:ascii="Arial" w:hAnsi="Arial" w:cs="Arial"/>
          <w:color w:val="0F0F0F"/>
          <w:highlight w:val="lightGray"/>
        </w:rPr>
      </w:pPr>
      <w:r w:rsidRPr="00700345">
        <w:rPr>
          <w:rFonts w:ascii="Arial" w:hAnsi="Arial" w:cs="Arial"/>
          <w:b/>
          <w:bCs/>
          <w:sz w:val="22"/>
          <w:highlight w:val="lightGray"/>
        </w:rPr>
        <w:t>RECOMMENDATION</w:t>
      </w:r>
      <w:r w:rsidR="009D4B01">
        <w:rPr>
          <w:rFonts w:ascii="Arial" w:hAnsi="Arial" w:cs="Arial"/>
          <w:b/>
          <w:bCs/>
          <w:sz w:val="22"/>
          <w:highlight w:val="lightGray"/>
        </w:rPr>
        <w:t>:</w:t>
      </w:r>
    </w:p>
    <w:p w14:paraId="63B3A480" w14:textId="0FBC0823" w:rsidR="00A3783D" w:rsidRPr="001146CE" w:rsidRDefault="00170563" w:rsidP="001146CE">
      <w:pPr>
        <w:pStyle w:val="trt0xe"/>
        <w:numPr>
          <w:ilvl w:val="0"/>
          <w:numId w:val="24"/>
        </w:numPr>
        <w:shd w:val="clear" w:color="auto" w:fill="FFFFFF"/>
        <w:spacing w:before="0" w:beforeAutospacing="0" w:after="0" w:afterAutospacing="0"/>
        <w:rPr>
          <w:rFonts w:ascii="Arial" w:hAnsi="Arial" w:cs="Arial"/>
          <w:color w:val="202124"/>
          <w:sz w:val="22"/>
          <w:szCs w:val="22"/>
          <w:highlight w:val="lightGray"/>
          <w:lang w:val="en-GB"/>
        </w:rPr>
      </w:pPr>
      <w:r w:rsidRPr="006371A1">
        <w:rPr>
          <w:rFonts w:ascii="Arial" w:hAnsi="Arial" w:cs="Arial"/>
          <w:color w:val="0F0F0F"/>
          <w:sz w:val="22"/>
          <w:szCs w:val="22"/>
          <w:highlight w:val="lightGray"/>
          <w:lang w:val="en-GB"/>
        </w:rPr>
        <w:t xml:space="preserve">Ensure that the </w:t>
      </w:r>
      <w:r w:rsidR="00A3783D" w:rsidRPr="00311C6A">
        <w:rPr>
          <w:rFonts w:ascii="Arial" w:hAnsi="Arial" w:cs="Arial"/>
          <w:b/>
          <w:bCs/>
          <w:color w:val="0F0F0F"/>
          <w:sz w:val="22"/>
          <w:szCs w:val="22"/>
          <w:highlight w:val="lightGray"/>
          <w:lang w:val="en-GB"/>
        </w:rPr>
        <w:t>four principles of the CRC</w:t>
      </w:r>
      <w:r w:rsidR="00A3783D" w:rsidRPr="006371A1">
        <w:rPr>
          <w:rFonts w:ascii="Arial" w:hAnsi="Arial" w:cs="Arial"/>
          <w:color w:val="0F0F0F"/>
          <w:sz w:val="22"/>
          <w:szCs w:val="22"/>
          <w:highlight w:val="lightGray"/>
          <w:lang w:val="en-GB"/>
        </w:rPr>
        <w:t xml:space="preserve"> (</w:t>
      </w:r>
      <w:r w:rsidR="000A198C" w:rsidRPr="006371A1">
        <w:rPr>
          <w:rFonts w:ascii="Arial" w:hAnsi="Arial" w:cs="Arial"/>
          <w:color w:val="202124"/>
          <w:sz w:val="22"/>
          <w:szCs w:val="22"/>
          <w:highlight w:val="lightGray"/>
          <w:lang w:val="en-GB"/>
        </w:rPr>
        <w:t>n</w:t>
      </w:r>
      <w:r w:rsidR="00A3783D" w:rsidRPr="006371A1">
        <w:rPr>
          <w:rFonts w:ascii="Arial" w:hAnsi="Arial" w:cs="Arial"/>
          <w:color w:val="202124"/>
          <w:sz w:val="22"/>
          <w:szCs w:val="22"/>
          <w:highlight w:val="lightGray"/>
          <w:lang w:val="en-GB"/>
        </w:rPr>
        <w:t>on-</w:t>
      </w:r>
      <w:r w:rsidR="000A198C" w:rsidRPr="006371A1">
        <w:rPr>
          <w:rFonts w:ascii="Arial" w:hAnsi="Arial" w:cs="Arial"/>
          <w:color w:val="202124"/>
          <w:sz w:val="22"/>
          <w:szCs w:val="22"/>
          <w:highlight w:val="lightGray"/>
          <w:lang w:val="en-GB"/>
        </w:rPr>
        <w:t>d</w:t>
      </w:r>
      <w:r w:rsidR="00A3783D" w:rsidRPr="006371A1">
        <w:rPr>
          <w:rFonts w:ascii="Arial" w:hAnsi="Arial" w:cs="Arial"/>
          <w:color w:val="202124"/>
          <w:sz w:val="22"/>
          <w:szCs w:val="22"/>
          <w:highlight w:val="lightGray"/>
          <w:lang w:val="en-GB"/>
        </w:rPr>
        <w:t xml:space="preserve">iscrimination, best interests of the child, the right to survival and development and the views of the child) </w:t>
      </w:r>
      <w:r w:rsidR="00A3783D" w:rsidRPr="006371A1">
        <w:rPr>
          <w:rFonts w:ascii="Arial" w:hAnsi="Arial" w:cs="Arial"/>
          <w:color w:val="0F0F0F"/>
          <w:sz w:val="22"/>
          <w:szCs w:val="22"/>
          <w:highlight w:val="lightGray"/>
          <w:lang w:val="en-GB"/>
        </w:rPr>
        <w:t xml:space="preserve">are respected in the </w:t>
      </w:r>
      <w:r w:rsidR="000A198C" w:rsidRPr="006371A1">
        <w:rPr>
          <w:rFonts w:ascii="Arial" w:hAnsi="Arial" w:cs="Arial"/>
          <w:color w:val="0F0F0F"/>
          <w:sz w:val="22"/>
          <w:szCs w:val="22"/>
          <w:highlight w:val="lightGray"/>
          <w:lang w:val="en-GB"/>
        </w:rPr>
        <w:t xml:space="preserve">implementation of the national child strategy and the </w:t>
      </w:r>
      <w:r w:rsidR="00A3783D" w:rsidRPr="006371A1">
        <w:rPr>
          <w:rFonts w:ascii="Arial" w:hAnsi="Arial" w:cs="Arial"/>
          <w:color w:val="0F0F0F"/>
          <w:sz w:val="22"/>
          <w:szCs w:val="22"/>
          <w:highlight w:val="lightGray"/>
          <w:lang w:val="en-GB"/>
        </w:rPr>
        <w:t xml:space="preserve">development of the </w:t>
      </w:r>
      <w:r w:rsidR="000A198C" w:rsidRPr="006371A1">
        <w:rPr>
          <w:rFonts w:ascii="Arial" w:hAnsi="Arial" w:cs="Arial"/>
          <w:color w:val="0F0F0F"/>
          <w:sz w:val="22"/>
          <w:szCs w:val="22"/>
          <w:highlight w:val="lightGray"/>
          <w:lang w:val="en-GB"/>
        </w:rPr>
        <w:t xml:space="preserve">implementation </w:t>
      </w:r>
      <w:r w:rsidR="00A3783D" w:rsidRPr="006371A1">
        <w:rPr>
          <w:rFonts w:ascii="Arial" w:hAnsi="Arial" w:cs="Arial"/>
          <w:color w:val="0F0F0F"/>
          <w:sz w:val="22"/>
          <w:szCs w:val="22"/>
          <w:highlight w:val="lightGray"/>
          <w:lang w:val="en-GB"/>
        </w:rPr>
        <w:t>plans also by the future Gover</w:t>
      </w:r>
      <w:r w:rsidR="000A198C" w:rsidRPr="006371A1">
        <w:rPr>
          <w:rFonts w:ascii="Arial" w:hAnsi="Arial" w:cs="Arial"/>
          <w:color w:val="0F0F0F"/>
          <w:sz w:val="22"/>
          <w:szCs w:val="22"/>
          <w:highlight w:val="lightGray"/>
          <w:lang w:val="en-GB"/>
        </w:rPr>
        <w:t>n</w:t>
      </w:r>
      <w:r w:rsidR="00A3783D" w:rsidRPr="006371A1">
        <w:rPr>
          <w:rFonts w:ascii="Arial" w:hAnsi="Arial" w:cs="Arial"/>
          <w:color w:val="0F0F0F"/>
          <w:sz w:val="22"/>
          <w:szCs w:val="22"/>
          <w:highlight w:val="lightGray"/>
          <w:lang w:val="en-GB"/>
        </w:rPr>
        <w:t>ments.</w:t>
      </w:r>
    </w:p>
    <w:p w14:paraId="3B90EE0C" w14:textId="77777777" w:rsidR="001146CE" w:rsidRPr="006371A1" w:rsidRDefault="001146CE" w:rsidP="001146CE">
      <w:pPr>
        <w:pStyle w:val="trt0xe"/>
        <w:shd w:val="clear" w:color="auto" w:fill="FFFFFF"/>
        <w:spacing w:before="0" w:beforeAutospacing="0" w:after="0" w:afterAutospacing="0"/>
        <w:rPr>
          <w:rFonts w:ascii="Arial" w:hAnsi="Arial" w:cs="Arial"/>
          <w:color w:val="202124"/>
          <w:sz w:val="22"/>
          <w:szCs w:val="22"/>
          <w:highlight w:val="lightGray"/>
          <w:lang w:val="en-GB"/>
        </w:rPr>
      </w:pPr>
    </w:p>
    <w:p w14:paraId="5832EABA" w14:textId="4BF32A46" w:rsidR="00503227" w:rsidRDefault="00C72A34" w:rsidP="006C3EF2">
      <w:pPr>
        <w:pStyle w:val="Otsikko2"/>
        <w:rPr>
          <w:rFonts w:cs="Arial"/>
        </w:rPr>
      </w:pPr>
      <w:r w:rsidRPr="00700345">
        <w:rPr>
          <w:rFonts w:cs="Arial"/>
        </w:rPr>
        <w:t xml:space="preserve">National Action Plan on Fundamental and Human Rights and </w:t>
      </w:r>
      <w:r w:rsidR="00622B4A" w:rsidRPr="00700345">
        <w:rPr>
          <w:rFonts w:cs="Arial"/>
        </w:rPr>
        <w:t>In</w:t>
      </w:r>
      <w:r w:rsidRPr="00700345">
        <w:rPr>
          <w:rFonts w:cs="Arial"/>
        </w:rPr>
        <w:t>dicator</w:t>
      </w:r>
      <w:r w:rsidR="00E1521F" w:rsidRPr="00700345">
        <w:rPr>
          <w:rFonts w:cs="Arial"/>
        </w:rPr>
        <w:t>s</w:t>
      </w:r>
    </w:p>
    <w:p w14:paraId="78E549A7" w14:textId="77777777" w:rsidR="002633D4" w:rsidRPr="00700345" w:rsidRDefault="002633D4" w:rsidP="00BF33AB">
      <w:pPr>
        <w:pStyle w:val="SingleTxtG"/>
        <w:spacing w:after="0"/>
        <w:ind w:left="0" w:right="0"/>
        <w:rPr>
          <w:rFonts w:ascii="Arial" w:hAnsi="Arial" w:cs="Arial"/>
          <w:sz w:val="22"/>
          <w:szCs w:val="22"/>
        </w:rPr>
      </w:pPr>
    </w:p>
    <w:p w14:paraId="26CC2E2E" w14:textId="575A9CE6" w:rsidR="002200A1" w:rsidRPr="00700345" w:rsidRDefault="005910B1" w:rsidP="001146CE">
      <w:pPr>
        <w:pStyle w:val="SingleTxtG"/>
        <w:numPr>
          <w:ilvl w:val="0"/>
          <w:numId w:val="8"/>
        </w:numPr>
        <w:spacing w:after="240"/>
        <w:ind w:right="0"/>
        <w:rPr>
          <w:rFonts w:ascii="Arial" w:hAnsi="Arial" w:cs="Arial"/>
          <w:b/>
          <w:bCs/>
          <w:sz w:val="22"/>
          <w:highlight w:val="lightGray"/>
        </w:rPr>
      </w:pPr>
      <w:r w:rsidRPr="00700345">
        <w:rPr>
          <w:rFonts w:ascii="Arial" w:hAnsi="Arial" w:cs="Arial"/>
          <w:b/>
          <w:bCs/>
          <w:sz w:val="22"/>
          <w:highlight w:val="lightGray"/>
        </w:rPr>
        <w:lastRenderedPageBreak/>
        <w:t>RECOMMENDATION</w:t>
      </w:r>
      <w:r w:rsidR="000373D0">
        <w:rPr>
          <w:rFonts w:ascii="Arial" w:hAnsi="Arial" w:cs="Arial"/>
          <w:b/>
          <w:bCs/>
          <w:sz w:val="22"/>
          <w:highlight w:val="lightGray"/>
        </w:rPr>
        <w:t>:</w:t>
      </w:r>
    </w:p>
    <w:p w14:paraId="64C810E5" w14:textId="36D9CC4B" w:rsidR="005910B1" w:rsidRPr="001146CE" w:rsidRDefault="00E41CF7" w:rsidP="001146CE">
      <w:pPr>
        <w:pStyle w:val="SingleTxtG"/>
        <w:numPr>
          <w:ilvl w:val="0"/>
          <w:numId w:val="15"/>
        </w:numPr>
        <w:spacing w:after="0"/>
        <w:ind w:right="0"/>
        <w:rPr>
          <w:rFonts w:ascii="Arial" w:hAnsi="Arial" w:cs="Arial"/>
          <w:b/>
          <w:bCs/>
          <w:sz w:val="22"/>
          <w:szCs w:val="22"/>
          <w:highlight w:val="lightGray"/>
        </w:rPr>
      </w:pPr>
      <w:r>
        <w:rPr>
          <w:rFonts w:ascii="Arial" w:hAnsi="Arial" w:cs="Arial"/>
          <w:sz w:val="22"/>
          <w:szCs w:val="22"/>
          <w:highlight w:val="lightGray"/>
        </w:rPr>
        <w:t>Develop further</w:t>
      </w:r>
      <w:r w:rsidR="000A198C" w:rsidRPr="00700345">
        <w:rPr>
          <w:rFonts w:ascii="Arial" w:hAnsi="Arial" w:cs="Arial"/>
          <w:sz w:val="22"/>
          <w:szCs w:val="22"/>
          <w:highlight w:val="lightGray"/>
        </w:rPr>
        <w:t xml:space="preserve"> </w:t>
      </w:r>
      <w:r w:rsidR="000A198C" w:rsidRPr="00E41CF7">
        <w:rPr>
          <w:rFonts w:ascii="Arial" w:hAnsi="Arial" w:cs="Arial"/>
          <w:b/>
          <w:bCs/>
          <w:sz w:val="22"/>
          <w:szCs w:val="22"/>
          <w:highlight w:val="lightGray"/>
        </w:rPr>
        <w:t>disaggregated national statistics</w:t>
      </w:r>
      <w:r w:rsidR="000A198C" w:rsidRPr="00700345">
        <w:rPr>
          <w:rFonts w:ascii="Arial" w:hAnsi="Arial" w:cs="Arial"/>
          <w:sz w:val="22"/>
          <w:szCs w:val="22"/>
          <w:highlight w:val="lightGray"/>
        </w:rPr>
        <w:t xml:space="preserve"> and other objective data to enable additional themes to be included in the indicator framework of the national action plan on fundamental and human rights.</w:t>
      </w:r>
    </w:p>
    <w:p w14:paraId="5C7F188F" w14:textId="77777777" w:rsidR="001146CE" w:rsidRPr="00700345" w:rsidRDefault="001146CE" w:rsidP="001146CE">
      <w:pPr>
        <w:pStyle w:val="SingleTxtG"/>
        <w:spacing w:after="0"/>
        <w:ind w:left="720" w:right="0"/>
        <w:rPr>
          <w:rFonts w:ascii="Arial" w:hAnsi="Arial" w:cs="Arial"/>
          <w:b/>
          <w:bCs/>
          <w:sz w:val="22"/>
          <w:szCs w:val="22"/>
          <w:highlight w:val="lightGray"/>
        </w:rPr>
      </w:pPr>
    </w:p>
    <w:p w14:paraId="0F55A025" w14:textId="697AA5F1" w:rsidR="008A5079" w:rsidRDefault="008A5079" w:rsidP="006C3EF2">
      <w:pPr>
        <w:pStyle w:val="Otsikko2"/>
        <w:rPr>
          <w:rFonts w:cs="Arial"/>
        </w:rPr>
      </w:pPr>
      <w:bookmarkStart w:id="18" w:name="_Toc64632365"/>
      <w:bookmarkStart w:id="19" w:name="_Ref859737"/>
      <w:bookmarkStart w:id="20" w:name="_Ref858811"/>
      <w:bookmarkStart w:id="21" w:name="_Hlk104836673"/>
      <w:r w:rsidRPr="00700345">
        <w:rPr>
          <w:rFonts w:cs="Arial"/>
        </w:rPr>
        <w:t xml:space="preserve">Impact assessment </w:t>
      </w:r>
      <w:bookmarkEnd w:id="18"/>
      <w:r w:rsidRPr="00700345">
        <w:rPr>
          <w:rFonts w:cs="Arial"/>
        </w:rPr>
        <w:t xml:space="preserve"> </w:t>
      </w:r>
    </w:p>
    <w:p w14:paraId="0513D0F7" w14:textId="77777777" w:rsidR="008A5079" w:rsidRPr="00700345" w:rsidRDefault="008A5079" w:rsidP="008A5079">
      <w:pPr>
        <w:pStyle w:val="Luettelokappale"/>
        <w:suppressAutoHyphens/>
        <w:spacing w:after="0" w:line="240" w:lineRule="atLeast"/>
        <w:ind w:left="0"/>
        <w:jc w:val="both"/>
        <w:rPr>
          <w:rFonts w:ascii="Arial" w:hAnsi="Arial" w:cs="Arial"/>
          <w:highlight w:val="green"/>
          <w:lang w:val="en-US" w:eastAsia="zh-CN"/>
        </w:rPr>
      </w:pPr>
    </w:p>
    <w:p w14:paraId="2BD0FDE4" w14:textId="4DE53414" w:rsidR="008A5079" w:rsidRDefault="008A5079" w:rsidP="001146CE">
      <w:pPr>
        <w:pStyle w:val="Luettelokappale"/>
        <w:numPr>
          <w:ilvl w:val="0"/>
          <w:numId w:val="8"/>
        </w:numPr>
        <w:spacing w:after="0"/>
        <w:jc w:val="both"/>
        <w:rPr>
          <w:rFonts w:ascii="Arial" w:hAnsi="Arial" w:cs="Arial"/>
          <w:highlight w:val="lightGray"/>
          <w:lang w:val="en-US"/>
        </w:rPr>
      </w:pPr>
      <w:r w:rsidRPr="00700345">
        <w:rPr>
          <w:rFonts w:ascii="Arial" w:hAnsi="Arial" w:cs="Arial"/>
          <w:b/>
          <w:bCs/>
          <w:highlight w:val="lightGray"/>
          <w:lang w:val="en-US"/>
        </w:rPr>
        <w:t>RECOMMENDATIONS</w:t>
      </w:r>
      <w:r w:rsidRPr="00700345">
        <w:rPr>
          <w:rFonts w:ascii="Arial" w:hAnsi="Arial" w:cs="Arial"/>
          <w:highlight w:val="lightGray"/>
          <w:lang w:val="en-US"/>
        </w:rPr>
        <w:t xml:space="preserve">: </w:t>
      </w:r>
    </w:p>
    <w:p w14:paraId="6D0BB4D9" w14:textId="77777777" w:rsidR="001146CE" w:rsidRPr="001146CE" w:rsidRDefault="001146CE" w:rsidP="001146CE">
      <w:pPr>
        <w:jc w:val="both"/>
        <w:rPr>
          <w:rFonts w:cs="Arial"/>
          <w:highlight w:val="lightGray"/>
          <w:lang w:val="en-US"/>
        </w:rPr>
      </w:pPr>
    </w:p>
    <w:p w14:paraId="0BA8E0EF" w14:textId="77777777" w:rsidR="008A5079" w:rsidRPr="00700345" w:rsidRDefault="008A5079" w:rsidP="00BC6331">
      <w:pPr>
        <w:pStyle w:val="Luettelokappale"/>
        <w:numPr>
          <w:ilvl w:val="0"/>
          <w:numId w:val="15"/>
        </w:numPr>
        <w:jc w:val="both"/>
        <w:rPr>
          <w:rFonts w:ascii="Arial" w:hAnsi="Arial" w:cs="Arial"/>
          <w:highlight w:val="lightGray"/>
          <w:lang w:val="en-US"/>
        </w:rPr>
      </w:pPr>
      <w:r w:rsidRPr="00700345">
        <w:rPr>
          <w:rFonts w:ascii="Arial" w:hAnsi="Arial" w:cs="Arial"/>
          <w:highlight w:val="lightGray"/>
          <w:lang w:val="en-US"/>
        </w:rPr>
        <w:t xml:space="preserve">Enhance the </w:t>
      </w:r>
      <w:r w:rsidRPr="00E41CF7">
        <w:rPr>
          <w:rFonts w:ascii="Arial" w:hAnsi="Arial" w:cs="Arial"/>
          <w:b/>
          <w:bCs/>
          <w:highlight w:val="lightGray"/>
          <w:lang w:val="en-US"/>
        </w:rPr>
        <w:t>knowledge base for legislative drafting</w:t>
      </w:r>
      <w:r w:rsidRPr="00700345">
        <w:rPr>
          <w:rFonts w:ascii="Arial" w:hAnsi="Arial" w:cs="Arial"/>
          <w:highlight w:val="lightGray"/>
          <w:lang w:val="en-US"/>
        </w:rPr>
        <w:t xml:space="preserve"> and other decision making by </w:t>
      </w:r>
    </w:p>
    <w:p w14:paraId="68C9E0C7" w14:textId="77777777" w:rsidR="008A5079" w:rsidRPr="00700345" w:rsidRDefault="008A5079" w:rsidP="008A5079">
      <w:pPr>
        <w:pStyle w:val="Luettelokappale"/>
        <w:numPr>
          <w:ilvl w:val="0"/>
          <w:numId w:val="7"/>
        </w:numPr>
        <w:jc w:val="both"/>
        <w:rPr>
          <w:rFonts w:ascii="Arial" w:hAnsi="Arial" w:cs="Arial"/>
          <w:highlight w:val="lightGray"/>
          <w:lang w:val="en-US" w:eastAsia="zh-CN"/>
        </w:rPr>
      </w:pPr>
      <w:r w:rsidRPr="00700345">
        <w:rPr>
          <w:rFonts w:ascii="Arial" w:hAnsi="Arial" w:cs="Arial"/>
          <w:highlight w:val="lightGray"/>
          <w:lang w:val="en-US"/>
        </w:rPr>
        <w:t xml:space="preserve">supporting research related to topical fundamental and human rights questions from the Government’s research funds, </w:t>
      </w:r>
    </w:p>
    <w:p w14:paraId="23C115BA" w14:textId="77777777" w:rsidR="008A5079" w:rsidRPr="00700345" w:rsidRDefault="008A5079" w:rsidP="008A5079">
      <w:pPr>
        <w:pStyle w:val="Luettelokappale"/>
        <w:numPr>
          <w:ilvl w:val="0"/>
          <w:numId w:val="7"/>
        </w:numPr>
        <w:jc w:val="both"/>
        <w:rPr>
          <w:rFonts w:ascii="Arial" w:hAnsi="Arial" w:cs="Arial"/>
          <w:highlight w:val="lightGray"/>
          <w:lang w:val="en-US" w:eastAsia="zh-CN"/>
        </w:rPr>
      </w:pPr>
      <w:r w:rsidRPr="00700345">
        <w:rPr>
          <w:rFonts w:ascii="Arial" w:hAnsi="Arial" w:cs="Arial"/>
          <w:highlight w:val="lightGray"/>
          <w:lang w:val="en-US"/>
        </w:rPr>
        <w:t>developing dialogue and increasing participation of different population groups, including children</w:t>
      </w:r>
    </w:p>
    <w:p w14:paraId="416B3578" w14:textId="77777777" w:rsidR="008A5079" w:rsidRPr="00700345" w:rsidRDefault="008A5079" w:rsidP="008A5079">
      <w:pPr>
        <w:pStyle w:val="Luettelokappale"/>
        <w:numPr>
          <w:ilvl w:val="0"/>
          <w:numId w:val="7"/>
        </w:numPr>
        <w:jc w:val="both"/>
        <w:rPr>
          <w:rFonts w:ascii="Arial" w:hAnsi="Arial" w:cs="Arial"/>
          <w:lang w:val="en-US" w:eastAsia="zh-CN"/>
        </w:rPr>
      </w:pPr>
      <w:r w:rsidRPr="00700345">
        <w:rPr>
          <w:rFonts w:ascii="Arial" w:hAnsi="Arial" w:cs="Arial"/>
          <w:highlight w:val="lightGray"/>
          <w:lang w:val="en-US"/>
        </w:rPr>
        <w:t>ensuring that vulnerable groups and people, including children, are included and can participate effectively.</w:t>
      </w:r>
      <w:r w:rsidRPr="00700345">
        <w:rPr>
          <w:rFonts w:ascii="Arial" w:hAnsi="Arial" w:cs="Arial"/>
          <w:lang w:val="en-US"/>
        </w:rPr>
        <w:t xml:space="preserve"> </w:t>
      </w:r>
    </w:p>
    <w:p w14:paraId="48EF1F93" w14:textId="77777777" w:rsidR="008A5079" w:rsidRPr="00700345" w:rsidRDefault="008A5079" w:rsidP="008A5079">
      <w:pPr>
        <w:pStyle w:val="Luettelokappale"/>
        <w:jc w:val="both"/>
        <w:rPr>
          <w:rFonts w:ascii="Arial" w:hAnsi="Arial" w:cs="Arial"/>
          <w:highlight w:val="lightGray"/>
          <w:lang w:val="en-US" w:eastAsia="zh-CN"/>
        </w:rPr>
      </w:pPr>
    </w:p>
    <w:p w14:paraId="189B2239" w14:textId="5030A1C1" w:rsidR="008A5079" w:rsidRPr="00700345" w:rsidRDefault="008A5079" w:rsidP="00BC6331">
      <w:pPr>
        <w:pStyle w:val="Luettelokappale"/>
        <w:numPr>
          <w:ilvl w:val="0"/>
          <w:numId w:val="15"/>
        </w:numPr>
        <w:suppressAutoHyphens/>
        <w:spacing w:after="0" w:line="240" w:lineRule="atLeast"/>
        <w:jc w:val="both"/>
        <w:rPr>
          <w:rFonts w:ascii="Arial" w:hAnsi="Arial" w:cs="Arial"/>
          <w:lang w:val="en-US" w:eastAsia="zh-CN"/>
        </w:rPr>
      </w:pPr>
      <w:r w:rsidRPr="00700345">
        <w:rPr>
          <w:rFonts w:ascii="Arial" w:hAnsi="Arial" w:cs="Arial"/>
          <w:highlight w:val="lightGray"/>
          <w:lang w:val="en-US" w:eastAsia="zh-CN"/>
        </w:rPr>
        <w:t xml:space="preserve">Improve the </w:t>
      </w:r>
      <w:r w:rsidR="00E41CF7">
        <w:rPr>
          <w:rFonts w:ascii="Arial" w:hAnsi="Arial" w:cs="Arial"/>
          <w:b/>
          <w:bCs/>
          <w:highlight w:val="lightGray"/>
          <w:lang w:val="en-US" w:eastAsia="zh-CN"/>
        </w:rPr>
        <w:t>human rights i</w:t>
      </w:r>
      <w:r w:rsidR="00E41CF7" w:rsidRPr="00E41CF7">
        <w:rPr>
          <w:rFonts w:ascii="Arial" w:hAnsi="Arial" w:cs="Arial"/>
          <w:b/>
          <w:bCs/>
          <w:highlight w:val="lightGray"/>
          <w:lang w:val="en-US" w:eastAsia="zh-CN"/>
        </w:rPr>
        <w:t xml:space="preserve">mpact </w:t>
      </w:r>
      <w:r w:rsidRPr="00E41CF7">
        <w:rPr>
          <w:rFonts w:ascii="Arial" w:hAnsi="Arial" w:cs="Arial"/>
          <w:b/>
          <w:bCs/>
          <w:highlight w:val="lightGray"/>
          <w:lang w:val="en-US" w:eastAsia="zh-CN"/>
        </w:rPr>
        <w:t xml:space="preserve">assessment </w:t>
      </w:r>
      <w:r w:rsidRPr="00E41CF7">
        <w:rPr>
          <w:rFonts w:ascii="Arial" w:hAnsi="Arial" w:cs="Arial"/>
          <w:highlight w:val="lightGray"/>
          <w:lang w:val="en-US" w:eastAsia="zh-CN"/>
        </w:rPr>
        <w:t>of the legislation</w:t>
      </w:r>
      <w:r w:rsidRPr="00700345">
        <w:rPr>
          <w:rFonts w:ascii="Arial" w:hAnsi="Arial" w:cs="Arial"/>
          <w:highlight w:val="lightGray"/>
          <w:lang w:val="en-US" w:eastAsia="zh-CN"/>
        </w:rPr>
        <w:t>, Government programs, action plans as well as state and municipal budgets. Pay special attention to the possible accumulation of any negative effects</w:t>
      </w:r>
      <w:r w:rsidRPr="00024313">
        <w:rPr>
          <w:rFonts w:ascii="Arial" w:hAnsi="Arial" w:cs="Arial"/>
          <w:highlight w:val="lightGray"/>
          <w:lang w:val="en-US" w:eastAsia="zh-CN"/>
        </w:rPr>
        <w:t>.</w:t>
      </w:r>
      <w:r w:rsidR="003C3BA1" w:rsidRPr="00024313">
        <w:rPr>
          <w:rFonts w:ascii="Arial" w:hAnsi="Arial" w:cs="Arial"/>
          <w:highlight w:val="lightGray"/>
          <w:lang w:val="en-US" w:eastAsia="zh-CN"/>
        </w:rPr>
        <w:t xml:space="preserve"> Continue to improve the impact assessments as regards the rights of the child.</w:t>
      </w:r>
      <w:r w:rsidR="003C3BA1">
        <w:rPr>
          <w:rFonts w:ascii="Arial" w:hAnsi="Arial" w:cs="Arial"/>
          <w:lang w:val="en-US" w:eastAsia="zh-CN"/>
        </w:rPr>
        <w:t xml:space="preserve"> </w:t>
      </w:r>
    </w:p>
    <w:bookmarkEnd w:id="19"/>
    <w:bookmarkEnd w:id="20"/>
    <w:bookmarkEnd w:id="21"/>
    <w:p w14:paraId="6C7679DA" w14:textId="77777777" w:rsidR="001146CE" w:rsidRPr="00700345" w:rsidRDefault="001146CE" w:rsidP="008A5079">
      <w:pPr>
        <w:pStyle w:val="SingleTxtG"/>
        <w:ind w:left="0" w:right="0"/>
        <w:rPr>
          <w:rFonts w:ascii="Arial" w:hAnsi="Arial" w:cs="Arial"/>
          <w:b/>
          <w:bCs/>
          <w:sz w:val="22"/>
          <w:szCs w:val="22"/>
          <w:highlight w:val="lightGray"/>
          <w:lang w:val="en-US"/>
        </w:rPr>
      </w:pPr>
    </w:p>
    <w:p w14:paraId="70428B2B" w14:textId="3149CDAE" w:rsidR="00503227" w:rsidRPr="00700345" w:rsidRDefault="00AC0F11" w:rsidP="00BC6331">
      <w:pPr>
        <w:pStyle w:val="Otsikko2"/>
        <w:rPr>
          <w:rFonts w:cs="Arial"/>
        </w:rPr>
      </w:pPr>
      <w:bookmarkStart w:id="22" w:name="_Toc1054948"/>
      <w:bookmarkStart w:id="23" w:name="_Toc14881017"/>
      <w:r w:rsidRPr="00700345">
        <w:rPr>
          <w:rFonts w:cs="Arial"/>
        </w:rPr>
        <w:t>Rights of the c</w:t>
      </w:r>
      <w:r w:rsidR="00503227" w:rsidRPr="00700345">
        <w:rPr>
          <w:rFonts w:cs="Arial"/>
        </w:rPr>
        <w:t xml:space="preserve">hild and the business sector </w:t>
      </w:r>
      <w:bookmarkEnd w:id="22"/>
      <w:bookmarkEnd w:id="23"/>
    </w:p>
    <w:p w14:paraId="7070343C" w14:textId="77777777" w:rsidR="005E79BE" w:rsidRPr="00700345" w:rsidRDefault="005E79BE" w:rsidP="005E79BE">
      <w:pPr>
        <w:rPr>
          <w:rFonts w:cs="Arial"/>
          <w:sz w:val="22"/>
        </w:rPr>
      </w:pPr>
    </w:p>
    <w:p w14:paraId="1B90D231" w14:textId="0020BCB0" w:rsidR="005E79BE" w:rsidRDefault="00D037BE" w:rsidP="00BC6331">
      <w:pPr>
        <w:pStyle w:val="Luettelokappale"/>
        <w:numPr>
          <w:ilvl w:val="0"/>
          <w:numId w:val="8"/>
        </w:numPr>
        <w:rPr>
          <w:rFonts w:ascii="Arial" w:hAnsi="Arial" w:cs="Arial"/>
          <w:b/>
          <w:bCs/>
          <w:highlight w:val="lightGray"/>
          <w:lang w:val="en-US"/>
        </w:rPr>
      </w:pPr>
      <w:r w:rsidRPr="00700345">
        <w:rPr>
          <w:rFonts w:ascii="Arial" w:hAnsi="Arial" w:cs="Arial"/>
          <w:b/>
          <w:bCs/>
          <w:highlight w:val="lightGray"/>
          <w:lang w:val="en-US"/>
        </w:rPr>
        <w:t>RECOMMENDATION</w:t>
      </w:r>
      <w:r w:rsidR="005E79BE" w:rsidRPr="00700345">
        <w:rPr>
          <w:rFonts w:ascii="Arial" w:hAnsi="Arial" w:cs="Arial"/>
          <w:b/>
          <w:bCs/>
          <w:highlight w:val="lightGray"/>
          <w:lang w:val="en-US"/>
        </w:rPr>
        <w:t>:</w:t>
      </w:r>
    </w:p>
    <w:p w14:paraId="02F36137" w14:textId="77777777" w:rsidR="001146CE" w:rsidRPr="00700345" w:rsidRDefault="001146CE" w:rsidP="001146CE">
      <w:pPr>
        <w:pStyle w:val="Luettelokappale"/>
        <w:spacing w:after="120"/>
        <w:rPr>
          <w:rFonts w:ascii="Arial" w:hAnsi="Arial" w:cs="Arial"/>
          <w:b/>
          <w:bCs/>
          <w:highlight w:val="lightGray"/>
          <w:lang w:val="en-US"/>
        </w:rPr>
      </w:pPr>
    </w:p>
    <w:p w14:paraId="11825EC7" w14:textId="49BC9F04" w:rsidR="00134C22" w:rsidRPr="00700345" w:rsidRDefault="003D2716" w:rsidP="00BC6331">
      <w:pPr>
        <w:pStyle w:val="Luettelokappale"/>
        <w:numPr>
          <w:ilvl w:val="0"/>
          <w:numId w:val="25"/>
        </w:numPr>
        <w:rPr>
          <w:rFonts w:ascii="Arial" w:hAnsi="Arial" w:cs="Arial"/>
          <w:highlight w:val="lightGray"/>
          <w:lang w:val="en-US"/>
        </w:rPr>
      </w:pPr>
      <w:r w:rsidRPr="00700345">
        <w:rPr>
          <w:rFonts w:ascii="Arial" w:hAnsi="Arial" w:cs="Arial"/>
          <w:highlight w:val="lightGray"/>
          <w:lang w:val="en-US"/>
        </w:rPr>
        <w:t>Finalise</w:t>
      </w:r>
      <w:r w:rsidR="005E79BE" w:rsidRPr="00700345">
        <w:rPr>
          <w:rFonts w:ascii="Arial" w:hAnsi="Arial" w:cs="Arial"/>
          <w:highlight w:val="lightGray"/>
          <w:lang w:val="en-US"/>
        </w:rPr>
        <w:t xml:space="preserve"> the </w:t>
      </w:r>
      <w:r w:rsidR="005E79BE" w:rsidRPr="00E41CF7">
        <w:rPr>
          <w:rFonts w:ascii="Arial" w:hAnsi="Arial" w:cs="Arial"/>
          <w:b/>
          <w:bCs/>
          <w:highlight w:val="lightGray"/>
          <w:lang w:val="en-US"/>
        </w:rPr>
        <w:t>national corporate responsibility legislation</w:t>
      </w:r>
      <w:r w:rsidR="005E79BE" w:rsidRPr="00700345">
        <w:rPr>
          <w:rFonts w:ascii="Arial" w:hAnsi="Arial" w:cs="Arial"/>
          <w:highlight w:val="lightGray"/>
          <w:lang w:val="en-US"/>
        </w:rPr>
        <w:t xml:space="preserve"> and other measures to strengthen the h</w:t>
      </w:r>
      <w:r w:rsidR="005E79BE" w:rsidRPr="00700345">
        <w:rPr>
          <w:rFonts w:ascii="Arial" w:hAnsi="Arial" w:cs="Arial"/>
          <w:highlight w:val="lightGray"/>
        </w:rPr>
        <w:t>uman rights performance of Finnish companies</w:t>
      </w:r>
      <w:r w:rsidR="005E79BE" w:rsidRPr="00700345">
        <w:rPr>
          <w:rFonts w:ascii="Arial" w:hAnsi="Arial" w:cs="Arial"/>
          <w:highlight w:val="lightGray"/>
          <w:lang w:val="en-US"/>
        </w:rPr>
        <w:t xml:space="preserve"> and to prevent child labour, considering the previous recommendations of the UN Committee on the Rights of the Child. At the same time, take into account the rights of the child more broadly, not just in relation to child labour.</w:t>
      </w:r>
    </w:p>
    <w:p w14:paraId="04759ED9" w14:textId="77777777" w:rsidR="00134C22" w:rsidRPr="00700345" w:rsidRDefault="00134C22" w:rsidP="00BC6331">
      <w:pPr>
        <w:pStyle w:val="Otsikko1"/>
        <w:rPr>
          <w:rFonts w:cs="Arial"/>
        </w:rPr>
      </w:pPr>
      <w:bookmarkStart w:id="24" w:name="_Toc14881018"/>
      <w:bookmarkStart w:id="25" w:name="_Toc1054950"/>
      <w:bookmarkStart w:id="26" w:name="_Toc63946137"/>
      <w:r w:rsidRPr="00700345">
        <w:rPr>
          <w:rFonts w:cs="Arial"/>
        </w:rPr>
        <w:t>II.</w:t>
      </w:r>
      <w:r w:rsidRPr="00700345">
        <w:rPr>
          <w:rFonts w:cs="Arial"/>
        </w:rPr>
        <w:tab/>
        <w:t>General principles</w:t>
      </w:r>
      <w:bookmarkEnd w:id="24"/>
      <w:bookmarkEnd w:id="25"/>
      <w:bookmarkEnd w:id="26"/>
    </w:p>
    <w:p w14:paraId="61893194" w14:textId="59D80343" w:rsidR="008A2615" w:rsidRPr="00700345" w:rsidRDefault="00F91A9F" w:rsidP="006C3EF2">
      <w:pPr>
        <w:pStyle w:val="Otsikko2"/>
        <w:rPr>
          <w:rFonts w:cs="Arial"/>
        </w:rPr>
      </w:pPr>
      <w:r w:rsidRPr="00700345">
        <w:rPr>
          <w:rFonts w:cs="Arial"/>
        </w:rPr>
        <w:t>(</w:t>
      </w:r>
      <w:r w:rsidR="008A2615" w:rsidRPr="00700345">
        <w:rPr>
          <w:rFonts w:cs="Arial"/>
        </w:rPr>
        <w:t>Non-</w:t>
      </w:r>
      <w:r w:rsidRPr="00700345">
        <w:rPr>
          <w:rFonts w:cs="Arial"/>
        </w:rPr>
        <w:t>)</w:t>
      </w:r>
      <w:r w:rsidR="002D449E" w:rsidRPr="00700345">
        <w:rPr>
          <w:rFonts w:cs="Arial"/>
        </w:rPr>
        <w:t>D</w:t>
      </w:r>
      <w:r w:rsidR="008A2615" w:rsidRPr="00700345">
        <w:rPr>
          <w:rFonts w:cs="Arial"/>
        </w:rPr>
        <w:t xml:space="preserve">iscrimination and </w:t>
      </w:r>
      <w:r w:rsidR="00B85121">
        <w:rPr>
          <w:rFonts w:cs="Arial"/>
        </w:rPr>
        <w:t>R</w:t>
      </w:r>
      <w:r w:rsidR="002D449E" w:rsidRPr="00700345">
        <w:rPr>
          <w:rFonts w:cs="Arial"/>
        </w:rPr>
        <w:t>oma</w:t>
      </w:r>
    </w:p>
    <w:p w14:paraId="68E99F24" w14:textId="77777777" w:rsidR="00D658D1" w:rsidRPr="00BF33AB" w:rsidRDefault="00D658D1" w:rsidP="00BF33AB">
      <w:pPr>
        <w:rPr>
          <w:rFonts w:cs="Arial"/>
          <w:lang w:val="en-US" w:eastAsia="zh-CN"/>
        </w:rPr>
      </w:pPr>
    </w:p>
    <w:p w14:paraId="035F69C5" w14:textId="79071E5C" w:rsidR="00D658D1" w:rsidRDefault="00665DA5" w:rsidP="001146CE">
      <w:pPr>
        <w:pStyle w:val="Luettelokappale"/>
        <w:numPr>
          <w:ilvl w:val="0"/>
          <w:numId w:val="8"/>
        </w:numPr>
        <w:spacing w:after="0"/>
        <w:jc w:val="both"/>
        <w:rPr>
          <w:rFonts w:ascii="Arial" w:hAnsi="Arial" w:cs="Arial"/>
          <w:b/>
          <w:bCs/>
          <w:highlight w:val="lightGray"/>
          <w:lang w:val="en-US" w:eastAsia="zh-CN"/>
        </w:rPr>
      </w:pPr>
      <w:r w:rsidRPr="00700345">
        <w:rPr>
          <w:rFonts w:ascii="Arial" w:hAnsi="Arial" w:cs="Arial"/>
          <w:b/>
          <w:bCs/>
          <w:highlight w:val="lightGray"/>
          <w:lang w:val="en-US" w:eastAsia="zh-CN"/>
        </w:rPr>
        <w:t>RECOMMENDATION</w:t>
      </w:r>
      <w:r w:rsidR="00D658D1" w:rsidRPr="00700345">
        <w:rPr>
          <w:rFonts w:ascii="Arial" w:hAnsi="Arial" w:cs="Arial"/>
          <w:b/>
          <w:bCs/>
          <w:highlight w:val="lightGray"/>
          <w:lang w:val="en-US" w:eastAsia="zh-CN"/>
        </w:rPr>
        <w:t>S</w:t>
      </w:r>
      <w:r w:rsidRPr="00700345">
        <w:rPr>
          <w:rFonts w:ascii="Arial" w:hAnsi="Arial" w:cs="Arial"/>
          <w:b/>
          <w:bCs/>
          <w:highlight w:val="lightGray"/>
          <w:lang w:val="en-US" w:eastAsia="zh-CN"/>
        </w:rPr>
        <w:t>:</w:t>
      </w:r>
    </w:p>
    <w:p w14:paraId="21249E3E" w14:textId="77777777" w:rsidR="001146CE" w:rsidRPr="001146CE" w:rsidRDefault="001146CE" w:rsidP="001146CE">
      <w:pPr>
        <w:jc w:val="both"/>
        <w:rPr>
          <w:rFonts w:cs="Arial"/>
          <w:b/>
          <w:bCs/>
          <w:highlight w:val="lightGray"/>
          <w:lang w:val="en-US" w:eastAsia="zh-CN"/>
        </w:rPr>
      </w:pPr>
    </w:p>
    <w:p w14:paraId="4B5502C6" w14:textId="26423E2A" w:rsidR="00D658D1" w:rsidRPr="00700345" w:rsidRDefault="002D449E" w:rsidP="00BC6331">
      <w:pPr>
        <w:pStyle w:val="Luettelokappale"/>
        <w:numPr>
          <w:ilvl w:val="0"/>
          <w:numId w:val="16"/>
        </w:numPr>
        <w:jc w:val="both"/>
        <w:rPr>
          <w:rFonts w:ascii="Arial" w:hAnsi="Arial" w:cs="Arial"/>
          <w:highlight w:val="lightGray"/>
          <w:lang w:val="en-US" w:eastAsia="zh-CN"/>
        </w:rPr>
      </w:pPr>
      <w:r w:rsidRPr="00700345">
        <w:rPr>
          <w:rFonts w:ascii="Arial" w:hAnsi="Arial" w:cs="Arial"/>
          <w:highlight w:val="lightGray"/>
          <w:lang w:val="en-US" w:eastAsia="zh-CN"/>
        </w:rPr>
        <w:t xml:space="preserve">Include information on </w:t>
      </w:r>
      <w:r w:rsidR="00665DA5" w:rsidRPr="00700345">
        <w:rPr>
          <w:rFonts w:ascii="Arial" w:hAnsi="Arial" w:cs="Arial"/>
          <w:highlight w:val="lightGray"/>
          <w:lang w:val="en-US" w:eastAsia="zh-CN"/>
        </w:rPr>
        <w:t xml:space="preserve">the </w:t>
      </w:r>
      <w:r w:rsidR="00665DA5" w:rsidRPr="00700345">
        <w:rPr>
          <w:rFonts w:ascii="Arial" w:hAnsi="Arial" w:cs="Arial"/>
          <w:b/>
          <w:bCs/>
          <w:highlight w:val="lightGray"/>
          <w:lang w:val="en-US" w:eastAsia="zh-CN"/>
        </w:rPr>
        <w:t>Roma culture</w:t>
      </w:r>
      <w:r w:rsidR="00665DA5" w:rsidRPr="00700345">
        <w:rPr>
          <w:rFonts w:ascii="Arial" w:hAnsi="Arial" w:cs="Arial"/>
          <w:highlight w:val="lightGray"/>
          <w:lang w:val="en-US" w:eastAsia="zh-CN"/>
        </w:rPr>
        <w:t xml:space="preserve"> </w:t>
      </w:r>
      <w:r w:rsidR="004B16FE">
        <w:rPr>
          <w:rFonts w:ascii="Arial" w:hAnsi="Arial" w:cs="Arial"/>
          <w:highlight w:val="lightGray"/>
          <w:lang w:val="en-US" w:eastAsia="zh-CN"/>
        </w:rPr>
        <w:t xml:space="preserve">and rights </w:t>
      </w:r>
      <w:r w:rsidRPr="00700345">
        <w:rPr>
          <w:rFonts w:ascii="Arial" w:hAnsi="Arial" w:cs="Arial"/>
          <w:highlight w:val="lightGray"/>
          <w:lang w:val="en-US" w:eastAsia="zh-CN"/>
        </w:rPr>
        <w:t>in teacher’s education and in school</w:t>
      </w:r>
      <w:r w:rsidR="00665DA5" w:rsidRPr="00700345">
        <w:rPr>
          <w:rFonts w:ascii="Arial" w:hAnsi="Arial" w:cs="Arial"/>
          <w:highlight w:val="lightGray"/>
          <w:lang w:val="en-US" w:eastAsia="zh-CN"/>
        </w:rPr>
        <w:t xml:space="preserve"> curriculums.</w:t>
      </w:r>
    </w:p>
    <w:p w14:paraId="7CF5F29B" w14:textId="77777777" w:rsidR="002D449E" w:rsidRPr="00700345" w:rsidRDefault="002D449E" w:rsidP="002D449E">
      <w:pPr>
        <w:pStyle w:val="Luettelokappale"/>
        <w:jc w:val="both"/>
        <w:rPr>
          <w:rFonts w:ascii="Arial" w:hAnsi="Arial" w:cs="Arial"/>
          <w:highlight w:val="lightGray"/>
          <w:lang w:val="en-US" w:eastAsia="zh-CN"/>
        </w:rPr>
      </w:pPr>
    </w:p>
    <w:p w14:paraId="73132B2E" w14:textId="10B44002" w:rsidR="00665DA5" w:rsidRPr="00700345" w:rsidRDefault="00665DA5" w:rsidP="001146CE">
      <w:pPr>
        <w:pStyle w:val="Luettelokappale"/>
        <w:numPr>
          <w:ilvl w:val="0"/>
          <w:numId w:val="16"/>
        </w:numPr>
        <w:spacing w:after="240"/>
        <w:jc w:val="both"/>
        <w:rPr>
          <w:rFonts w:ascii="Arial" w:hAnsi="Arial" w:cs="Arial"/>
          <w:highlight w:val="lightGray"/>
          <w:lang w:val="en-US" w:eastAsia="zh-CN"/>
        </w:rPr>
      </w:pPr>
      <w:r w:rsidRPr="00700345">
        <w:rPr>
          <w:rFonts w:ascii="Arial" w:hAnsi="Arial" w:cs="Arial"/>
          <w:highlight w:val="lightGray"/>
          <w:lang w:val="en-US" w:eastAsia="zh-CN"/>
        </w:rPr>
        <w:t xml:space="preserve">Ensure that schools have </w:t>
      </w:r>
      <w:r w:rsidR="004B16FE">
        <w:rPr>
          <w:rFonts w:ascii="Arial" w:hAnsi="Arial" w:cs="Arial"/>
          <w:highlight w:val="lightGray"/>
          <w:lang w:val="en-US" w:eastAsia="zh-CN"/>
        </w:rPr>
        <w:t xml:space="preserve">clear processes </w:t>
      </w:r>
      <w:r w:rsidRPr="00700345">
        <w:rPr>
          <w:rFonts w:ascii="Arial" w:hAnsi="Arial" w:cs="Arial"/>
          <w:highlight w:val="lightGray"/>
          <w:lang w:val="en-US" w:eastAsia="zh-CN"/>
        </w:rPr>
        <w:t xml:space="preserve">on how to </w:t>
      </w:r>
      <w:r w:rsidRPr="00700345">
        <w:rPr>
          <w:rFonts w:ascii="Arial" w:hAnsi="Arial" w:cs="Arial"/>
          <w:b/>
          <w:bCs/>
          <w:highlight w:val="lightGray"/>
          <w:lang w:val="en-US" w:eastAsia="zh-CN"/>
        </w:rPr>
        <w:t>address discrimination and racism</w:t>
      </w:r>
      <w:r w:rsidRPr="00700345">
        <w:rPr>
          <w:rFonts w:ascii="Arial" w:hAnsi="Arial" w:cs="Arial"/>
          <w:highlight w:val="lightGray"/>
          <w:lang w:val="en-US" w:eastAsia="zh-CN"/>
        </w:rPr>
        <w:t xml:space="preserve"> that Roma children and youth face in schools.</w:t>
      </w:r>
    </w:p>
    <w:p w14:paraId="3542F1AD" w14:textId="7F610F89" w:rsidR="00665DA5" w:rsidRPr="00700345" w:rsidRDefault="002D449E" w:rsidP="002A54F6">
      <w:pPr>
        <w:pStyle w:val="Otsikko2"/>
        <w:rPr>
          <w:rFonts w:cs="Arial"/>
        </w:rPr>
      </w:pPr>
      <w:r w:rsidRPr="00700345">
        <w:rPr>
          <w:rFonts w:cs="Arial"/>
        </w:rPr>
        <w:t xml:space="preserve">(Non-)Discrimination and </w:t>
      </w:r>
      <w:r w:rsidR="00665DA5" w:rsidRPr="00700345">
        <w:rPr>
          <w:rFonts w:cs="Arial"/>
        </w:rPr>
        <w:t>LGBTI Children</w:t>
      </w:r>
      <w:r w:rsidR="009B0636" w:rsidRPr="00700345">
        <w:rPr>
          <w:rFonts w:cs="Arial"/>
        </w:rPr>
        <w:t xml:space="preserve"> and youth </w:t>
      </w:r>
    </w:p>
    <w:p w14:paraId="30BA6601" w14:textId="77777777" w:rsidR="004823BB" w:rsidRPr="00B85121" w:rsidRDefault="004823BB" w:rsidP="00024313">
      <w:pPr>
        <w:pStyle w:val="SingleTxtG"/>
        <w:spacing w:after="0"/>
        <w:ind w:left="0" w:right="0"/>
        <w:rPr>
          <w:rFonts w:ascii="Arial" w:hAnsi="Arial" w:cs="Arial"/>
          <w:sz w:val="22"/>
          <w:szCs w:val="22"/>
        </w:rPr>
      </w:pPr>
    </w:p>
    <w:p w14:paraId="71438D23" w14:textId="0A729B06" w:rsidR="009B0636" w:rsidRPr="00700345" w:rsidRDefault="009B0636" w:rsidP="00024313">
      <w:pPr>
        <w:pStyle w:val="SingleTxtG"/>
        <w:numPr>
          <w:ilvl w:val="0"/>
          <w:numId w:val="8"/>
        </w:numPr>
        <w:spacing w:after="240"/>
        <w:ind w:right="0"/>
        <w:rPr>
          <w:rFonts w:ascii="Arial" w:hAnsi="Arial" w:cs="Arial"/>
          <w:sz w:val="22"/>
          <w:szCs w:val="22"/>
          <w:highlight w:val="lightGray"/>
        </w:rPr>
      </w:pPr>
      <w:r w:rsidRPr="00700345">
        <w:rPr>
          <w:rFonts w:ascii="Arial" w:hAnsi="Arial" w:cs="Arial"/>
          <w:b/>
          <w:bCs/>
          <w:sz w:val="22"/>
          <w:szCs w:val="22"/>
          <w:highlight w:val="lightGray"/>
        </w:rPr>
        <w:lastRenderedPageBreak/>
        <w:t>RECOMMENDATION</w:t>
      </w:r>
      <w:r w:rsidR="00161758">
        <w:rPr>
          <w:rFonts w:ascii="Arial" w:hAnsi="Arial" w:cs="Arial"/>
          <w:b/>
          <w:bCs/>
          <w:sz w:val="22"/>
          <w:szCs w:val="22"/>
          <w:highlight w:val="lightGray"/>
        </w:rPr>
        <w:t>S:</w:t>
      </w:r>
    </w:p>
    <w:p w14:paraId="01EF36EC" w14:textId="01080E39" w:rsidR="00161758" w:rsidRPr="00024313" w:rsidRDefault="001F16F1" w:rsidP="00024313">
      <w:pPr>
        <w:pStyle w:val="SingleTxtG"/>
        <w:numPr>
          <w:ilvl w:val="0"/>
          <w:numId w:val="19"/>
        </w:numPr>
        <w:spacing w:after="160"/>
        <w:ind w:right="0"/>
        <w:rPr>
          <w:rFonts w:ascii="Arial" w:hAnsi="Arial" w:cs="Arial"/>
          <w:sz w:val="22"/>
          <w:szCs w:val="22"/>
          <w:highlight w:val="lightGray"/>
        </w:rPr>
      </w:pPr>
      <w:r w:rsidRPr="00700345">
        <w:rPr>
          <w:rFonts w:ascii="Arial" w:hAnsi="Arial" w:cs="Arial"/>
          <w:b/>
          <w:bCs/>
          <w:sz w:val="22"/>
          <w:szCs w:val="22"/>
          <w:highlight w:val="lightGray"/>
        </w:rPr>
        <w:t>Improve the well-being</w:t>
      </w:r>
      <w:r w:rsidRPr="00700345">
        <w:rPr>
          <w:rFonts w:ascii="Arial" w:hAnsi="Arial" w:cs="Arial"/>
          <w:sz w:val="22"/>
          <w:szCs w:val="22"/>
          <w:highlight w:val="lightGray"/>
        </w:rPr>
        <w:t xml:space="preserve"> of LGBTI youth, ensure a safe learning environment and provide low threshold services for those experiencing violence and suffering from mental health problems.</w:t>
      </w:r>
    </w:p>
    <w:p w14:paraId="5E084862" w14:textId="53341811" w:rsidR="00161758" w:rsidRDefault="00161758" w:rsidP="00024313">
      <w:pPr>
        <w:pStyle w:val="SingleTxtG"/>
        <w:numPr>
          <w:ilvl w:val="0"/>
          <w:numId w:val="18"/>
        </w:numPr>
        <w:spacing w:after="0"/>
        <w:ind w:right="0"/>
        <w:rPr>
          <w:rFonts w:ascii="Arial" w:hAnsi="Arial" w:cs="Arial"/>
          <w:sz w:val="22"/>
          <w:szCs w:val="22"/>
          <w:highlight w:val="lightGray"/>
        </w:rPr>
      </w:pPr>
      <w:r w:rsidRPr="00700345">
        <w:rPr>
          <w:rFonts w:ascii="Arial" w:hAnsi="Arial" w:cs="Arial"/>
          <w:sz w:val="22"/>
          <w:szCs w:val="22"/>
          <w:highlight w:val="lightGray"/>
        </w:rPr>
        <w:t xml:space="preserve">Complete the </w:t>
      </w:r>
      <w:r w:rsidRPr="00700345">
        <w:rPr>
          <w:rFonts w:ascii="Arial" w:hAnsi="Arial" w:cs="Arial"/>
          <w:b/>
          <w:bCs/>
          <w:sz w:val="22"/>
          <w:szCs w:val="22"/>
          <w:highlight w:val="lightGray"/>
        </w:rPr>
        <w:t>reform of the Trans Act</w:t>
      </w:r>
      <w:r w:rsidRPr="00700345">
        <w:rPr>
          <w:rFonts w:ascii="Arial" w:hAnsi="Arial" w:cs="Arial"/>
          <w:sz w:val="22"/>
          <w:szCs w:val="22"/>
          <w:highlight w:val="lightGray"/>
        </w:rPr>
        <w:t xml:space="preserve"> as soon as possible and ensure the right to self-determination for transgender children.</w:t>
      </w:r>
    </w:p>
    <w:p w14:paraId="108C236A" w14:textId="77777777" w:rsidR="004823BB" w:rsidRPr="00024313" w:rsidRDefault="004823BB" w:rsidP="00024313">
      <w:pPr>
        <w:pStyle w:val="SingleTxtG"/>
        <w:spacing w:after="0"/>
        <w:ind w:left="720" w:right="0"/>
        <w:rPr>
          <w:rFonts w:ascii="Arial" w:hAnsi="Arial" w:cs="Arial"/>
          <w:sz w:val="22"/>
          <w:szCs w:val="22"/>
          <w:highlight w:val="lightGray"/>
        </w:rPr>
      </w:pPr>
    </w:p>
    <w:p w14:paraId="4931F5B0" w14:textId="76C4E08C" w:rsidR="004823BB" w:rsidRDefault="00161758" w:rsidP="004823BB">
      <w:pPr>
        <w:pStyle w:val="SingleTxtG"/>
        <w:numPr>
          <w:ilvl w:val="0"/>
          <w:numId w:val="18"/>
        </w:numPr>
        <w:spacing w:after="0"/>
        <w:ind w:right="0"/>
        <w:rPr>
          <w:rFonts w:ascii="Arial" w:hAnsi="Arial" w:cs="Arial"/>
          <w:sz w:val="22"/>
          <w:szCs w:val="22"/>
          <w:highlight w:val="lightGray"/>
        </w:rPr>
      </w:pPr>
      <w:r w:rsidRPr="00024313">
        <w:rPr>
          <w:rFonts w:ascii="Arial" w:hAnsi="Arial" w:cs="Arial"/>
          <w:sz w:val="22"/>
          <w:szCs w:val="22"/>
          <w:highlight w:val="lightGray"/>
        </w:rPr>
        <w:t xml:space="preserve">Introduce a legal </w:t>
      </w:r>
      <w:r w:rsidRPr="00024313">
        <w:rPr>
          <w:rFonts w:ascii="Arial" w:hAnsi="Arial" w:cs="Arial"/>
          <w:b/>
          <w:bCs/>
          <w:sz w:val="22"/>
          <w:szCs w:val="22"/>
          <w:highlight w:val="lightGray"/>
        </w:rPr>
        <w:t>ban on medically unnecessary procedures</w:t>
      </w:r>
      <w:r w:rsidRPr="00024313">
        <w:rPr>
          <w:rFonts w:ascii="Arial" w:hAnsi="Arial" w:cs="Arial"/>
          <w:sz w:val="22"/>
          <w:szCs w:val="22"/>
          <w:highlight w:val="lightGray"/>
        </w:rPr>
        <w:t xml:space="preserve"> on intersex children without their free and informed prior consent.</w:t>
      </w:r>
    </w:p>
    <w:p w14:paraId="37C912BC" w14:textId="77777777" w:rsidR="004823BB" w:rsidRPr="00AB4070" w:rsidRDefault="004823BB" w:rsidP="00024313">
      <w:pPr>
        <w:ind w:left="360"/>
        <w:rPr>
          <w:rFonts w:cs="Arial"/>
          <w:highlight w:val="lightGray"/>
        </w:rPr>
      </w:pPr>
    </w:p>
    <w:p w14:paraId="79E74182" w14:textId="1A87E66D" w:rsidR="004823BB" w:rsidRDefault="004823BB" w:rsidP="004823BB">
      <w:pPr>
        <w:pStyle w:val="SingleTxtG"/>
        <w:numPr>
          <w:ilvl w:val="0"/>
          <w:numId w:val="18"/>
        </w:numPr>
        <w:spacing w:after="0"/>
        <w:ind w:right="0"/>
        <w:rPr>
          <w:rFonts w:ascii="Arial" w:hAnsi="Arial" w:cs="Arial"/>
          <w:sz w:val="22"/>
          <w:szCs w:val="22"/>
          <w:highlight w:val="lightGray"/>
        </w:rPr>
      </w:pPr>
      <w:r w:rsidRPr="003E1DD9">
        <w:rPr>
          <w:rFonts w:ascii="Arial" w:hAnsi="Arial" w:cs="Arial"/>
          <w:sz w:val="22"/>
          <w:szCs w:val="22"/>
          <w:highlight w:val="lightGray"/>
        </w:rPr>
        <w:t xml:space="preserve">Guarantee equal access to </w:t>
      </w:r>
      <w:r w:rsidRPr="00024313">
        <w:rPr>
          <w:rFonts w:ascii="Arial" w:hAnsi="Arial" w:cs="Arial"/>
          <w:b/>
          <w:bCs/>
          <w:sz w:val="22"/>
          <w:szCs w:val="22"/>
          <w:highlight w:val="lightGray"/>
        </w:rPr>
        <w:t>treatment for intersex people</w:t>
      </w:r>
      <w:r w:rsidRPr="003E1DD9">
        <w:rPr>
          <w:rFonts w:ascii="Arial" w:hAnsi="Arial" w:cs="Arial"/>
          <w:sz w:val="22"/>
          <w:szCs w:val="22"/>
          <w:highlight w:val="lightGray"/>
        </w:rPr>
        <w:t xml:space="preserve"> by preparing national guidelines for medical professionals.</w:t>
      </w:r>
    </w:p>
    <w:p w14:paraId="37F336E4" w14:textId="77777777" w:rsidR="00816EFE" w:rsidRPr="00B85121" w:rsidRDefault="00816EFE" w:rsidP="00024313">
      <w:pPr>
        <w:pStyle w:val="SingleTxtG"/>
        <w:spacing w:after="0"/>
        <w:ind w:left="0" w:right="0"/>
        <w:rPr>
          <w:rFonts w:ascii="Arial" w:hAnsi="Arial" w:cs="Arial"/>
          <w:color w:val="FF0000"/>
          <w:sz w:val="22"/>
          <w:lang w:val="en-US"/>
        </w:rPr>
      </w:pPr>
    </w:p>
    <w:p w14:paraId="6B95FF4A" w14:textId="6B3914C1" w:rsidR="00503227" w:rsidRPr="00700345" w:rsidRDefault="00503227" w:rsidP="00024313">
      <w:pPr>
        <w:pStyle w:val="Otsikko1"/>
        <w:spacing w:before="0" w:after="120"/>
        <w:rPr>
          <w:rFonts w:cs="Arial"/>
        </w:rPr>
      </w:pPr>
      <w:bookmarkStart w:id="27" w:name="_Toc14881023"/>
      <w:bookmarkStart w:id="28" w:name="_Toc1054956"/>
      <w:bookmarkStart w:id="29" w:name="_Toc63946139"/>
      <w:r w:rsidRPr="00700345">
        <w:rPr>
          <w:rFonts w:cs="Arial"/>
        </w:rPr>
        <w:t>IV.</w:t>
      </w:r>
      <w:r w:rsidRPr="00700345">
        <w:rPr>
          <w:rFonts w:cs="Arial"/>
        </w:rPr>
        <w:tab/>
        <w:t>Violence against children</w:t>
      </w:r>
      <w:bookmarkEnd w:id="27"/>
      <w:bookmarkEnd w:id="28"/>
      <w:bookmarkEnd w:id="29"/>
    </w:p>
    <w:p w14:paraId="6D20DF9C" w14:textId="01B3F094" w:rsidR="002A1CE6" w:rsidRDefault="00D41219" w:rsidP="001768F3">
      <w:pPr>
        <w:pStyle w:val="Otsikko2"/>
        <w:rPr>
          <w:rFonts w:cs="Arial"/>
        </w:rPr>
      </w:pPr>
      <w:r w:rsidRPr="00700345">
        <w:rPr>
          <w:rFonts w:cs="Arial"/>
        </w:rPr>
        <w:t>Violence against girls</w:t>
      </w:r>
    </w:p>
    <w:p w14:paraId="64F2CEF0" w14:textId="77777777" w:rsidR="00D86511" w:rsidRPr="00700345" w:rsidRDefault="00D86511" w:rsidP="00BF33AB">
      <w:pPr>
        <w:pStyle w:val="SingleTxtG"/>
        <w:spacing w:after="0"/>
        <w:ind w:left="0" w:right="0"/>
        <w:rPr>
          <w:rFonts w:ascii="Arial" w:hAnsi="Arial" w:cs="Arial"/>
          <w:sz w:val="22"/>
          <w:szCs w:val="22"/>
        </w:rPr>
      </w:pPr>
    </w:p>
    <w:p w14:paraId="20EF17AF" w14:textId="182D8341" w:rsidR="008F4BE0" w:rsidRDefault="002A1CE6" w:rsidP="001146CE">
      <w:pPr>
        <w:pStyle w:val="Luettelokappale"/>
        <w:numPr>
          <w:ilvl w:val="0"/>
          <w:numId w:val="8"/>
        </w:numPr>
        <w:spacing w:after="0"/>
        <w:jc w:val="both"/>
        <w:rPr>
          <w:rFonts w:ascii="Arial" w:hAnsi="Arial" w:cs="Arial"/>
          <w:b/>
          <w:bCs/>
          <w:highlight w:val="lightGray"/>
          <w:lang w:val="en-US" w:eastAsia="zh-CN"/>
        </w:rPr>
      </w:pPr>
      <w:r w:rsidRPr="00700345">
        <w:rPr>
          <w:rFonts w:ascii="Arial" w:hAnsi="Arial" w:cs="Arial"/>
          <w:b/>
          <w:bCs/>
          <w:highlight w:val="lightGray"/>
          <w:lang w:val="en-US" w:eastAsia="zh-CN"/>
        </w:rPr>
        <w:t>RECOMMENDATION</w:t>
      </w:r>
      <w:r w:rsidR="008F4BE0" w:rsidRPr="00700345">
        <w:rPr>
          <w:rFonts w:ascii="Arial" w:hAnsi="Arial" w:cs="Arial"/>
          <w:b/>
          <w:bCs/>
          <w:highlight w:val="lightGray"/>
          <w:lang w:val="en-US" w:eastAsia="zh-CN"/>
        </w:rPr>
        <w:t>S</w:t>
      </w:r>
      <w:r w:rsidRPr="00700345">
        <w:rPr>
          <w:rFonts w:ascii="Arial" w:hAnsi="Arial" w:cs="Arial"/>
          <w:b/>
          <w:bCs/>
          <w:highlight w:val="lightGray"/>
          <w:lang w:val="en-US" w:eastAsia="zh-CN"/>
        </w:rPr>
        <w:t xml:space="preserve">: </w:t>
      </w:r>
    </w:p>
    <w:p w14:paraId="25110D30" w14:textId="77777777" w:rsidR="001146CE" w:rsidRPr="001146CE" w:rsidRDefault="001146CE" w:rsidP="001146CE">
      <w:pPr>
        <w:jc w:val="both"/>
        <w:rPr>
          <w:rFonts w:cs="Arial"/>
          <w:b/>
          <w:bCs/>
          <w:highlight w:val="lightGray"/>
          <w:lang w:val="en-US" w:eastAsia="zh-CN"/>
        </w:rPr>
      </w:pPr>
    </w:p>
    <w:p w14:paraId="140659AD" w14:textId="52AB0356" w:rsidR="001768F3" w:rsidRPr="00700345" w:rsidRDefault="001768F3" w:rsidP="00024313">
      <w:pPr>
        <w:pStyle w:val="Luettelokappale"/>
        <w:numPr>
          <w:ilvl w:val="0"/>
          <w:numId w:val="21"/>
        </w:numPr>
        <w:spacing w:after="0" w:line="240" w:lineRule="auto"/>
        <w:jc w:val="both"/>
        <w:rPr>
          <w:rFonts w:ascii="Arial" w:eastAsia="SimSun" w:hAnsi="Arial" w:cs="Arial"/>
          <w:lang w:val="en-US" w:eastAsia="zh-CN"/>
        </w:rPr>
      </w:pPr>
      <w:r w:rsidRPr="00700345">
        <w:rPr>
          <w:rFonts w:ascii="Arial" w:eastAsia="SimSun" w:hAnsi="Arial" w:cs="Arial"/>
          <w:highlight w:val="lightGray"/>
          <w:lang w:val="en-US" w:eastAsia="zh-CN"/>
        </w:rPr>
        <w:t xml:space="preserve">In all policies and legislation aimed at protecting children from violence, as well as their implementation, pay </w:t>
      </w:r>
      <w:r w:rsidRPr="00700345">
        <w:rPr>
          <w:rFonts w:ascii="Arial" w:eastAsia="SimSun" w:hAnsi="Arial" w:cs="Arial"/>
          <w:b/>
          <w:bCs/>
          <w:highlight w:val="lightGray"/>
          <w:lang w:val="en-US" w:eastAsia="zh-CN"/>
        </w:rPr>
        <w:t>special attention to safeguarding</w:t>
      </w:r>
      <w:r w:rsidRPr="00700345">
        <w:rPr>
          <w:rFonts w:ascii="Arial" w:eastAsia="SimSun" w:hAnsi="Arial" w:cs="Arial"/>
          <w:highlight w:val="lightGray"/>
          <w:lang w:val="en-US" w:eastAsia="zh-CN"/>
        </w:rPr>
        <w:t xml:space="preserve"> in an inclusive manner the children with disabilities, children belonging to various ethnic, linguistic and cultural minorities, children in out-of-home placements and children belonging to sexual and gender (LGBTIQ+) minorities</w:t>
      </w:r>
      <w:r w:rsidRPr="00700345">
        <w:rPr>
          <w:rFonts w:ascii="Arial" w:eastAsia="SimSun" w:hAnsi="Arial" w:cs="Arial"/>
          <w:lang w:val="en-US" w:eastAsia="zh-CN"/>
        </w:rPr>
        <w:t>.</w:t>
      </w:r>
    </w:p>
    <w:p w14:paraId="3BD5CC2B" w14:textId="77777777" w:rsidR="001768F3" w:rsidRPr="00700345" w:rsidRDefault="001768F3" w:rsidP="001768F3">
      <w:pPr>
        <w:pStyle w:val="Luettelokappale"/>
        <w:jc w:val="both"/>
        <w:rPr>
          <w:rFonts w:ascii="Arial" w:hAnsi="Arial" w:cs="Arial"/>
          <w:highlight w:val="lightGray"/>
          <w:lang w:val="en-US" w:eastAsia="zh-CN"/>
        </w:rPr>
      </w:pPr>
    </w:p>
    <w:p w14:paraId="60F53C7C" w14:textId="797E1AE7" w:rsidR="002A1CE6" w:rsidRPr="00700345" w:rsidRDefault="002A1CE6" w:rsidP="00024313">
      <w:pPr>
        <w:pStyle w:val="Luettelokappale"/>
        <w:numPr>
          <w:ilvl w:val="0"/>
          <w:numId w:val="21"/>
        </w:numPr>
        <w:spacing w:after="0"/>
        <w:jc w:val="both"/>
        <w:rPr>
          <w:rFonts w:ascii="Arial" w:hAnsi="Arial" w:cs="Arial"/>
          <w:highlight w:val="lightGray"/>
          <w:lang w:val="en-US" w:eastAsia="zh-CN"/>
        </w:rPr>
      </w:pPr>
      <w:r w:rsidRPr="00700345">
        <w:rPr>
          <w:rFonts w:ascii="Arial" w:hAnsi="Arial" w:cs="Arial"/>
          <w:highlight w:val="lightGray"/>
          <w:lang w:val="en-US" w:eastAsia="zh-CN"/>
        </w:rPr>
        <w:t xml:space="preserve">Increase </w:t>
      </w:r>
      <w:r w:rsidRPr="00E41CF7">
        <w:rPr>
          <w:rFonts w:ascii="Arial" w:hAnsi="Arial" w:cs="Arial"/>
          <w:b/>
          <w:bCs/>
          <w:highlight w:val="lightGray"/>
          <w:lang w:val="en-US" w:eastAsia="zh-CN"/>
        </w:rPr>
        <w:t>human-rights-based training on recognis</w:t>
      </w:r>
      <w:r w:rsidR="00E41CF7" w:rsidRPr="00E41CF7">
        <w:rPr>
          <w:rFonts w:ascii="Arial" w:hAnsi="Arial" w:cs="Arial"/>
          <w:b/>
          <w:bCs/>
          <w:highlight w:val="lightGray"/>
          <w:lang w:val="en-US" w:eastAsia="zh-CN"/>
        </w:rPr>
        <w:t>ing</w:t>
      </w:r>
      <w:r w:rsidRPr="00E41CF7">
        <w:rPr>
          <w:rFonts w:ascii="Arial" w:hAnsi="Arial" w:cs="Arial"/>
          <w:b/>
          <w:bCs/>
          <w:highlight w:val="lightGray"/>
          <w:lang w:val="en-US" w:eastAsia="zh-CN"/>
        </w:rPr>
        <w:t xml:space="preserve"> domestic violence</w:t>
      </w:r>
      <w:r w:rsidRPr="00700345">
        <w:rPr>
          <w:rFonts w:ascii="Arial" w:hAnsi="Arial" w:cs="Arial"/>
          <w:highlight w:val="lightGray"/>
          <w:lang w:val="en-US" w:eastAsia="zh-CN"/>
        </w:rPr>
        <w:t xml:space="preserve"> and violence against girls and how to help the victims</w:t>
      </w:r>
      <w:r w:rsidR="004C13E1" w:rsidRPr="00700345">
        <w:rPr>
          <w:rFonts w:ascii="Arial" w:hAnsi="Arial" w:cs="Arial"/>
          <w:highlight w:val="lightGray"/>
          <w:lang w:val="en-US" w:eastAsia="zh-CN"/>
        </w:rPr>
        <w:t xml:space="preserve"> or children witnessing violation</w:t>
      </w:r>
      <w:r w:rsidRPr="00700345">
        <w:rPr>
          <w:rFonts w:ascii="Arial" w:hAnsi="Arial" w:cs="Arial"/>
          <w:highlight w:val="lightGray"/>
          <w:lang w:val="en-US" w:eastAsia="zh-CN"/>
        </w:rPr>
        <w:t>. Focus general training of attitudes on men and boy</w:t>
      </w:r>
      <w:r w:rsidR="00C72330" w:rsidRPr="00700345">
        <w:rPr>
          <w:rFonts w:ascii="Arial" w:hAnsi="Arial" w:cs="Arial"/>
          <w:highlight w:val="lightGray"/>
          <w:lang w:val="en-US" w:eastAsia="zh-CN"/>
        </w:rPr>
        <w:t>s</w:t>
      </w:r>
      <w:r w:rsidRPr="00700345">
        <w:rPr>
          <w:rFonts w:ascii="Arial" w:hAnsi="Arial" w:cs="Arial"/>
          <w:highlight w:val="lightGray"/>
          <w:lang w:val="en-US" w:eastAsia="zh-CN"/>
        </w:rPr>
        <w:t xml:space="preserve"> in </w:t>
      </w:r>
      <w:r w:rsidR="008F4BE0" w:rsidRPr="00700345">
        <w:rPr>
          <w:rFonts w:ascii="Arial" w:hAnsi="Arial" w:cs="Arial"/>
          <w:highlight w:val="lightGray"/>
          <w:lang w:val="en-US" w:eastAsia="zh-CN"/>
        </w:rPr>
        <w:t>p</w:t>
      </w:r>
      <w:r w:rsidRPr="00700345">
        <w:rPr>
          <w:rFonts w:ascii="Arial" w:hAnsi="Arial" w:cs="Arial"/>
          <w:highlight w:val="lightGray"/>
          <w:lang w:val="en-US" w:eastAsia="zh-CN"/>
        </w:rPr>
        <w:t>articular.</w:t>
      </w:r>
    </w:p>
    <w:p w14:paraId="3B1E3830" w14:textId="77777777" w:rsidR="002A1CE6" w:rsidRPr="00700345" w:rsidRDefault="002A1CE6" w:rsidP="002A1CE6">
      <w:pPr>
        <w:jc w:val="both"/>
        <w:rPr>
          <w:rFonts w:cs="Arial"/>
          <w:sz w:val="22"/>
          <w:highlight w:val="green"/>
          <w:lang w:val="en-US" w:eastAsia="zh-CN"/>
        </w:rPr>
      </w:pPr>
    </w:p>
    <w:p w14:paraId="635FDF9D" w14:textId="601B9314" w:rsidR="00E72241" w:rsidRDefault="004C13E1" w:rsidP="00E72241">
      <w:pPr>
        <w:pStyle w:val="Luettelokappale"/>
        <w:numPr>
          <w:ilvl w:val="0"/>
          <w:numId w:val="21"/>
        </w:numPr>
        <w:jc w:val="both"/>
        <w:rPr>
          <w:rFonts w:ascii="Arial" w:hAnsi="Arial" w:cs="Arial"/>
          <w:highlight w:val="lightGray"/>
        </w:rPr>
      </w:pPr>
      <w:r w:rsidRPr="00700345">
        <w:rPr>
          <w:rFonts w:ascii="Arial" w:hAnsi="Arial" w:cs="Arial"/>
          <w:highlight w:val="lightGray"/>
        </w:rPr>
        <w:t xml:space="preserve">In the implementation of regional and international obligations addressing violence against girls, ensure </w:t>
      </w:r>
      <w:r w:rsidRPr="00E41CF7">
        <w:rPr>
          <w:rFonts w:ascii="Arial" w:hAnsi="Arial" w:cs="Arial"/>
          <w:b/>
          <w:bCs/>
          <w:highlight w:val="lightGray"/>
        </w:rPr>
        <w:t>coordination between authorities</w:t>
      </w:r>
      <w:r w:rsidRPr="00700345">
        <w:rPr>
          <w:rFonts w:ascii="Arial" w:hAnsi="Arial" w:cs="Arial"/>
          <w:highlight w:val="lightGray"/>
        </w:rPr>
        <w:t xml:space="preserve">, cooperation with NGOs and engagement of local and regional level, especially in the development of service structures. </w:t>
      </w:r>
    </w:p>
    <w:p w14:paraId="70126C6A" w14:textId="77777777" w:rsidR="00E72241" w:rsidRPr="00E72241" w:rsidRDefault="00E72241" w:rsidP="00997E5F">
      <w:pPr>
        <w:pStyle w:val="Luettelokappale"/>
        <w:rPr>
          <w:rFonts w:cs="Arial"/>
          <w:highlight w:val="lightGray"/>
        </w:rPr>
      </w:pPr>
    </w:p>
    <w:p w14:paraId="06BF7359" w14:textId="61F2BE12" w:rsidR="00E72241" w:rsidRPr="00485F91" w:rsidRDefault="00E72241" w:rsidP="00E72241">
      <w:pPr>
        <w:pStyle w:val="Luettelokappale"/>
        <w:numPr>
          <w:ilvl w:val="0"/>
          <w:numId w:val="21"/>
        </w:numPr>
        <w:jc w:val="both"/>
        <w:rPr>
          <w:rFonts w:ascii="Arial" w:hAnsi="Arial" w:cs="Arial"/>
          <w:highlight w:val="lightGray"/>
        </w:rPr>
      </w:pPr>
      <w:r w:rsidRPr="00485F91">
        <w:rPr>
          <w:rFonts w:ascii="Arial" w:hAnsi="Arial" w:cs="Arial"/>
          <w:highlight w:val="lightGray"/>
        </w:rPr>
        <w:t>Secure sufficient, multi</w:t>
      </w:r>
      <w:r w:rsidR="00EA4580">
        <w:rPr>
          <w:rFonts w:ascii="Arial" w:hAnsi="Arial" w:cs="Arial"/>
          <w:highlight w:val="lightGray"/>
        </w:rPr>
        <w:t>-</w:t>
      </w:r>
      <w:r w:rsidRPr="00485F91">
        <w:rPr>
          <w:rFonts w:ascii="Arial" w:hAnsi="Arial" w:cs="Arial"/>
          <w:highlight w:val="lightGray"/>
        </w:rPr>
        <w:t xml:space="preserve">professional, individually tailored and geographically distributed </w:t>
      </w:r>
      <w:r w:rsidRPr="00485F91">
        <w:rPr>
          <w:rFonts w:ascii="Arial" w:hAnsi="Arial" w:cs="Arial"/>
          <w:b/>
          <w:bCs/>
          <w:highlight w:val="lightGray"/>
        </w:rPr>
        <w:t>services for child victims</w:t>
      </w:r>
      <w:r w:rsidRPr="00485F91">
        <w:rPr>
          <w:rFonts w:ascii="Arial" w:hAnsi="Arial" w:cs="Arial"/>
          <w:highlight w:val="lightGray"/>
        </w:rPr>
        <w:t xml:space="preserve"> of domestic violence. </w:t>
      </w:r>
    </w:p>
    <w:p w14:paraId="2DE029DA" w14:textId="77777777" w:rsidR="00D86511" w:rsidRPr="004A023D" w:rsidRDefault="00D86511" w:rsidP="00024313">
      <w:pPr>
        <w:pStyle w:val="Luettelokappale"/>
        <w:spacing w:after="0"/>
        <w:jc w:val="both"/>
        <w:rPr>
          <w:highlight w:val="lightGray"/>
        </w:rPr>
      </w:pPr>
    </w:p>
    <w:p w14:paraId="3BDCD0F9" w14:textId="45D3D952" w:rsidR="001D3B61" w:rsidRPr="00700345" w:rsidRDefault="00D41219" w:rsidP="00024313">
      <w:pPr>
        <w:pStyle w:val="Otsikko2"/>
        <w:spacing w:before="0"/>
        <w:rPr>
          <w:rFonts w:cs="Arial"/>
        </w:rPr>
      </w:pPr>
      <w:r w:rsidRPr="00700345">
        <w:rPr>
          <w:rFonts w:cs="Arial"/>
        </w:rPr>
        <w:t>Bullying, harassment and v</w:t>
      </w:r>
      <w:r w:rsidR="001D3B61" w:rsidRPr="00700345">
        <w:rPr>
          <w:rFonts w:cs="Arial"/>
        </w:rPr>
        <w:t xml:space="preserve">iolence against children with disabilities </w:t>
      </w:r>
    </w:p>
    <w:p w14:paraId="6141BC4E" w14:textId="77777777" w:rsidR="004718DD" w:rsidRPr="00BF33AB" w:rsidRDefault="004718DD" w:rsidP="00BF33AB">
      <w:pPr>
        <w:rPr>
          <w:rFonts w:cs="Arial"/>
          <w:lang w:val="en-US"/>
        </w:rPr>
      </w:pPr>
    </w:p>
    <w:p w14:paraId="03C070EB" w14:textId="3CFC1BE7" w:rsidR="001D3B61" w:rsidRPr="00700345" w:rsidRDefault="00D037BE" w:rsidP="001146CE">
      <w:pPr>
        <w:pStyle w:val="Luettelokappale"/>
        <w:numPr>
          <w:ilvl w:val="0"/>
          <w:numId w:val="8"/>
        </w:numPr>
        <w:spacing w:line="276" w:lineRule="auto"/>
        <w:rPr>
          <w:rFonts w:ascii="Arial" w:hAnsi="Arial" w:cs="Arial"/>
          <w:b/>
          <w:bCs/>
          <w:highlight w:val="lightGray"/>
        </w:rPr>
      </w:pPr>
      <w:r w:rsidRPr="00700345">
        <w:rPr>
          <w:rFonts w:ascii="Arial" w:hAnsi="Arial" w:cs="Arial"/>
          <w:b/>
          <w:bCs/>
          <w:highlight w:val="lightGray"/>
        </w:rPr>
        <w:t>RECOMMENDATIONS</w:t>
      </w:r>
      <w:r w:rsidR="001D3B61" w:rsidRPr="00700345">
        <w:rPr>
          <w:rFonts w:ascii="Arial" w:hAnsi="Arial" w:cs="Arial"/>
          <w:b/>
          <w:bCs/>
          <w:highlight w:val="lightGray"/>
        </w:rPr>
        <w:t>:</w:t>
      </w:r>
    </w:p>
    <w:p w14:paraId="08B89D06" w14:textId="1810CA5E" w:rsidR="001D3B61" w:rsidRPr="00024313" w:rsidRDefault="00E41CF7" w:rsidP="00BC6331">
      <w:pPr>
        <w:widowControl/>
        <w:numPr>
          <w:ilvl w:val="0"/>
          <w:numId w:val="11"/>
        </w:numPr>
        <w:spacing w:after="160" w:line="276" w:lineRule="auto"/>
        <w:rPr>
          <w:rFonts w:cs="Arial"/>
          <w:sz w:val="22"/>
          <w:lang w:val="en-US"/>
        </w:rPr>
      </w:pPr>
      <w:r>
        <w:rPr>
          <w:rFonts w:cs="Arial"/>
          <w:sz w:val="22"/>
          <w:highlight w:val="lightGray"/>
          <w:lang w:val="en-US"/>
        </w:rPr>
        <w:t>Educate</w:t>
      </w:r>
      <w:r w:rsidR="001768F3" w:rsidRPr="00700345">
        <w:rPr>
          <w:rFonts w:cs="Arial"/>
          <w:sz w:val="22"/>
          <w:highlight w:val="lightGray"/>
          <w:lang w:val="en-US"/>
        </w:rPr>
        <w:t xml:space="preserve"> professionals on how to </w:t>
      </w:r>
      <w:r w:rsidR="001768F3" w:rsidRPr="00E41CF7">
        <w:rPr>
          <w:rFonts w:cs="Arial"/>
          <w:b/>
          <w:bCs/>
          <w:sz w:val="22"/>
          <w:highlight w:val="lightGray"/>
          <w:lang w:val="en-US"/>
        </w:rPr>
        <w:t>protect children with disabilities</w:t>
      </w:r>
      <w:r w:rsidR="001768F3" w:rsidRPr="00700345">
        <w:rPr>
          <w:rFonts w:cs="Arial"/>
          <w:sz w:val="22"/>
          <w:highlight w:val="lightGray"/>
          <w:lang w:val="en-US"/>
        </w:rPr>
        <w:t xml:space="preserve"> from bullying </w:t>
      </w:r>
      <w:r w:rsidR="001768F3" w:rsidRPr="00AB4070">
        <w:rPr>
          <w:rFonts w:cs="Arial"/>
          <w:sz w:val="22"/>
          <w:highlight w:val="lightGray"/>
          <w:lang w:val="en-US"/>
        </w:rPr>
        <w:t xml:space="preserve">and </w:t>
      </w:r>
      <w:r w:rsidR="001768F3" w:rsidRPr="00024313">
        <w:rPr>
          <w:rFonts w:cs="Arial"/>
          <w:sz w:val="22"/>
          <w:highlight w:val="lightGray"/>
          <w:lang w:val="en-US"/>
        </w:rPr>
        <w:t xml:space="preserve">how to teach </w:t>
      </w:r>
      <w:r w:rsidRPr="00024313">
        <w:rPr>
          <w:rFonts w:cs="Arial"/>
          <w:sz w:val="22"/>
          <w:highlight w:val="lightGray"/>
          <w:lang w:val="en-US"/>
        </w:rPr>
        <w:t xml:space="preserve">security skills to </w:t>
      </w:r>
      <w:r w:rsidR="001768F3" w:rsidRPr="00024313">
        <w:rPr>
          <w:rFonts w:cs="Arial"/>
          <w:sz w:val="22"/>
          <w:highlight w:val="lightGray"/>
          <w:lang w:val="en-US"/>
        </w:rPr>
        <w:t>children with disabilities</w:t>
      </w:r>
      <w:r w:rsidR="001D3B61" w:rsidRPr="00024313">
        <w:rPr>
          <w:rFonts w:cs="Arial"/>
          <w:sz w:val="22"/>
          <w:highlight w:val="lightGray"/>
          <w:lang w:val="en-US"/>
        </w:rPr>
        <w:t>.</w:t>
      </w:r>
    </w:p>
    <w:p w14:paraId="52598CC4" w14:textId="3B5E55C5" w:rsidR="00D41219" w:rsidRPr="00485F91" w:rsidRDefault="00D41219" w:rsidP="00024313">
      <w:pPr>
        <w:pStyle w:val="Luettelokappale"/>
        <w:numPr>
          <w:ilvl w:val="0"/>
          <w:numId w:val="21"/>
        </w:numPr>
        <w:spacing w:after="0"/>
        <w:jc w:val="both"/>
        <w:rPr>
          <w:rFonts w:ascii="Arial" w:hAnsi="Arial" w:cs="Arial"/>
          <w:highlight w:val="lightGray"/>
          <w:lang w:val="en-US"/>
        </w:rPr>
      </w:pPr>
      <w:r w:rsidRPr="00700345">
        <w:rPr>
          <w:rFonts w:ascii="Arial" w:hAnsi="Arial" w:cs="Arial"/>
          <w:highlight w:val="lightGray"/>
          <w:lang w:val="en-US" w:eastAsia="zh-CN"/>
        </w:rPr>
        <w:t>E</w:t>
      </w:r>
      <w:r w:rsidRPr="00700345">
        <w:rPr>
          <w:rFonts w:ascii="Arial" w:hAnsi="Arial" w:cs="Arial"/>
          <w:highlight w:val="lightGray"/>
          <w:lang w:val="en-US"/>
        </w:rPr>
        <w:t xml:space="preserve">nsure protection to children with disabilities against </w:t>
      </w:r>
      <w:r w:rsidRPr="00E41CF7">
        <w:rPr>
          <w:rFonts w:ascii="Arial" w:hAnsi="Arial" w:cs="Arial"/>
          <w:b/>
          <w:bCs/>
          <w:highlight w:val="lightGray"/>
          <w:lang w:val="en-US"/>
        </w:rPr>
        <w:t>sexual violence and abuse</w:t>
      </w:r>
      <w:r w:rsidRPr="00700345">
        <w:rPr>
          <w:rFonts w:ascii="Arial" w:hAnsi="Arial" w:cs="Arial"/>
          <w:highlight w:val="lightGray"/>
          <w:lang w:val="en-US"/>
        </w:rPr>
        <w:t xml:space="preserve">, also in institutional settings, as well as in private </w:t>
      </w:r>
      <w:r w:rsidRPr="00485F91">
        <w:rPr>
          <w:rFonts w:ascii="Arial" w:hAnsi="Arial" w:cs="Arial"/>
          <w:highlight w:val="lightGray"/>
          <w:lang w:val="en-US"/>
        </w:rPr>
        <w:t>residences.</w:t>
      </w:r>
    </w:p>
    <w:p w14:paraId="507A09F4" w14:textId="77777777" w:rsidR="00D41219" w:rsidRPr="00485F91" w:rsidRDefault="00D41219" w:rsidP="00024313">
      <w:pPr>
        <w:pStyle w:val="Luettelokappale"/>
        <w:spacing w:after="0"/>
        <w:jc w:val="both"/>
        <w:rPr>
          <w:rFonts w:ascii="Arial" w:hAnsi="Arial" w:cs="Arial"/>
          <w:highlight w:val="lightGray"/>
          <w:lang w:val="en-US"/>
        </w:rPr>
      </w:pPr>
    </w:p>
    <w:p w14:paraId="74DCABCE" w14:textId="30EE1CD8" w:rsidR="00D41219" w:rsidRPr="00485F91" w:rsidRDefault="00D41219" w:rsidP="00D41219">
      <w:pPr>
        <w:pStyle w:val="Luettelokappale"/>
        <w:numPr>
          <w:ilvl w:val="0"/>
          <w:numId w:val="21"/>
        </w:numPr>
        <w:jc w:val="both"/>
        <w:rPr>
          <w:rFonts w:ascii="Arial" w:hAnsi="Arial" w:cs="Arial"/>
          <w:highlight w:val="lightGray"/>
        </w:rPr>
      </w:pPr>
      <w:r w:rsidRPr="00485F91">
        <w:rPr>
          <w:rFonts w:ascii="Arial" w:hAnsi="Arial" w:cs="Arial"/>
          <w:highlight w:val="lightGray"/>
        </w:rPr>
        <w:t xml:space="preserve">Secure </w:t>
      </w:r>
      <w:r w:rsidRPr="00485F91">
        <w:rPr>
          <w:rFonts w:ascii="Arial" w:hAnsi="Arial" w:cs="Arial"/>
          <w:b/>
          <w:bCs/>
          <w:highlight w:val="lightGray"/>
        </w:rPr>
        <w:t>individually tailored</w:t>
      </w:r>
      <w:r w:rsidR="00E72241" w:rsidRPr="00485F91">
        <w:rPr>
          <w:rFonts w:ascii="Arial" w:hAnsi="Arial" w:cs="Arial"/>
          <w:b/>
          <w:bCs/>
          <w:highlight w:val="lightGray"/>
        </w:rPr>
        <w:t xml:space="preserve"> and</w:t>
      </w:r>
      <w:r w:rsidRPr="00485F91">
        <w:rPr>
          <w:rFonts w:ascii="Arial" w:hAnsi="Arial" w:cs="Arial"/>
          <w:b/>
          <w:bCs/>
          <w:highlight w:val="lightGray"/>
        </w:rPr>
        <w:t xml:space="preserve"> accessible services</w:t>
      </w:r>
      <w:r w:rsidRPr="00485F91">
        <w:rPr>
          <w:rFonts w:ascii="Arial" w:hAnsi="Arial" w:cs="Arial"/>
          <w:highlight w:val="lightGray"/>
        </w:rPr>
        <w:t xml:space="preserve"> for </w:t>
      </w:r>
      <w:r w:rsidR="00E72241" w:rsidRPr="00485F91">
        <w:rPr>
          <w:rFonts w:ascii="Arial" w:hAnsi="Arial" w:cs="Arial"/>
          <w:highlight w:val="lightGray"/>
        </w:rPr>
        <w:t xml:space="preserve">disabled </w:t>
      </w:r>
      <w:r w:rsidR="002A54F6" w:rsidRPr="00485F91">
        <w:rPr>
          <w:rFonts w:ascii="Arial" w:hAnsi="Arial" w:cs="Arial"/>
          <w:highlight w:val="lightGray"/>
        </w:rPr>
        <w:t xml:space="preserve">child </w:t>
      </w:r>
      <w:r w:rsidR="00E72241" w:rsidRPr="00485F91">
        <w:rPr>
          <w:rFonts w:ascii="Arial" w:hAnsi="Arial" w:cs="Arial"/>
          <w:highlight w:val="lightGray"/>
        </w:rPr>
        <w:t xml:space="preserve">(and women) </w:t>
      </w:r>
      <w:r w:rsidR="002A54F6" w:rsidRPr="00485F91">
        <w:rPr>
          <w:rFonts w:ascii="Arial" w:hAnsi="Arial" w:cs="Arial"/>
          <w:highlight w:val="lightGray"/>
        </w:rPr>
        <w:t>v</w:t>
      </w:r>
      <w:r w:rsidRPr="00485F91">
        <w:rPr>
          <w:rFonts w:ascii="Arial" w:hAnsi="Arial" w:cs="Arial"/>
          <w:highlight w:val="lightGray"/>
        </w:rPr>
        <w:t>ictims of domestic violence</w:t>
      </w:r>
      <w:r w:rsidR="004E439C" w:rsidRPr="00485F91">
        <w:rPr>
          <w:rFonts w:ascii="Arial" w:hAnsi="Arial" w:cs="Arial"/>
          <w:highlight w:val="lightGray"/>
        </w:rPr>
        <w:t>.</w:t>
      </w:r>
      <w:r w:rsidRPr="00485F91">
        <w:rPr>
          <w:rFonts w:ascii="Arial" w:hAnsi="Arial" w:cs="Arial"/>
          <w:highlight w:val="lightGray"/>
        </w:rPr>
        <w:t xml:space="preserve"> </w:t>
      </w:r>
    </w:p>
    <w:p w14:paraId="7B71256A" w14:textId="5C444B29" w:rsidR="00503227" w:rsidRPr="00700345" w:rsidRDefault="00503227" w:rsidP="00BC6331">
      <w:pPr>
        <w:pStyle w:val="Otsikko1"/>
        <w:rPr>
          <w:rFonts w:cs="Arial"/>
        </w:rPr>
      </w:pPr>
      <w:bookmarkStart w:id="30" w:name="_Toc14881030"/>
      <w:bookmarkStart w:id="31" w:name="_Toc1054963"/>
      <w:bookmarkStart w:id="32" w:name="_Toc63946140"/>
      <w:r w:rsidRPr="00700345">
        <w:rPr>
          <w:rFonts w:cs="Arial"/>
        </w:rPr>
        <w:lastRenderedPageBreak/>
        <w:t>V.</w:t>
      </w:r>
      <w:r w:rsidRPr="00700345">
        <w:rPr>
          <w:rFonts w:cs="Arial"/>
        </w:rPr>
        <w:tab/>
        <w:t>Family environment and alternative care</w:t>
      </w:r>
      <w:bookmarkEnd w:id="30"/>
      <w:bookmarkEnd w:id="31"/>
      <w:bookmarkEnd w:id="32"/>
    </w:p>
    <w:p w14:paraId="31798747" w14:textId="669CD2F1" w:rsidR="00CD388D" w:rsidRDefault="00CD388D" w:rsidP="006F1AF4">
      <w:pPr>
        <w:pStyle w:val="Otsikko2"/>
        <w:rPr>
          <w:rFonts w:cs="Arial"/>
        </w:rPr>
      </w:pPr>
      <w:r w:rsidRPr="00700345">
        <w:rPr>
          <w:rFonts w:cs="Arial"/>
        </w:rPr>
        <w:t xml:space="preserve">Children deprived of family environment </w:t>
      </w:r>
    </w:p>
    <w:p w14:paraId="37C5E5A3" w14:textId="77777777" w:rsidR="001D3B61" w:rsidRPr="00BF33AB" w:rsidRDefault="001D3B61" w:rsidP="00BF33AB">
      <w:pPr>
        <w:rPr>
          <w:rFonts w:cs="Arial"/>
          <w:b/>
          <w:bCs/>
          <w:lang w:val="en-US"/>
        </w:rPr>
      </w:pPr>
    </w:p>
    <w:p w14:paraId="35D01403" w14:textId="71DB4543" w:rsidR="00CD388D" w:rsidRDefault="00CD388D" w:rsidP="001146CE">
      <w:pPr>
        <w:pStyle w:val="Luettelokappale"/>
        <w:numPr>
          <w:ilvl w:val="0"/>
          <w:numId w:val="8"/>
        </w:numPr>
        <w:spacing w:after="0"/>
        <w:rPr>
          <w:rFonts w:ascii="Arial" w:hAnsi="Arial" w:cs="Arial"/>
          <w:b/>
          <w:bCs/>
          <w:highlight w:val="lightGray"/>
          <w:lang w:val="en-US"/>
        </w:rPr>
      </w:pPr>
      <w:r w:rsidRPr="00700345">
        <w:rPr>
          <w:rFonts w:ascii="Arial" w:hAnsi="Arial" w:cs="Arial"/>
          <w:b/>
          <w:bCs/>
          <w:highlight w:val="lightGray"/>
          <w:lang w:val="en-US"/>
        </w:rPr>
        <w:t>R</w:t>
      </w:r>
      <w:r w:rsidR="00D037BE" w:rsidRPr="00700345">
        <w:rPr>
          <w:rFonts w:ascii="Arial" w:hAnsi="Arial" w:cs="Arial"/>
          <w:b/>
          <w:bCs/>
          <w:highlight w:val="lightGray"/>
          <w:lang w:val="en-US"/>
        </w:rPr>
        <w:t>ECOMMENDATION</w:t>
      </w:r>
      <w:r w:rsidR="001146CE">
        <w:rPr>
          <w:rFonts w:ascii="Arial" w:hAnsi="Arial" w:cs="Arial"/>
          <w:b/>
          <w:bCs/>
          <w:highlight w:val="lightGray"/>
          <w:lang w:val="en-US"/>
        </w:rPr>
        <w:t>S</w:t>
      </w:r>
      <w:r w:rsidRPr="00700345">
        <w:rPr>
          <w:rFonts w:ascii="Arial" w:hAnsi="Arial" w:cs="Arial"/>
          <w:b/>
          <w:bCs/>
          <w:highlight w:val="lightGray"/>
          <w:lang w:val="en-US"/>
        </w:rPr>
        <w:t xml:space="preserve">: </w:t>
      </w:r>
    </w:p>
    <w:p w14:paraId="31D6EB73" w14:textId="77777777" w:rsidR="001146CE" w:rsidRPr="001146CE" w:rsidRDefault="001146CE" w:rsidP="001146CE">
      <w:pPr>
        <w:rPr>
          <w:rFonts w:cs="Arial"/>
          <w:b/>
          <w:bCs/>
          <w:highlight w:val="lightGray"/>
          <w:lang w:val="en-US"/>
        </w:rPr>
      </w:pPr>
    </w:p>
    <w:p w14:paraId="3497AC62" w14:textId="6F6B53DF" w:rsidR="00972682" w:rsidRPr="00700345" w:rsidRDefault="00972682" w:rsidP="00BC6331">
      <w:pPr>
        <w:pStyle w:val="Luettelokappale"/>
        <w:numPr>
          <w:ilvl w:val="0"/>
          <w:numId w:val="28"/>
        </w:numPr>
        <w:rPr>
          <w:rFonts w:ascii="Arial" w:hAnsi="Arial" w:cs="Arial"/>
          <w:highlight w:val="lightGray"/>
          <w:lang w:val="en-US"/>
        </w:rPr>
      </w:pPr>
      <w:r w:rsidRPr="00700345">
        <w:rPr>
          <w:rFonts w:ascii="Arial" w:hAnsi="Arial" w:cs="Arial"/>
          <w:highlight w:val="lightGray"/>
          <w:lang w:val="en-US"/>
        </w:rPr>
        <w:t xml:space="preserve">Increase the </w:t>
      </w:r>
      <w:r w:rsidRPr="00E41CF7">
        <w:rPr>
          <w:rFonts w:ascii="Arial" w:hAnsi="Arial" w:cs="Arial"/>
          <w:b/>
          <w:bCs/>
          <w:highlight w:val="lightGray"/>
          <w:lang w:val="en-US"/>
        </w:rPr>
        <w:t>supervision of the residential homes</w:t>
      </w:r>
      <w:r w:rsidRPr="00700345">
        <w:rPr>
          <w:rFonts w:ascii="Arial" w:hAnsi="Arial" w:cs="Arial"/>
          <w:highlight w:val="lightGray"/>
          <w:lang w:val="en-US"/>
        </w:rPr>
        <w:t xml:space="preserve"> and ensure that the competences and respect for human rights of the children and young people by professionals in speciali</w:t>
      </w:r>
      <w:r w:rsidR="00E41CF7">
        <w:rPr>
          <w:rFonts w:ascii="Arial" w:hAnsi="Arial" w:cs="Arial"/>
          <w:highlight w:val="lightGray"/>
          <w:lang w:val="en-US"/>
        </w:rPr>
        <w:t>c</w:t>
      </w:r>
      <w:r w:rsidRPr="00700345">
        <w:rPr>
          <w:rFonts w:ascii="Arial" w:hAnsi="Arial" w:cs="Arial"/>
          <w:highlight w:val="lightGray"/>
          <w:lang w:val="en-US"/>
        </w:rPr>
        <w:t xml:space="preserve">ed foster care are </w:t>
      </w:r>
      <w:r w:rsidR="00E41CF7">
        <w:rPr>
          <w:rFonts w:ascii="Arial" w:hAnsi="Arial" w:cs="Arial"/>
          <w:highlight w:val="lightGray"/>
          <w:lang w:val="en-US"/>
        </w:rPr>
        <w:t>on</w:t>
      </w:r>
      <w:r w:rsidRPr="00700345">
        <w:rPr>
          <w:rFonts w:ascii="Arial" w:hAnsi="Arial" w:cs="Arial"/>
          <w:highlight w:val="lightGray"/>
          <w:lang w:val="en-US"/>
        </w:rPr>
        <w:t xml:space="preserve"> appropriate level.</w:t>
      </w:r>
    </w:p>
    <w:p w14:paraId="1FBDDD4F" w14:textId="77777777" w:rsidR="00972682" w:rsidRPr="00700345" w:rsidRDefault="00972682" w:rsidP="00972682">
      <w:pPr>
        <w:pStyle w:val="Luettelokappale"/>
        <w:rPr>
          <w:rFonts w:ascii="Arial" w:hAnsi="Arial" w:cs="Arial"/>
          <w:highlight w:val="lightGray"/>
          <w:lang w:val="en-US"/>
        </w:rPr>
      </w:pPr>
    </w:p>
    <w:p w14:paraId="0A9C88C4" w14:textId="037D887A" w:rsidR="00CD388D" w:rsidRPr="00700345" w:rsidRDefault="001D3B61" w:rsidP="00024313">
      <w:pPr>
        <w:pStyle w:val="Luettelokappale"/>
        <w:numPr>
          <w:ilvl w:val="0"/>
          <w:numId w:val="28"/>
        </w:numPr>
        <w:spacing w:after="240"/>
        <w:rPr>
          <w:rFonts w:ascii="Arial" w:hAnsi="Arial" w:cs="Arial"/>
          <w:highlight w:val="lightGray"/>
          <w:lang w:val="en-US"/>
        </w:rPr>
      </w:pPr>
      <w:r w:rsidRPr="00700345">
        <w:rPr>
          <w:rFonts w:ascii="Arial" w:hAnsi="Arial" w:cs="Arial"/>
          <w:highlight w:val="lightGray"/>
          <w:lang w:val="en-US"/>
        </w:rPr>
        <w:t>Grant sufficient</w:t>
      </w:r>
      <w:r w:rsidR="00CD388D" w:rsidRPr="00700345">
        <w:rPr>
          <w:rFonts w:ascii="Arial" w:hAnsi="Arial" w:cs="Arial"/>
          <w:highlight w:val="lightGray"/>
          <w:lang w:val="en-US"/>
        </w:rPr>
        <w:t xml:space="preserve"> resources to necessary </w:t>
      </w:r>
      <w:r w:rsidR="00CD388D" w:rsidRPr="00E41CF7">
        <w:rPr>
          <w:rFonts w:ascii="Arial" w:hAnsi="Arial" w:cs="Arial"/>
          <w:b/>
          <w:bCs/>
          <w:highlight w:val="lightGray"/>
          <w:lang w:val="en-US"/>
        </w:rPr>
        <w:t>amendments of the Child Welfare</w:t>
      </w:r>
      <w:r w:rsidR="00CD388D" w:rsidRPr="00700345">
        <w:rPr>
          <w:rFonts w:ascii="Arial" w:hAnsi="Arial" w:cs="Arial"/>
          <w:highlight w:val="lightGray"/>
          <w:lang w:val="en-US"/>
        </w:rPr>
        <w:t xml:space="preserve"> Act and to its effective implementation.</w:t>
      </w:r>
    </w:p>
    <w:p w14:paraId="365EB08A" w14:textId="2AABB173" w:rsidR="00665DA5" w:rsidRDefault="00665DA5" w:rsidP="00DE2F9A">
      <w:pPr>
        <w:pStyle w:val="Otsikko2"/>
        <w:rPr>
          <w:rFonts w:cs="Arial"/>
        </w:rPr>
      </w:pPr>
      <w:r w:rsidRPr="00700345">
        <w:rPr>
          <w:rFonts w:cs="Arial"/>
        </w:rPr>
        <w:t>Family reunification and the rights of migrant children</w:t>
      </w:r>
    </w:p>
    <w:p w14:paraId="2B663805" w14:textId="77777777" w:rsidR="00AB4070" w:rsidRPr="00700345" w:rsidRDefault="00AB4070" w:rsidP="00BF33AB">
      <w:pPr>
        <w:pStyle w:val="SingleTxtG"/>
        <w:spacing w:after="0"/>
        <w:ind w:left="0" w:right="0"/>
        <w:rPr>
          <w:rFonts w:ascii="Arial" w:hAnsi="Arial" w:cs="Arial"/>
          <w:sz w:val="22"/>
          <w:szCs w:val="22"/>
        </w:rPr>
      </w:pPr>
    </w:p>
    <w:p w14:paraId="7CD86C08" w14:textId="77777777" w:rsidR="006E376C" w:rsidRPr="00700345" w:rsidRDefault="00665DA5" w:rsidP="001146CE">
      <w:pPr>
        <w:pStyle w:val="SingleTxtG"/>
        <w:numPr>
          <w:ilvl w:val="0"/>
          <w:numId w:val="8"/>
        </w:numPr>
        <w:spacing w:after="240"/>
        <w:ind w:right="0"/>
        <w:rPr>
          <w:rFonts w:ascii="Arial" w:hAnsi="Arial" w:cs="Arial"/>
          <w:sz w:val="22"/>
          <w:szCs w:val="22"/>
          <w:highlight w:val="lightGray"/>
        </w:rPr>
      </w:pPr>
      <w:r w:rsidRPr="00700345">
        <w:rPr>
          <w:rFonts w:ascii="Arial" w:hAnsi="Arial" w:cs="Arial"/>
          <w:b/>
          <w:bCs/>
          <w:sz w:val="22"/>
          <w:szCs w:val="22"/>
          <w:highlight w:val="lightGray"/>
        </w:rPr>
        <w:t>RECOMMENDATION</w:t>
      </w:r>
      <w:r w:rsidR="006E376C" w:rsidRPr="00700345">
        <w:rPr>
          <w:rFonts w:ascii="Arial" w:hAnsi="Arial" w:cs="Arial"/>
          <w:b/>
          <w:bCs/>
          <w:sz w:val="22"/>
          <w:szCs w:val="22"/>
          <w:highlight w:val="lightGray"/>
        </w:rPr>
        <w:t>S</w:t>
      </w:r>
      <w:r w:rsidRPr="00700345">
        <w:rPr>
          <w:rFonts w:ascii="Arial" w:hAnsi="Arial" w:cs="Arial"/>
          <w:sz w:val="22"/>
          <w:szCs w:val="22"/>
          <w:highlight w:val="lightGray"/>
        </w:rPr>
        <w:t xml:space="preserve">: </w:t>
      </w:r>
    </w:p>
    <w:p w14:paraId="01BD87AD" w14:textId="388233DC" w:rsidR="00665DA5" w:rsidRPr="00700345" w:rsidRDefault="00665DA5"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 xml:space="preserve">Ensure that the </w:t>
      </w:r>
      <w:r w:rsidRPr="00923FEF">
        <w:rPr>
          <w:rFonts w:ascii="Arial" w:hAnsi="Arial" w:cs="Arial"/>
          <w:b/>
          <w:bCs/>
          <w:sz w:val="22"/>
          <w:szCs w:val="22"/>
          <w:highlight w:val="lightGray"/>
        </w:rPr>
        <w:t>best interest of the child</w:t>
      </w:r>
      <w:r w:rsidRPr="00700345">
        <w:rPr>
          <w:rFonts w:ascii="Arial" w:hAnsi="Arial" w:cs="Arial"/>
          <w:sz w:val="22"/>
          <w:szCs w:val="22"/>
          <w:highlight w:val="lightGray"/>
        </w:rPr>
        <w:t xml:space="preserve"> is a primary consideration in all migration decisions concerning children. </w:t>
      </w:r>
    </w:p>
    <w:p w14:paraId="31C97999" w14:textId="3ECC8318" w:rsidR="00E6114E" w:rsidRPr="00700345" w:rsidRDefault="00E6114E"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 xml:space="preserve">Ensure that </w:t>
      </w:r>
      <w:r w:rsidRPr="00923FEF">
        <w:rPr>
          <w:rFonts w:ascii="Arial" w:hAnsi="Arial" w:cs="Arial"/>
          <w:b/>
          <w:bCs/>
          <w:sz w:val="22"/>
          <w:szCs w:val="22"/>
          <w:highlight w:val="lightGray"/>
        </w:rPr>
        <w:t>family reunification</w:t>
      </w:r>
      <w:r w:rsidRPr="00700345">
        <w:rPr>
          <w:rFonts w:ascii="Arial" w:hAnsi="Arial" w:cs="Arial"/>
          <w:sz w:val="22"/>
          <w:szCs w:val="22"/>
          <w:highlight w:val="lightGray"/>
        </w:rPr>
        <w:t xml:space="preserve"> is accessible for all beneficiaries of international protection without discrimination.</w:t>
      </w:r>
    </w:p>
    <w:p w14:paraId="5F0AA016" w14:textId="3B51E19E" w:rsidR="00665DA5" w:rsidRPr="00700345" w:rsidRDefault="006E376C" w:rsidP="001146CE">
      <w:pPr>
        <w:pStyle w:val="SingleTxtG"/>
        <w:numPr>
          <w:ilvl w:val="0"/>
          <w:numId w:val="28"/>
        </w:numPr>
        <w:spacing w:after="240"/>
        <w:ind w:right="0"/>
        <w:rPr>
          <w:rFonts w:ascii="Arial" w:hAnsi="Arial" w:cs="Arial"/>
          <w:sz w:val="22"/>
          <w:szCs w:val="22"/>
          <w:highlight w:val="lightGray"/>
        </w:rPr>
      </w:pPr>
      <w:r w:rsidRPr="00700345">
        <w:rPr>
          <w:rFonts w:ascii="Arial" w:hAnsi="Arial" w:cs="Arial"/>
          <w:sz w:val="22"/>
          <w:szCs w:val="22"/>
          <w:highlight w:val="lightGray"/>
        </w:rPr>
        <w:t>Legislate that</w:t>
      </w:r>
      <w:r w:rsidR="00665DA5" w:rsidRPr="00700345">
        <w:rPr>
          <w:rFonts w:ascii="Arial" w:hAnsi="Arial" w:cs="Arial"/>
          <w:sz w:val="22"/>
          <w:szCs w:val="22"/>
          <w:highlight w:val="lightGray"/>
        </w:rPr>
        <w:t xml:space="preserve"> </w:t>
      </w:r>
      <w:r w:rsidRPr="00700345">
        <w:rPr>
          <w:rFonts w:ascii="Arial" w:hAnsi="Arial" w:cs="Arial"/>
          <w:sz w:val="22"/>
          <w:szCs w:val="22"/>
          <w:highlight w:val="lightGray"/>
        </w:rPr>
        <w:t>all</w:t>
      </w:r>
      <w:r w:rsidR="00923FEF">
        <w:rPr>
          <w:rFonts w:ascii="Arial" w:hAnsi="Arial" w:cs="Arial"/>
          <w:sz w:val="22"/>
          <w:szCs w:val="22"/>
          <w:highlight w:val="lightGray"/>
        </w:rPr>
        <w:t xml:space="preserve"> </w:t>
      </w:r>
      <w:r w:rsidRPr="00700345">
        <w:rPr>
          <w:rFonts w:ascii="Arial" w:hAnsi="Arial" w:cs="Arial"/>
          <w:sz w:val="22"/>
          <w:szCs w:val="22"/>
          <w:highlight w:val="lightGray"/>
        </w:rPr>
        <w:t xml:space="preserve">children seeking asylum or who have </w:t>
      </w:r>
      <w:r w:rsidR="00665DA5" w:rsidRPr="00700345">
        <w:rPr>
          <w:rFonts w:ascii="Arial" w:hAnsi="Arial" w:cs="Arial"/>
          <w:sz w:val="22"/>
          <w:szCs w:val="22"/>
          <w:highlight w:val="lightGray"/>
        </w:rPr>
        <w:t xml:space="preserve">received temporary protection are </w:t>
      </w:r>
      <w:r w:rsidRPr="00700345">
        <w:rPr>
          <w:rFonts w:ascii="Arial" w:hAnsi="Arial" w:cs="Arial"/>
          <w:sz w:val="22"/>
          <w:szCs w:val="22"/>
          <w:highlight w:val="lightGray"/>
        </w:rPr>
        <w:t xml:space="preserve">entitled to participate in </w:t>
      </w:r>
      <w:r w:rsidR="00665DA5" w:rsidRPr="00923FEF">
        <w:rPr>
          <w:rFonts w:ascii="Arial" w:hAnsi="Arial" w:cs="Arial"/>
          <w:b/>
          <w:bCs/>
          <w:sz w:val="22"/>
          <w:szCs w:val="22"/>
          <w:highlight w:val="lightGray"/>
        </w:rPr>
        <w:t>day-care</w:t>
      </w:r>
      <w:r w:rsidR="00923FEF" w:rsidRPr="00923FEF">
        <w:rPr>
          <w:rFonts w:ascii="Arial" w:hAnsi="Arial" w:cs="Arial"/>
          <w:b/>
          <w:bCs/>
          <w:sz w:val="22"/>
          <w:szCs w:val="22"/>
          <w:highlight w:val="lightGray"/>
        </w:rPr>
        <w:t xml:space="preserve"> services</w:t>
      </w:r>
      <w:r w:rsidR="00665DA5" w:rsidRPr="00700345">
        <w:rPr>
          <w:rFonts w:ascii="Arial" w:hAnsi="Arial" w:cs="Arial"/>
          <w:sz w:val="22"/>
          <w:szCs w:val="22"/>
          <w:highlight w:val="lightGray"/>
        </w:rPr>
        <w:t>.</w:t>
      </w:r>
    </w:p>
    <w:p w14:paraId="35AC4B39" w14:textId="608D7C7A" w:rsidR="00665DA5" w:rsidRPr="00700345" w:rsidRDefault="00665DA5" w:rsidP="006E376C">
      <w:pPr>
        <w:pStyle w:val="SingleTxtG"/>
        <w:numPr>
          <w:ilvl w:val="0"/>
          <w:numId w:val="28"/>
        </w:numPr>
        <w:ind w:right="0"/>
        <w:rPr>
          <w:rFonts w:ascii="Arial" w:hAnsi="Arial" w:cs="Arial"/>
          <w:sz w:val="22"/>
          <w:szCs w:val="22"/>
          <w:highlight w:val="lightGray"/>
        </w:rPr>
      </w:pPr>
      <w:r w:rsidRPr="00700345">
        <w:rPr>
          <w:rFonts w:ascii="Arial" w:hAnsi="Arial" w:cs="Arial"/>
          <w:sz w:val="22"/>
          <w:szCs w:val="22"/>
          <w:highlight w:val="lightGray"/>
        </w:rPr>
        <w:t xml:space="preserve">Ensure that all </w:t>
      </w:r>
      <w:r w:rsidRPr="00923FEF">
        <w:rPr>
          <w:rFonts w:ascii="Arial" w:hAnsi="Arial" w:cs="Arial"/>
          <w:b/>
          <w:bCs/>
          <w:sz w:val="22"/>
          <w:szCs w:val="22"/>
          <w:highlight w:val="lightGray"/>
        </w:rPr>
        <w:t>children are heard</w:t>
      </w:r>
      <w:r w:rsidRPr="00700345">
        <w:rPr>
          <w:rFonts w:ascii="Arial" w:hAnsi="Arial" w:cs="Arial"/>
          <w:sz w:val="22"/>
          <w:szCs w:val="22"/>
          <w:highlight w:val="lightGray"/>
        </w:rPr>
        <w:t xml:space="preserve"> in immigration procedures in accordance </w:t>
      </w:r>
      <w:r w:rsidR="0065665B" w:rsidRPr="00700345">
        <w:rPr>
          <w:rFonts w:ascii="Arial" w:hAnsi="Arial" w:cs="Arial"/>
          <w:sz w:val="22"/>
          <w:szCs w:val="22"/>
          <w:highlight w:val="lightGray"/>
        </w:rPr>
        <w:t>with</w:t>
      </w:r>
      <w:r w:rsidRPr="00700345">
        <w:rPr>
          <w:rFonts w:ascii="Arial" w:hAnsi="Arial" w:cs="Arial"/>
          <w:sz w:val="22"/>
          <w:szCs w:val="22"/>
          <w:highlight w:val="lightGray"/>
        </w:rPr>
        <w:t xml:space="preserve"> their age and maturity and abolish the general </w:t>
      </w:r>
      <w:r w:rsidR="00923FEF">
        <w:rPr>
          <w:rFonts w:ascii="Arial" w:hAnsi="Arial" w:cs="Arial"/>
          <w:sz w:val="22"/>
          <w:szCs w:val="22"/>
          <w:highlight w:val="lightGray"/>
        </w:rPr>
        <w:t>age limits of 12 years on hearing</w:t>
      </w:r>
      <w:r w:rsidRPr="00700345">
        <w:rPr>
          <w:rFonts w:ascii="Arial" w:hAnsi="Arial" w:cs="Arial"/>
          <w:sz w:val="22"/>
          <w:szCs w:val="22"/>
          <w:highlight w:val="lightGray"/>
        </w:rPr>
        <w:t>.</w:t>
      </w:r>
    </w:p>
    <w:p w14:paraId="78E5EFB7" w14:textId="61CA2902" w:rsidR="00503227" w:rsidRPr="00700345" w:rsidRDefault="00503227" w:rsidP="00BC6331">
      <w:pPr>
        <w:pStyle w:val="Otsikko1"/>
        <w:rPr>
          <w:rFonts w:cs="Arial"/>
        </w:rPr>
      </w:pPr>
      <w:bookmarkStart w:id="33" w:name="_Toc1054970"/>
      <w:bookmarkStart w:id="34" w:name="_Toc14881036"/>
      <w:bookmarkStart w:id="35" w:name="_Toc63946141"/>
      <w:r w:rsidRPr="00700345">
        <w:rPr>
          <w:rFonts w:cs="Arial"/>
        </w:rPr>
        <w:t>VI.</w:t>
      </w:r>
      <w:r w:rsidRPr="00700345">
        <w:rPr>
          <w:rFonts w:cs="Arial"/>
        </w:rPr>
        <w:tab/>
        <w:t xml:space="preserve">Disability, basic health care and </w:t>
      </w:r>
      <w:bookmarkEnd w:id="33"/>
      <w:r w:rsidRPr="00700345">
        <w:rPr>
          <w:rFonts w:cs="Arial"/>
        </w:rPr>
        <w:t>welfare</w:t>
      </w:r>
      <w:bookmarkEnd w:id="34"/>
      <w:bookmarkEnd w:id="35"/>
    </w:p>
    <w:p w14:paraId="01346531" w14:textId="77777777" w:rsidR="00350020" w:rsidRPr="00700345" w:rsidRDefault="00350020" w:rsidP="00350020">
      <w:pPr>
        <w:pStyle w:val="Otsikko2"/>
        <w:rPr>
          <w:rFonts w:cs="Arial"/>
        </w:rPr>
      </w:pPr>
      <w:bookmarkStart w:id="36" w:name="_Toc1054971"/>
      <w:bookmarkStart w:id="37" w:name="_Toc14881037"/>
      <w:r w:rsidRPr="00700345">
        <w:rPr>
          <w:rFonts w:cs="Arial"/>
        </w:rPr>
        <w:t xml:space="preserve">COVID-19 – pandemic’s impact on children and young people </w:t>
      </w:r>
    </w:p>
    <w:p w14:paraId="6830A56A" w14:textId="77777777" w:rsidR="00350020" w:rsidRPr="00700345" w:rsidRDefault="00350020" w:rsidP="00350020">
      <w:pPr>
        <w:pStyle w:val="Luettelokappale"/>
        <w:spacing w:line="300" w:lineRule="exact"/>
        <w:ind w:left="0"/>
        <w:rPr>
          <w:rFonts w:ascii="Arial" w:hAnsi="Arial" w:cs="Arial"/>
          <w:color w:val="C00000"/>
        </w:rPr>
      </w:pPr>
    </w:p>
    <w:p w14:paraId="2D46C51A" w14:textId="03FD0298" w:rsidR="00350020" w:rsidRDefault="00D037BE" w:rsidP="001146CE">
      <w:pPr>
        <w:pStyle w:val="Luettelokappale"/>
        <w:numPr>
          <w:ilvl w:val="0"/>
          <w:numId w:val="8"/>
        </w:numPr>
        <w:spacing w:after="0" w:line="300" w:lineRule="exact"/>
        <w:rPr>
          <w:rFonts w:ascii="Arial" w:hAnsi="Arial" w:cs="Arial"/>
          <w:b/>
          <w:bCs/>
          <w:highlight w:val="lightGray"/>
        </w:rPr>
      </w:pPr>
      <w:r w:rsidRPr="00700345">
        <w:rPr>
          <w:rFonts w:ascii="Arial" w:hAnsi="Arial" w:cs="Arial"/>
          <w:b/>
          <w:bCs/>
          <w:highlight w:val="lightGray"/>
        </w:rPr>
        <w:t>RECOMMENDATIONS</w:t>
      </w:r>
      <w:r w:rsidR="000373D0">
        <w:rPr>
          <w:rFonts w:ascii="Arial" w:hAnsi="Arial" w:cs="Arial"/>
          <w:b/>
          <w:bCs/>
          <w:highlight w:val="lightGray"/>
        </w:rPr>
        <w:t>:</w:t>
      </w:r>
    </w:p>
    <w:p w14:paraId="1C594063" w14:textId="77777777" w:rsidR="001146CE" w:rsidRPr="001146CE" w:rsidRDefault="001146CE" w:rsidP="001146CE">
      <w:pPr>
        <w:spacing w:line="300" w:lineRule="exact"/>
        <w:rPr>
          <w:rFonts w:cs="Arial"/>
          <w:b/>
          <w:bCs/>
          <w:highlight w:val="lightGray"/>
        </w:rPr>
      </w:pPr>
    </w:p>
    <w:p w14:paraId="0F043803" w14:textId="77777777" w:rsidR="00350020" w:rsidRPr="00700345" w:rsidRDefault="00350020" w:rsidP="00BC6331">
      <w:pPr>
        <w:pStyle w:val="Luettelokappale"/>
        <w:numPr>
          <w:ilvl w:val="0"/>
          <w:numId w:val="13"/>
        </w:numPr>
        <w:spacing w:after="0" w:line="300" w:lineRule="exact"/>
        <w:contextualSpacing w:val="0"/>
        <w:rPr>
          <w:rFonts w:ascii="Arial" w:hAnsi="Arial" w:cs="Arial"/>
          <w:highlight w:val="lightGray"/>
        </w:rPr>
      </w:pPr>
      <w:r w:rsidRPr="00700345">
        <w:rPr>
          <w:rFonts w:ascii="Arial" w:hAnsi="Arial" w:cs="Arial"/>
          <w:highlight w:val="lightGray"/>
        </w:rPr>
        <w:t xml:space="preserve">Take effective steps to </w:t>
      </w:r>
      <w:r w:rsidRPr="00700345">
        <w:rPr>
          <w:rFonts w:ascii="Arial" w:hAnsi="Arial" w:cs="Arial"/>
          <w:b/>
          <w:bCs/>
          <w:highlight w:val="lightGray"/>
        </w:rPr>
        <w:t>diminish</w:t>
      </w:r>
      <w:r w:rsidRPr="00700345">
        <w:rPr>
          <w:rFonts w:ascii="Arial" w:hAnsi="Arial" w:cs="Arial"/>
          <w:highlight w:val="lightGray"/>
        </w:rPr>
        <w:t xml:space="preserve"> (also geographical) </w:t>
      </w:r>
      <w:r w:rsidRPr="00700345">
        <w:rPr>
          <w:rFonts w:ascii="Arial" w:hAnsi="Arial" w:cs="Arial"/>
          <w:b/>
          <w:bCs/>
          <w:highlight w:val="lightGray"/>
        </w:rPr>
        <w:t>inequality</w:t>
      </w:r>
      <w:r w:rsidRPr="00700345">
        <w:rPr>
          <w:rFonts w:ascii="Arial" w:hAnsi="Arial" w:cs="Arial"/>
          <w:highlight w:val="lightGray"/>
        </w:rPr>
        <w:t xml:space="preserve"> and engage specific measures to </w:t>
      </w:r>
      <w:r w:rsidRPr="00700345">
        <w:rPr>
          <w:rFonts w:ascii="Arial" w:hAnsi="Arial" w:cs="Arial"/>
          <w:b/>
          <w:bCs/>
          <w:highlight w:val="lightGray"/>
        </w:rPr>
        <w:t>achieve</w:t>
      </w:r>
      <w:r w:rsidRPr="00700345">
        <w:rPr>
          <w:rFonts w:ascii="Arial" w:hAnsi="Arial" w:cs="Arial"/>
          <w:highlight w:val="lightGray"/>
        </w:rPr>
        <w:t xml:space="preserve"> effective </w:t>
      </w:r>
      <w:r w:rsidRPr="00700345">
        <w:rPr>
          <w:rFonts w:ascii="Arial" w:hAnsi="Arial" w:cs="Arial"/>
          <w:b/>
          <w:bCs/>
          <w:highlight w:val="lightGray"/>
        </w:rPr>
        <w:t>equality</w:t>
      </w:r>
      <w:r w:rsidRPr="00700345">
        <w:rPr>
          <w:rFonts w:ascii="Arial" w:hAnsi="Arial" w:cs="Arial"/>
          <w:highlight w:val="lightGray"/>
        </w:rPr>
        <w:t xml:space="preserve"> for all children and young people in the management of coronavirus pandemic and related recovery measures. </w:t>
      </w:r>
    </w:p>
    <w:p w14:paraId="2FE57C18" w14:textId="77777777" w:rsidR="00350020" w:rsidRPr="00700345" w:rsidRDefault="00350020" w:rsidP="00350020">
      <w:pPr>
        <w:pStyle w:val="Luettelokappale"/>
        <w:spacing w:after="0" w:line="300" w:lineRule="exact"/>
        <w:contextualSpacing w:val="0"/>
        <w:rPr>
          <w:rFonts w:ascii="Arial" w:hAnsi="Arial" w:cs="Arial"/>
          <w:b/>
          <w:bCs/>
          <w:highlight w:val="lightGray"/>
        </w:rPr>
      </w:pPr>
    </w:p>
    <w:p w14:paraId="11D6769E" w14:textId="1CFF81CF" w:rsidR="00350020" w:rsidRPr="00700345" w:rsidRDefault="00350020" w:rsidP="00BC6331">
      <w:pPr>
        <w:pStyle w:val="Luettelokappale"/>
        <w:numPr>
          <w:ilvl w:val="0"/>
          <w:numId w:val="13"/>
        </w:numPr>
        <w:spacing w:after="0" w:line="300" w:lineRule="exact"/>
        <w:contextualSpacing w:val="0"/>
        <w:rPr>
          <w:rFonts w:ascii="Arial" w:hAnsi="Arial" w:cs="Arial"/>
          <w:b/>
          <w:bCs/>
          <w:highlight w:val="lightGray"/>
        </w:rPr>
      </w:pPr>
      <w:r w:rsidRPr="00700345">
        <w:rPr>
          <w:rFonts w:ascii="Arial" w:hAnsi="Arial" w:cs="Arial"/>
          <w:b/>
          <w:bCs/>
          <w:highlight w:val="lightGray"/>
        </w:rPr>
        <w:t>Ensure</w:t>
      </w:r>
      <w:r w:rsidRPr="00700345">
        <w:rPr>
          <w:rFonts w:ascii="Arial" w:hAnsi="Arial" w:cs="Arial"/>
          <w:highlight w:val="lightGray"/>
        </w:rPr>
        <w:t xml:space="preserve"> </w:t>
      </w:r>
      <w:r w:rsidR="003F527A">
        <w:rPr>
          <w:rFonts w:ascii="Arial" w:hAnsi="Arial" w:cs="Arial"/>
          <w:highlight w:val="lightGray"/>
        </w:rPr>
        <w:t xml:space="preserve">sufficient </w:t>
      </w:r>
      <w:r w:rsidR="003F527A" w:rsidRPr="00997E5F">
        <w:rPr>
          <w:rFonts w:ascii="Arial" w:hAnsi="Arial" w:cs="Arial"/>
          <w:b/>
          <w:bCs/>
          <w:highlight w:val="lightGray"/>
        </w:rPr>
        <w:t>resources</w:t>
      </w:r>
      <w:r w:rsidR="003F527A">
        <w:rPr>
          <w:rFonts w:ascii="Arial" w:hAnsi="Arial" w:cs="Arial"/>
          <w:highlight w:val="lightGray"/>
        </w:rPr>
        <w:t xml:space="preserve"> for and </w:t>
      </w:r>
      <w:r w:rsidRPr="00700345">
        <w:rPr>
          <w:rFonts w:ascii="Arial" w:hAnsi="Arial" w:cs="Arial"/>
          <w:highlight w:val="lightGray"/>
        </w:rPr>
        <w:t xml:space="preserve">adequate </w:t>
      </w:r>
      <w:r w:rsidRPr="00700345">
        <w:rPr>
          <w:rFonts w:ascii="Arial" w:hAnsi="Arial" w:cs="Arial"/>
          <w:b/>
          <w:bCs/>
          <w:highlight w:val="lightGray"/>
        </w:rPr>
        <w:t>support</w:t>
      </w:r>
      <w:r w:rsidRPr="00700345">
        <w:rPr>
          <w:rFonts w:ascii="Arial" w:hAnsi="Arial" w:cs="Arial"/>
          <w:highlight w:val="lightGray"/>
        </w:rPr>
        <w:t xml:space="preserve"> in </w:t>
      </w:r>
      <w:r w:rsidR="003F527A">
        <w:rPr>
          <w:rFonts w:ascii="Arial" w:hAnsi="Arial" w:cs="Arial"/>
          <w:highlight w:val="lightGray"/>
        </w:rPr>
        <w:t xml:space="preserve">the universal and targeted </w:t>
      </w:r>
      <w:r w:rsidRPr="00700345">
        <w:rPr>
          <w:rFonts w:ascii="Arial" w:hAnsi="Arial" w:cs="Arial"/>
          <w:highlight w:val="lightGray"/>
        </w:rPr>
        <w:t>services</w:t>
      </w:r>
      <w:r w:rsidR="003F527A">
        <w:rPr>
          <w:rFonts w:ascii="Arial" w:hAnsi="Arial" w:cs="Arial"/>
          <w:highlight w:val="lightGray"/>
        </w:rPr>
        <w:t xml:space="preserve">, </w:t>
      </w:r>
      <w:r w:rsidR="003F527A" w:rsidRPr="00700345">
        <w:rPr>
          <w:rFonts w:ascii="Arial" w:hAnsi="Arial" w:cs="Arial"/>
          <w:highlight w:val="lightGray"/>
        </w:rPr>
        <w:t>including mental health services</w:t>
      </w:r>
      <w:r w:rsidR="003F527A">
        <w:rPr>
          <w:rFonts w:ascii="Arial" w:hAnsi="Arial" w:cs="Arial"/>
          <w:highlight w:val="lightGray"/>
        </w:rPr>
        <w:t xml:space="preserve">, </w:t>
      </w:r>
      <w:r w:rsidRPr="00700345">
        <w:rPr>
          <w:rFonts w:ascii="Arial" w:hAnsi="Arial" w:cs="Arial"/>
          <w:highlight w:val="lightGray"/>
        </w:rPr>
        <w:t>for children and young people and services for families</w:t>
      </w:r>
      <w:r w:rsidR="003F527A">
        <w:rPr>
          <w:rFonts w:ascii="Arial" w:hAnsi="Arial" w:cs="Arial"/>
          <w:highlight w:val="lightGray"/>
        </w:rPr>
        <w:t xml:space="preserve"> </w:t>
      </w:r>
      <w:r w:rsidR="003F527A" w:rsidRPr="00700345">
        <w:rPr>
          <w:rFonts w:ascii="Arial" w:hAnsi="Arial" w:cs="Arial"/>
          <w:highlight w:val="lightGray"/>
        </w:rPr>
        <w:t>in the management of and recovery from the crisis.</w:t>
      </w:r>
      <w:r w:rsidRPr="00700345">
        <w:rPr>
          <w:rFonts w:ascii="Arial" w:hAnsi="Arial" w:cs="Arial"/>
          <w:highlight w:val="lightGray"/>
        </w:rPr>
        <w:t xml:space="preserve">  </w:t>
      </w:r>
    </w:p>
    <w:p w14:paraId="688136F9" w14:textId="77777777" w:rsidR="00350020" w:rsidRPr="00700345" w:rsidRDefault="00350020" w:rsidP="00997E5F">
      <w:pPr>
        <w:rPr>
          <w:highlight w:val="lightGray"/>
        </w:rPr>
      </w:pPr>
    </w:p>
    <w:p w14:paraId="4026DD34" w14:textId="43C5C177" w:rsidR="00350020" w:rsidRPr="00700345" w:rsidRDefault="00923FEF" w:rsidP="00BC6331">
      <w:pPr>
        <w:pStyle w:val="Luettelokappale"/>
        <w:numPr>
          <w:ilvl w:val="0"/>
          <w:numId w:val="13"/>
        </w:numPr>
        <w:spacing w:after="0" w:line="300" w:lineRule="exact"/>
        <w:contextualSpacing w:val="0"/>
        <w:rPr>
          <w:rFonts w:ascii="Arial" w:hAnsi="Arial" w:cs="Arial"/>
          <w:b/>
          <w:bCs/>
          <w:highlight w:val="lightGray"/>
          <w:shd w:val="clear" w:color="auto" w:fill="FFFFFF"/>
        </w:rPr>
      </w:pPr>
      <w:r>
        <w:rPr>
          <w:rFonts w:ascii="Arial" w:hAnsi="Arial" w:cs="Arial"/>
          <w:b/>
          <w:bCs/>
          <w:highlight w:val="lightGray"/>
        </w:rPr>
        <w:t>E</w:t>
      </w:r>
      <w:r w:rsidR="00350020" w:rsidRPr="00700345">
        <w:rPr>
          <w:rFonts w:ascii="Arial" w:hAnsi="Arial" w:cs="Arial"/>
          <w:b/>
          <w:bCs/>
          <w:highlight w:val="lightGray"/>
        </w:rPr>
        <w:t xml:space="preserve">nsure </w:t>
      </w:r>
      <w:r w:rsidR="00350020" w:rsidRPr="00700345">
        <w:rPr>
          <w:rFonts w:ascii="Arial" w:hAnsi="Arial" w:cs="Arial"/>
          <w:highlight w:val="lightGray"/>
        </w:rPr>
        <w:t>adequa</w:t>
      </w:r>
      <w:r>
        <w:rPr>
          <w:rFonts w:ascii="Arial" w:hAnsi="Arial" w:cs="Arial"/>
          <w:highlight w:val="lightGray"/>
        </w:rPr>
        <w:t>te</w:t>
      </w:r>
      <w:r w:rsidR="00350020" w:rsidRPr="00700345">
        <w:rPr>
          <w:rFonts w:ascii="Arial" w:hAnsi="Arial" w:cs="Arial"/>
          <w:highlight w:val="lightGray"/>
        </w:rPr>
        <w:t xml:space="preserve"> </w:t>
      </w:r>
      <w:r w:rsidR="00350020" w:rsidRPr="00700345">
        <w:rPr>
          <w:rFonts w:ascii="Arial" w:hAnsi="Arial" w:cs="Arial"/>
          <w:b/>
          <w:bCs/>
          <w:highlight w:val="lightGray"/>
        </w:rPr>
        <w:t>livelihood</w:t>
      </w:r>
      <w:r w:rsidR="00350020" w:rsidRPr="00700345">
        <w:rPr>
          <w:rFonts w:ascii="Arial" w:hAnsi="Arial" w:cs="Arial"/>
          <w:highlight w:val="lightGray"/>
        </w:rPr>
        <w:t xml:space="preserve"> of families with children and young adults, especially during the coronavirus pandemic and its recovery efforts. </w:t>
      </w:r>
    </w:p>
    <w:p w14:paraId="2E00D933" w14:textId="77777777" w:rsidR="00350020" w:rsidRPr="00700345" w:rsidRDefault="00350020" w:rsidP="00350020">
      <w:pPr>
        <w:spacing w:line="300" w:lineRule="exact"/>
        <w:contextualSpacing/>
        <w:rPr>
          <w:rFonts w:eastAsiaTheme="minorHAnsi" w:cs="Arial"/>
          <w:color w:val="C00000"/>
          <w:highlight w:val="lightGray"/>
        </w:rPr>
      </w:pPr>
    </w:p>
    <w:p w14:paraId="7199540A" w14:textId="6CF34C9A" w:rsidR="00350020" w:rsidRPr="00700345" w:rsidRDefault="00350020" w:rsidP="00BC6331">
      <w:pPr>
        <w:pStyle w:val="Luettelokappale"/>
        <w:numPr>
          <w:ilvl w:val="0"/>
          <w:numId w:val="13"/>
        </w:numPr>
        <w:spacing w:after="0" w:line="300" w:lineRule="exact"/>
        <w:contextualSpacing w:val="0"/>
        <w:rPr>
          <w:rFonts w:ascii="Arial" w:hAnsi="Arial" w:cs="Arial"/>
          <w:b/>
          <w:bCs/>
          <w:highlight w:val="lightGray"/>
        </w:rPr>
      </w:pPr>
      <w:r w:rsidRPr="00700345">
        <w:rPr>
          <w:rFonts w:ascii="Arial" w:hAnsi="Arial" w:cs="Arial"/>
          <w:b/>
          <w:bCs/>
          <w:highlight w:val="lightGray"/>
        </w:rPr>
        <w:lastRenderedPageBreak/>
        <w:t>Strengthen</w:t>
      </w:r>
      <w:r w:rsidRPr="00700345">
        <w:rPr>
          <w:rFonts w:ascii="Arial" w:hAnsi="Arial" w:cs="Arial"/>
          <w:highlight w:val="lightGray"/>
        </w:rPr>
        <w:t xml:space="preserve"> the effective </w:t>
      </w:r>
      <w:r w:rsidRPr="00700345">
        <w:rPr>
          <w:rFonts w:ascii="Arial" w:hAnsi="Arial" w:cs="Arial"/>
          <w:b/>
          <w:bCs/>
          <w:highlight w:val="lightGray"/>
        </w:rPr>
        <w:t>participation</w:t>
      </w:r>
      <w:r w:rsidRPr="00700345">
        <w:rPr>
          <w:rFonts w:ascii="Arial" w:hAnsi="Arial" w:cs="Arial"/>
          <w:highlight w:val="lightGray"/>
        </w:rPr>
        <w:t xml:space="preserve"> of children and young people</w:t>
      </w:r>
      <w:r w:rsidR="00C14466">
        <w:rPr>
          <w:rFonts w:ascii="Arial" w:hAnsi="Arial" w:cs="Arial"/>
          <w:highlight w:val="lightGray"/>
        </w:rPr>
        <w:t xml:space="preserve"> also </w:t>
      </w:r>
      <w:r w:rsidRPr="00700345">
        <w:rPr>
          <w:rFonts w:ascii="Arial" w:hAnsi="Arial" w:cs="Arial"/>
          <w:highlight w:val="lightGray"/>
        </w:rPr>
        <w:t xml:space="preserve"> in the management of the coronavirus pandemic and in the planning of the recovery measures by </w:t>
      </w:r>
      <w:r w:rsidR="00C14466">
        <w:rPr>
          <w:rFonts w:ascii="Arial" w:hAnsi="Arial" w:cs="Arial"/>
          <w:highlight w:val="lightGray"/>
        </w:rPr>
        <w:t xml:space="preserve">using </w:t>
      </w:r>
      <w:r w:rsidRPr="00700345">
        <w:rPr>
          <w:rFonts w:ascii="Arial" w:hAnsi="Arial" w:cs="Arial"/>
          <w:highlight w:val="lightGray"/>
        </w:rPr>
        <w:t xml:space="preserve">information systematically </w:t>
      </w:r>
      <w:r w:rsidR="00C14466">
        <w:rPr>
          <w:rFonts w:ascii="Arial" w:hAnsi="Arial" w:cs="Arial"/>
          <w:highlight w:val="lightGray"/>
        </w:rPr>
        <w:t xml:space="preserve">collected from </w:t>
      </w:r>
      <w:r w:rsidRPr="00700345">
        <w:rPr>
          <w:rFonts w:ascii="Arial" w:hAnsi="Arial" w:cs="Arial"/>
          <w:highlight w:val="lightGray"/>
        </w:rPr>
        <w:t>them in decision making processes.</w:t>
      </w:r>
    </w:p>
    <w:p w14:paraId="2239EDA9" w14:textId="77777777" w:rsidR="00350020" w:rsidRPr="00700345" w:rsidRDefault="00350020" w:rsidP="00350020">
      <w:pPr>
        <w:pStyle w:val="Luettelokappale"/>
        <w:spacing w:after="0" w:line="300" w:lineRule="exact"/>
        <w:contextualSpacing w:val="0"/>
        <w:rPr>
          <w:rFonts w:ascii="Arial" w:hAnsi="Arial" w:cs="Arial"/>
          <w:highlight w:val="lightGray"/>
        </w:rPr>
      </w:pPr>
    </w:p>
    <w:p w14:paraId="448C53F2" w14:textId="5A253E93" w:rsidR="00DE2F9A" w:rsidRDefault="00350020" w:rsidP="006438A4">
      <w:pPr>
        <w:pStyle w:val="Luettelokappale"/>
        <w:numPr>
          <w:ilvl w:val="0"/>
          <w:numId w:val="14"/>
        </w:numPr>
        <w:spacing w:after="0" w:line="300" w:lineRule="exact"/>
        <w:contextualSpacing w:val="0"/>
        <w:rPr>
          <w:rFonts w:ascii="Arial" w:hAnsi="Arial" w:cs="Arial"/>
          <w:highlight w:val="lightGray"/>
        </w:rPr>
      </w:pPr>
      <w:r w:rsidRPr="00700345">
        <w:rPr>
          <w:rFonts w:ascii="Arial" w:hAnsi="Arial" w:cs="Arial"/>
          <w:highlight w:val="lightGray"/>
        </w:rPr>
        <w:t xml:space="preserve">Organise </w:t>
      </w:r>
      <w:r w:rsidRPr="00700345">
        <w:rPr>
          <w:rFonts w:ascii="Arial" w:hAnsi="Arial" w:cs="Arial"/>
          <w:b/>
          <w:bCs/>
          <w:highlight w:val="lightGray"/>
        </w:rPr>
        <w:t>services and activities</w:t>
      </w:r>
      <w:r w:rsidRPr="00700345">
        <w:rPr>
          <w:rFonts w:ascii="Arial" w:hAnsi="Arial" w:cs="Arial"/>
          <w:highlight w:val="lightGray"/>
        </w:rPr>
        <w:t xml:space="preserve"> for children, young people and families in a child-oriented, youth-oriented and family-oriented manner. Develop further and implement good cooperation practices and practices introduced during the coronavirus pandemic.</w:t>
      </w:r>
    </w:p>
    <w:p w14:paraId="61DE60CC" w14:textId="77777777" w:rsidR="006438A4" w:rsidRPr="006438A4" w:rsidRDefault="006438A4" w:rsidP="006438A4">
      <w:pPr>
        <w:spacing w:line="300" w:lineRule="exact"/>
        <w:rPr>
          <w:rFonts w:cs="Arial"/>
          <w:highlight w:val="lightGray"/>
        </w:rPr>
      </w:pPr>
    </w:p>
    <w:p w14:paraId="7718A49E" w14:textId="1FEDF1B8" w:rsidR="00DE2F9A" w:rsidRPr="00700345" w:rsidRDefault="00DE2F9A" w:rsidP="006438A4">
      <w:pPr>
        <w:pStyle w:val="Otsikko2"/>
        <w:spacing w:before="0"/>
        <w:rPr>
          <w:rFonts w:cs="Arial"/>
        </w:rPr>
      </w:pPr>
      <w:r w:rsidRPr="00700345">
        <w:rPr>
          <w:rFonts w:cs="Arial"/>
        </w:rPr>
        <w:t xml:space="preserve">Self-determination in social welfare and health care </w:t>
      </w:r>
    </w:p>
    <w:p w14:paraId="2A3994E8" w14:textId="77777777" w:rsidR="00DE2F9A" w:rsidRPr="009D315D" w:rsidRDefault="00DE2F9A" w:rsidP="009D315D">
      <w:pPr>
        <w:spacing w:after="120" w:line="240" w:lineRule="auto"/>
        <w:jc w:val="both"/>
        <w:rPr>
          <w:rFonts w:eastAsia="SimSun" w:cs="Arial"/>
          <w:b/>
          <w:bCs/>
          <w:highlight w:val="lightGray"/>
          <w:lang w:val="en-US" w:eastAsia="zh-CN"/>
        </w:rPr>
      </w:pPr>
    </w:p>
    <w:p w14:paraId="7E1243C5" w14:textId="3E032BC5" w:rsidR="00DE2F9A" w:rsidRDefault="00DE2F9A" w:rsidP="00DE2F9A">
      <w:pPr>
        <w:pStyle w:val="Luettelokappale"/>
        <w:numPr>
          <w:ilvl w:val="0"/>
          <w:numId w:val="8"/>
        </w:numPr>
        <w:spacing w:after="120" w:line="240" w:lineRule="auto"/>
        <w:jc w:val="both"/>
        <w:rPr>
          <w:rFonts w:ascii="Arial" w:eastAsia="SimSun" w:hAnsi="Arial" w:cs="Arial"/>
          <w:b/>
          <w:bCs/>
          <w:highlight w:val="lightGray"/>
          <w:lang w:val="en-US" w:eastAsia="zh-CN"/>
        </w:rPr>
      </w:pPr>
      <w:r w:rsidRPr="00700345">
        <w:rPr>
          <w:rFonts w:ascii="Arial" w:eastAsia="SimSun" w:hAnsi="Arial" w:cs="Arial"/>
          <w:b/>
          <w:bCs/>
          <w:highlight w:val="lightGray"/>
          <w:lang w:val="en-US" w:eastAsia="zh-CN"/>
        </w:rPr>
        <w:t xml:space="preserve">RECOMMENDATION: </w:t>
      </w:r>
    </w:p>
    <w:p w14:paraId="1AB2FF62" w14:textId="77777777" w:rsidR="00E31EF1" w:rsidRPr="00700345" w:rsidRDefault="00E31EF1" w:rsidP="00E31EF1">
      <w:pPr>
        <w:pStyle w:val="Luettelokappale"/>
        <w:spacing w:after="120" w:line="240" w:lineRule="auto"/>
        <w:jc w:val="both"/>
        <w:rPr>
          <w:rFonts w:ascii="Arial" w:eastAsia="SimSun" w:hAnsi="Arial" w:cs="Arial"/>
          <w:b/>
          <w:bCs/>
          <w:highlight w:val="lightGray"/>
          <w:lang w:val="en-US" w:eastAsia="zh-CN"/>
        </w:rPr>
      </w:pPr>
    </w:p>
    <w:p w14:paraId="24F867C5" w14:textId="13F0E9BA" w:rsidR="00DE2F9A" w:rsidRPr="006438A4" w:rsidRDefault="00DE2F9A" w:rsidP="00747861">
      <w:pPr>
        <w:pStyle w:val="Luettelokappale"/>
        <w:numPr>
          <w:ilvl w:val="0"/>
          <w:numId w:val="26"/>
        </w:numPr>
        <w:spacing w:line="300" w:lineRule="exact"/>
        <w:rPr>
          <w:rFonts w:ascii="Arial" w:hAnsi="Arial" w:cs="Arial"/>
          <w:highlight w:val="lightGray"/>
        </w:rPr>
      </w:pPr>
      <w:r w:rsidRPr="00700345">
        <w:rPr>
          <w:rFonts w:ascii="Arial" w:eastAsia="SimSun" w:hAnsi="Arial" w:cs="Arial"/>
          <w:highlight w:val="lightGray"/>
          <w:lang w:val="en-US" w:eastAsia="zh-CN"/>
        </w:rPr>
        <w:t xml:space="preserve">Ensure that child’s </w:t>
      </w:r>
      <w:r w:rsidRPr="00FB5149">
        <w:rPr>
          <w:rFonts w:ascii="Arial" w:eastAsia="SimSun" w:hAnsi="Arial" w:cs="Arial"/>
          <w:b/>
          <w:bCs/>
          <w:highlight w:val="lightGray"/>
          <w:lang w:val="en-US" w:eastAsia="zh-CN"/>
        </w:rPr>
        <w:t>right to self-determination</w:t>
      </w:r>
      <w:r w:rsidRPr="00700345">
        <w:rPr>
          <w:rFonts w:ascii="Arial" w:eastAsia="SimSun" w:hAnsi="Arial" w:cs="Arial"/>
          <w:highlight w:val="lightGray"/>
          <w:lang w:val="en-US" w:eastAsia="zh-CN"/>
        </w:rPr>
        <w:t xml:space="preserve"> and participation are considered a cross-cutting issue in all areas of social welfare and health care, not only in child welfare.</w:t>
      </w:r>
      <w:r w:rsidRPr="00700345">
        <w:rPr>
          <w:rFonts w:ascii="Arial" w:eastAsia="SimSun" w:hAnsi="Arial" w:cs="Arial"/>
          <w:i/>
          <w:iCs/>
          <w:highlight w:val="lightGray"/>
          <w:lang w:val="en-US" w:eastAsia="zh-CN"/>
        </w:rPr>
        <w:t xml:space="preserve"> </w:t>
      </w:r>
      <w:r w:rsidRPr="00700345">
        <w:rPr>
          <w:rFonts w:ascii="Arial" w:eastAsia="SimSun" w:hAnsi="Arial" w:cs="Arial"/>
          <w:highlight w:val="lightGray"/>
          <w:lang w:val="en-US" w:eastAsia="zh-CN"/>
        </w:rPr>
        <w:t xml:space="preserve">This must include an intersectional understanding of children, </w:t>
      </w:r>
      <w:r w:rsidR="00FB5149">
        <w:rPr>
          <w:rFonts w:ascii="Arial" w:eastAsia="SimSun" w:hAnsi="Arial" w:cs="Arial"/>
          <w:highlight w:val="lightGray"/>
          <w:lang w:val="en-US" w:eastAsia="zh-CN"/>
        </w:rPr>
        <w:t>considering also</w:t>
      </w:r>
      <w:r w:rsidRPr="00700345">
        <w:rPr>
          <w:rFonts w:ascii="Arial" w:eastAsia="SimSun" w:hAnsi="Arial" w:cs="Arial"/>
          <w:highlight w:val="lightGray"/>
          <w:lang w:val="en-US" w:eastAsia="zh-CN"/>
        </w:rPr>
        <w:t xml:space="preserve"> the needs of children with disabilities, </w:t>
      </w:r>
      <w:r w:rsidR="00FB5149">
        <w:rPr>
          <w:rFonts w:ascii="Arial" w:eastAsia="SimSun" w:hAnsi="Arial" w:cs="Arial"/>
          <w:highlight w:val="lightGray"/>
          <w:lang w:val="en-US" w:eastAsia="zh-CN"/>
        </w:rPr>
        <w:t xml:space="preserve">indigenous </w:t>
      </w:r>
      <w:r w:rsidRPr="00700345">
        <w:rPr>
          <w:rFonts w:ascii="Arial" w:eastAsia="SimSun" w:hAnsi="Arial" w:cs="Arial"/>
          <w:highlight w:val="lightGray"/>
          <w:lang w:val="en-US" w:eastAsia="zh-CN"/>
        </w:rPr>
        <w:t>children etc.</w:t>
      </w:r>
    </w:p>
    <w:p w14:paraId="1C433F51" w14:textId="77777777" w:rsidR="006438A4" w:rsidRPr="00700345" w:rsidRDefault="006438A4" w:rsidP="006438A4">
      <w:pPr>
        <w:pStyle w:val="Luettelokappale"/>
        <w:spacing w:after="0" w:line="300" w:lineRule="exact"/>
        <w:rPr>
          <w:rFonts w:ascii="Arial" w:hAnsi="Arial" w:cs="Arial"/>
          <w:highlight w:val="lightGray"/>
        </w:rPr>
      </w:pPr>
    </w:p>
    <w:bookmarkEnd w:id="36"/>
    <w:bookmarkEnd w:id="37"/>
    <w:p w14:paraId="3801363E" w14:textId="77777777" w:rsidR="004718DD" w:rsidRPr="00700345" w:rsidRDefault="004718DD" w:rsidP="00DE2F9A">
      <w:pPr>
        <w:pStyle w:val="Otsikko2"/>
        <w:rPr>
          <w:rFonts w:cs="Arial"/>
        </w:rPr>
      </w:pPr>
      <w:r w:rsidRPr="00700345">
        <w:rPr>
          <w:rFonts w:cs="Arial"/>
        </w:rPr>
        <w:t>Sámi-language health and social services</w:t>
      </w:r>
    </w:p>
    <w:p w14:paraId="0B06A44D" w14:textId="77777777" w:rsidR="004718DD" w:rsidRPr="00395864" w:rsidRDefault="004718DD" w:rsidP="004718DD">
      <w:pPr>
        <w:rPr>
          <w:rFonts w:cs="Arial"/>
          <w:sz w:val="22"/>
          <w:lang w:val="en-US"/>
        </w:rPr>
      </w:pPr>
    </w:p>
    <w:p w14:paraId="18D9D7F8" w14:textId="7DDCC1F5" w:rsidR="004718DD" w:rsidRDefault="00D037BE" w:rsidP="001146CE">
      <w:pPr>
        <w:pStyle w:val="Luettelokappale"/>
        <w:numPr>
          <w:ilvl w:val="0"/>
          <w:numId w:val="8"/>
        </w:numPr>
        <w:spacing w:after="0"/>
        <w:rPr>
          <w:rFonts w:ascii="Arial" w:hAnsi="Arial" w:cs="Arial"/>
          <w:b/>
          <w:bCs/>
          <w:highlight w:val="lightGray"/>
          <w:lang w:val="fi-FI"/>
        </w:rPr>
      </w:pPr>
      <w:r w:rsidRPr="00700345">
        <w:rPr>
          <w:rFonts w:ascii="Arial" w:hAnsi="Arial" w:cs="Arial"/>
          <w:b/>
          <w:bCs/>
          <w:highlight w:val="lightGray"/>
          <w:lang w:val="fi-FI"/>
        </w:rPr>
        <w:t>RECOMMENDATION</w:t>
      </w:r>
      <w:r w:rsidR="001146CE">
        <w:rPr>
          <w:rFonts w:ascii="Arial" w:hAnsi="Arial" w:cs="Arial"/>
          <w:b/>
          <w:bCs/>
          <w:highlight w:val="lightGray"/>
          <w:lang w:val="fi-FI"/>
        </w:rPr>
        <w:t>S</w:t>
      </w:r>
      <w:r w:rsidR="004718DD" w:rsidRPr="00700345">
        <w:rPr>
          <w:rFonts w:ascii="Arial" w:hAnsi="Arial" w:cs="Arial"/>
          <w:b/>
          <w:bCs/>
          <w:highlight w:val="lightGray"/>
          <w:lang w:val="fi-FI"/>
        </w:rPr>
        <w:t>:</w:t>
      </w:r>
    </w:p>
    <w:p w14:paraId="1909CD2A" w14:textId="77777777" w:rsidR="001146CE" w:rsidRPr="001146CE" w:rsidRDefault="001146CE" w:rsidP="001146CE">
      <w:pPr>
        <w:rPr>
          <w:rFonts w:cs="Arial"/>
          <w:b/>
          <w:bCs/>
          <w:highlight w:val="lightGray"/>
          <w:lang w:val="fi-FI"/>
        </w:rPr>
      </w:pPr>
    </w:p>
    <w:p w14:paraId="783F0F32" w14:textId="63FB976B" w:rsidR="004718DD" w:rsidRPr="00700345" w:rsidRDefault="00B522D7" w:rsidP="00B522D7">
      <w:pPr>
        <w:pStyle w:val="Luettelokappale"/>
        <w:numPr>
          <w:ilvl w:val="0"/>
          <w:numId w:val="37"/>
        </w:numPr>
        <w:rPr>
          <w:rFonts w:ascii="Arial" w:hAnsi="Arial" w:cs="Arial"/>
          <w:highlight w:val="lightGray"/>
        </w:rPr>
      </w:pPr>
      <w:r w:rsidRPr="00700345">
        <w:rPr>
          <w:rFonts w:ascii="Arial" w:hAnsi="Arial" w:cs="Arial"/>
          <w:highlight w:val="lightGray"/>
        </w:rPr>
        <w:t>Ensure that S</w:t>
      </w:r>
      <w:r w:rsidR="00B10F05">
        <w:rPr>
          <w:rFonts w:ascii="Arial" w:hAnsi="Arial" w:cs="Arial"/>
          <w:highlight w:val="lightGray"/>
        </w:rPr>
        <w:t>á</w:t>
      </w:r>
      <w:r w:rsidRPr="00700345">
        <w:rPr>
          <w:rFonts w:ascii="Arial" w:hAnsi="Arial" w:cs="Arial"/>
          <w:highlight w:val="lightGray"/>
        </w:rPr>
        <w:t>mi children receive health and social services in their own language, including mental health services.</w:t>
      </w:r>
    </w:p>
    <w:p w14:paraId="639CA779" w14:textId="77777777" w:rsidR="00DE2F9A" w:rsidRPr="00700345" w:rsidRDefault="00DE2F9A" w:rsidP="00DE2F9A">
      <w:pPr>
        <w:pStyle w:val="Luettelokappale"/>
        <w:rPr>
          <w:rFonts w:ascii="Arial" w:hAnsi="Arial" w:cs="Arial"/>
          <w:highlight w:val="lightGray"/>
        </w:rPr>
      </w:pPr>
    </w:p>
    <w:p w14:paraId="2636E3A8" w14:textId="69337F5C" w:rsidR="004718DD" w:rsidRPr="001146CE" w:rsidRDefault="00DE2F9A" w:rsidP="006438A4">
      <w:pPr>
        <w:pStyle w:val="Luettelokappale"/>
        <w:numPr>
          <w:ilvl w:val="0"/>
          <w:numId w:val="37"/>
        </w:numPr>
        <w:spacing w:after="0"/>
        <w:rPr>
          <w:rFonts w:ascii="Arial" w:hAnsi="Arial" w:cs="Arial"/>
          <w:highlight w:val="lightGray"/>
        </w:rPr>
      </w:pPr>
      <w:r w:rsidRPr="001146CE">
        <w:rPr>
          <w:rFonts w:ascii="Arial" w:hAnsi="Arial" w:cs="Arial"/>
          <w:highlight w:val="lightGray"/>
          <w:lang w:val="en-US"/>
        </w:rPr>
        <w:t xml:space="preserve">Improve the education and training of care professionals for Sámi languages and how to take culture into account in special support services.  </w:t>
      </w:r>
    </w:p>
    <w:p w14:paraId="77A9E1E8" w14:textId="77777777" w:rsidR="006438A4" w:rsidRPr="006438A4" w:rsidRDefault="006438A4" w:rsidP="006438A4">
      <w:pPr>
        <w:rPr>
          <w:rFonts w:cs="Arial"/>
        </w:rPr>
      </w:pPr>
    </w:p>
    <w:p w14:paraId="3A264283" w14:textId="2CD6A18E" w:rsidR="00A961DB" w:rsidRPr="00700345" w:rsidRDefault="00AC0F11" w:rsidP="006D1440">
      <w:pPr>
        <w:pStyle w:val="Otsikko2"/>
        <w:rPr>
          <w:rFonts w:cs="Arial"/>
        </w:rPr>
      </w:pPr>
      <w:r w:rsidRPr="00FB5149">
        <w:rPr>
          <w:rFonts w:cs="Arial"/>
        </w:rPr>
        <w:t>Child poverty</w:t>
      </w:r>
      <w:r w:rsidR="001532BB" w:rsidRPr="00FB5149">
        <w:rPr>
          <w:rFonts w:cs="Arial"/>
        </w:rPr>
        <w:t xml:space="preserve"> and personal assistance</w:t>
      </w:r>
    </w:p>
    <w:p w14:paraId="7D2F8677" w14:textId="77777777" w:rsidR="001532BB" w:rsidRPr="009D315D" w:rsidRDefault="001532BB" w:rsidP="009D315D">
      <w:pPr>
        <w:rPr>
          <w:rFonts w:cs="Arial"/>
        </w:rPr>
      </w:pPr>
    </w:p>
    <w:p w14:paraId="14D10813" w14:textId="53459943" w:rsidR="0094543F" w:rsidRDefault="00D037BE" w:rsidP="003C3A50">
      <w:pPr>
        <w:pStyle w:val="Luettelokappale"/>
        <w:numPr>
          <w:ilvl w:val="0"/>
          <w:numId w:val="8"/>
        </w:numPr>
        <w:spacing w:after="0"/>
        <w:rPr>
          <w:rFonts w:ascii="Arial" w:hAnsi="Arial" w:cs="Arial"/>
          <w:b/>
          <w:bCs/>
          <w:highlight w:val="lightGray"/>
        </w:rPr>
      </w:pPr>
      <w:r w:rsidRPr="00700345">
        <w:rPr>
          <w:rFonts w:ascii="Arial" w:hAnsi="Arial" w:cs="Arial"/>
          <w:b/>
          <w:bCs/>
          <w:highlight w:val="lightGray"/>
        </w:rPr>
        <w:t>RECOMMENDATIONS</w:t>
      </w:r>
      <w:r w:rsidR="0094543F" w:rsidRPr="00700345">
        <w:rPr>
          <w:rFonts w:ascii="Arial" w:hAnsi="Arial" w:cs="Arial"/>
          <w:b/>
          <w:bCs/>
          <w:highlight w:val="lightGray"/>
        </w:rPr>
        <w:t>:</w:t>
      </w:r>
    </w:p>
    <w:p w14:paraId="30157E33" w14:textId="77777777" w:rsidR="003C3A50" w:rsidRPr="003C3A50" w:rsidRDefault="003C3A50" w:rsidP="003C3A50">
      <w:pPr>
        <w:rPr>
          <w:rFonts w:cs="Arial"/>
          <w:b/>
          <w:bCs/>
          <w:highlight w:val="lightGray"/>
        </w:rPr>
      </w:pPr>
    </w:p>
    <w:p w14:paraId="322F8085" w14:textId="789A7069" w:rsidR="0094543F" w:rsidRDefault="0094543F" w:rsidP="00BC6331">
      <w:pPr>
        <w:pStyle w:val="Luettelokappale"/>
        <w:numPr>
          <w:ilvl w:val="0"/>
          <w:numId w:val="9"/>
        </w:numPr>
        <w:rPr>
          <w:rFonts w:ascii="Arial" w:hAnsi="Arial" w:cs="Arial"/>
          <w:highlight w:val="lightGray"/>
        </w:rPr>
      </w:pPr>
      <w:r w:rsidRPr="00700345">
        <w:rPr>
          <w:rFonts w:ascii="Arial" w:hAnsi="Arial" w:cs="Arial"/>
          <w:highlight w:val="lightGray"/>
        </w:rPr>
        <w:t xml:space="preserve">Explore </w:t>
      </w:r>
      <w:r w:rsidR="001532BB" w:rsidRPr="00700345">
        <w:rPr>
          <w:rFonts w:ascii="Arial" w:hAnsi="Arial" w:cs="Arial"/>
          <w:highlight w:val="lightGray"/>
        </w:rPr>
        <w:t xml:space="preserve">further </w:t>
      </w:r>
      <w:r w:rsidRPr="00700345">
        <w:rPr>
          <w:rFonts w:ascii="Arial" w:hAnsi="Arial" w:cs="Arial"/>
          <w:highlight w:val="lightGray"/>
        </w:rPr>
        <w:t>support methods</w:t>
      </w:r>
      <w:r w:rsidR="001532BB" w:rsidRPr="00700345">
        <w:rPr>
          <w:rFonts w:ascii="Arial" w:hAnsi="Arial" w:cs="Arial"/>
          <w:highlight w:val="lightGray"/>
        </w:rPr>
        <w:t xml:space="preserve"> for families </w:t>
      </w:r>
      <w:r w:rsidRPr="00700345">
        <w:rPr>
          <w:rFonts w:ascii="Arial" w:hAnsi="Arial" w:cs="Arial"/>
          <w:highlight w:val="lightGray"/>
        </w:rPr>
        <w:t>with disabled child</w:t>
      </w:r>
      <w:r w:rsidR="001532BB" w:rsidRPr="00700345">
        <w:rPr>
          <w:rFonts w:ascii="Arial" w:hAnsi="Arial" w:cs="Arial"/>
          <w:highlight w:val="lightGray"/>
        </w:rPr>
        <w:t>ren</w:t>
      </w:r>
      <w:r w:rsidRPr="00700345">
        <w:rPr>
          <w:rFonts w:ascii="Arial" w:hAnsi="Arial" w:cs="Arial"/>
          <w:highlight w:val="lightGray"/>
        </w:rPr>
        <w:t xml:space="preserve"> to improve their </w:t>
      </w:r>
      <w:r w:rsidRPr="00E20B06">
        <w:rPr>
          <w:rFonts w:ascii="Arial" w:hAnsi="Arial" w:cs="Arial"/>
          <w:b/>
          <w:bCs/>
          <w:highlight w:val="lightGray"/>
        </w:rPr>
        <w:t>financial situation</w:t>
      </w:r>
      <w:r w:rsidRPr="00700345">
        <w:rPr>
          <w:rFonts w:ascii="Arial" w:hAnsi="Arial" w:cs="Arial"/>
          <w:highlight w:val="lightGray"/>
        </w:rPr>
        <w:t>.</w:t>
      </w:r>
    </w:p>
    <w:p w14:paraId="57D754F8" w14:textId="77777777" w:rsidR="000373D0" w:rsidRPr="00700345" w:rsidRDefault="000373D0" w:rsidP="006371A1">
      <w:pPr>
        <w:pStyle w:val="Luettelokappale"/>
        <w:rPr>
          <w:rFonts w:ascii="Arial" w:hAnsi="Arial" w:cs="Arial"/>
          <w:highlight w:val="lightGray"/>
        </w:rPr>
      </w:pPr>
    </w:p>
    <w:p w14:paraId="5E1F7543" w14:textId="47CCC61D" w:rsidR="000373D0" w:rsidRPr="006371A1" w:rsidRDefault="001532BB">
      <w:pPr>
        <w:pStyle w:val="Luettelokappale"/>
        <w:numPr>
          <w:ilvl w:val="0"/>
          <w:numId w:val="9"/>
        </w:numPr>
        <w:rPr>
          <w:rFonts w:ascii="Arial" w:hAnsi="Arial" w:cs="Arial"/>
          <w:highlight w:val="lightGray"/>
        </w:rPr>
      </w:pPr>
      <w:r w:rsidRPr="00700345">
        <w:rPr>
          <w:rFonts w:ascii="Arial" w:hAnsi="Arial" w:cs="Arial"/>
          <w:highlight w:val="lightGray"/>
        </w:rPr>
        <w:t xml:space="preserve">Support municipalities in developing </w:t>
      </w:r>
      <w:r w:rsidR="0094543F" w:rsidRPr="00E20B06">
        <w:rPr>
          <w:rFonts w:ascii="Arial" w:hAnsi="Arial" w:cs="Arial"/>
          <w:b/>
          <w:bCs/>
          <w:highlight w:val="lightGray"/>
        </w:rPr>
        <w:t>new services</w:t>
      </w:r>
      <w:r w:rsidR="0094543F" w:rsidRPr="00700345">
        <w:rPr>
          <w:rFonts w:ascii="Arial" w:hAnsi="Arial" w:cs="Arial"/>
          <w:highlight w:val="lightGray"/>
        </w:rPr>
        <w:t xml:space="preserve"> for children </w:t>
      </w:r>
      <w:r w:rsidRPr="00700345">
        <w:rPr>
          <w:rFonts w:ascii="Arial" w:hAnsi="Arial" w:cs="Arial"/>
          <w:highlight w:val="lightGray"/>
        </w:rPr>
        <w:t xml:space="preserve">with disabilities </w:t>
      </w:r>
      <w:r w:rsidR="0094543F" w:rsidRPr="00700345">
        <w:rPr>
          <w:rFonts w:ascii="Arial" w:hAnsi="Arial" w:cs="Arial"/>
          <w:highlight w:val="lightGray"/>
        </w:rPr>
        <w:t>to gain independence from their parents and to support the</w:t>
      </w:r>
      <w:r w:rsidRPr="00700345">
        <w:rPr>
          <w:rFonts w:ascii="Arial" w:hAnsi="Arial" w:cs="Arial"/>
          <w:highlight w:val="lightGray"/>
        </w:rPr>
        <w:t>ir</w:t>
      </w:r>
      <w:r w:rsidR="0094543F" w:rsidRPr="00700345">
        <w:rPr>
          <w:rFonts w:ascii="Arial" w:hAnsi="Arial" w:cs="Arial"/>
          <w:highlight w:val="lightGray"/>
        </w:rPr>
        <w:t xml:space="preserve"> families.</w:t>
      </w:r>
    </w:p>
    <w:p w14:paraId="2B748FD3" w14:textId="0449BFE5" w:rsidR="00503227" w:rsidRPr="00700345" w:rsidRDefault="00503227" w:rsidP="00476B4B">
      <w:pPr>
        <w:pStyle w:val="Otsikko1"/>
        <w:rPr>
          <w:rFonts w:cs="Arial"/>
        </w:rPr>
      </w:pPr>
      <w:bookmarkStart w:id="38" w:name="_Toc14881043"/>
      <w:bookmarkStart w:id="39" w:name="_Toc63946142"/>
      <w:r w:rsidRPr="00700345">
        <w:rPr>
          <w:rFonts w:cs="Arial"/>
        </w:rPr>
        <w:t>VII.</w:t>
      </w:r>
      <w:r w:rsidRPr="00700345">
        <w:rPr>
          <w:rFonts w:cs="Arial"/>
        </w:rPr>
        <w:tab/>
        <w:t>Education, leisure and cultural activities</w:t>
      </w:r>
      <w:bookmarkEnd w:id="38"/>
      <w:bookmarkEnd w:id="39"/>
    </w:p>
    <w:p w14:paraId="2FC32B9D" w14:textId="77777777" w:rsidR="00A32EE4" w:rsidRDefault="00A32EE4" w:rsidP="00A32EE4">
      <w:pPr>
        <w:pStyle w:val="Otsikko2"/>
        <w:rPr>
          <w:rFonts w:cs="Arial"/>
        </w:rPr>
      </w:pPr>
      <w:r w:rsidRPr="00700345">
        <w:rPr>
          <w:rFonts w:cs="Arial"/>
        </w:rPr>
        <w:t>Inclusive education</w:t>
      </w:r>
    </w:p>
    <w:p w14:paraId="5E6DCAD7" w14:textId="77777777" w:rsidR="00A32EE4" w:rsidRPr="00700345" w:rsidRDefault="00A32EE4" w:rsidP="00A32EE4">
      <w:pPr>
        <w:rPr>
          <w:rFonts w:cs="Arial"/>
          <w:lang w:eastAsia="zh-CN"/>
        </w:rPr>
      </w:pPr>
    </w:p>
    <w:p w14:paraId="350B8421" w14:textId="77777777" w:rsidR="00A32EE4" w:rsidRPr="00700345" w:rsidRDefault="00A32EE4" w:rsidP="003C3A50">
      <w:pPr>
        <w:pStyle w:val="SingleTxtG"/>
        <w:numPr>
          <w:ilvl w:val="0"/>
          <w:numId w:val="8"/>
        </w:numPr>
        <w:spacing w:after="240"/>
        <w:rPr>
          <w:rFonts w:ascii="Arial" w:hAnsi="Arial" w:cs="Arial"/>
          <w:sz w:val="22"/>
          <w:szCs w:val="22"/>
          <w:highlight w:val="lightGray"/>
        </w:rPr>
      </w:pPr>
      <w:r w:rsidRPr="00700345">
        <w:rPr>
          <w:rFonts w:ascii="Arial" w:hAnsi="Arial" w:cs="Arial"/>
          <w:b/>
          <w:bCs/>
          <w:sz w:val="22"/>
          <w:szCs w:val="22"/>
          <w:highlight w:val="lightGray"/>
        </w:rPr>
        <w:t>RECOMMENDATIONS:</w:t>
      </w:r>
    </w:p>
    <w:p w14:paraId="15D8C0A8" w14:textId="61313990" w:rsidR="00A32EE4" w:rsidRDefault="00A32EE4" w:rsidP="008C0DE2">
      <w:pPr>
        <w:pStyle w:val="SingleTxtG"/>
        <w:numPr>
          <w:ilvl w:val="0"/>
          <w:numId w:val="27"/>
        </w:numPr>
        <w:spacing w:after="0"/>
        <w:rPr>
          <w:rFonts w:ascii="Arial" w:hAnsi="Arial" w:cs="Arial"/>
          <w:sz w:val="22"/>
          <w:szCs w:val="22"/>
          <w:highlight w:val="lightGray"/>
        </w:rPr>
      </w:pPr>
      <w:r w:rsidRPr="00700345">
        <w:rPr>
          <w:rFonts w:ascii="Arial" w:hAnsi="Arial" w:cs="Arial"/>
          <w:sz w:val="22"/>
          <w:szCs w:val="22"/>
          <w:highlight w:val="lightGray"/>
        </w:rPr>
        <w:lastRenderedPageBreak/>
        <w:t xml:space="preserve">Strengthen the </w:t>
      </w:r>
      <w:r w:rsidRPr="00FB5149">
        <w:rPr>
          <w:rFonts w:ascii="Arial" w:hAnsi="Arial" w:cs="Arial"/>
          <w:b/>
          <w:bCs/>
          <w:sz w:val="22"/>
          <w:szCs w:val="22"/>
          <w:highlight w:val="lightGray"/>
        </w:rPr>
        <w:t>competence of teachers and educational staff</w:t>
      </w:r>
      <w:r w:rsidRPr="00700345">
        <w:rPr>
          <w:rFonts w:ascii="Arial" w:hAnsi="Arial" w:cs="Arial"/>
          <w:sz w:val="22"/>
          <w:szCs w:val="22"/>
          <w:highlight w:val="lightGray"/>
        </w:rPr>
        <w:t xml:space="preserve"> in inclusive education and its implementation, including needs of children in autism spectrum</w:t>
      </w:r>
      <w:r>
        <w:rPr>
          <w:rFonts w:ascii="Arial" w:hAnsi="Arial" w:cs="Arial"/>
          <w:sz w:val="22"/>
          <w:szCs w:val="22"/>
          <w:highlight w:val="lightGray"/>
        </w:rPr>
        <w:t>.</w:t>
      </w:r>
      <w:r w:rsidRPr="00700345">
        <w:rPr>
          <w:rFonts w:ascii="Arial" w:hAnsi="Arial" w:cs="Arial"/>
          <w:sz w:val="22"/>
          <w:szCs w:val="22"/>
          <w:highlight w:val="lightGray"/>
        </w:rPr>
        <w:t> </w:t>
      </w:r>
    </w:p>
    <w:p w14:paraId="387A2D7E" w14:textId="77777777" w:rsidR="008C0DE2" w:rsidRPr="00700345" w:rsidRDefault="008C0DE2" w:rsidP="00024313">
      <w:pPr>
        <w:pStyle w:val="SingleTxtG"/>
        <w:spacing w:after="0"/>
        <w:ind w:left="720"/>
        <w:rPr>
          <w:rFonts w:ascii="Arial" w:hAnsi="Arial" w:cs="Arial"/>
          <w:sz w:val="22"/>
          <w:szCs w:val="22"/>
          <w:highlight w:val="lightGray"/>
        </w:rPr>
      </w:pPr>
    </w:p>
    <w:p w14:paraId="37639844" w14:textId="11D0C784" w:rsidR="00A32EE4" w:rsidRDefault="00A32EE4" w:rsidP="008C0DE2">
      <w:pPr>
        <w:pStyle w:val="SingleTxtG"/>
        <w:numPr>
          <w:ilvl w:val="0"/>
          <w:numId w:val="27"/>
        </w:numPr>
        <w:spacing w:after="0"/>
        <w:rPr>
          <w:rFonts w:ascii="Arial" w:hAnsi="Arial" w:cs="Arial"/>
          <w:sz w:val="22"/>
          <w:szCs w:val="22"/>
          <w:highlight w:val="lightGray"/>
        </w:rPr>
      </w:pPr>
      <w:r w:rsidRPr="00700345">
        <w:rPr>
          <w:rFonts w:ascii="Arial" w:hAnsi="Arial" w:cs="Arial"/>
          <w:sz w:val="22"/>
          <w:szCs w:val="22"/>
          <w:highlight w:val="lightGray"/>
        </w:rPr>
        <w:t xml:space="preserve">Provide schools with </w:t>
      </w:r>
      <w:r w:rsidRPr="00FB5149">
        <w:rPr>
          <w:rFonts w:ascii="Arial" w:hAnsi="Arial" w:cs="Arial"/>
          <w:b/>
          <w:bCs/>
          <w:sz w:val="22"/>
          <w:szCs w:val="22"/>
          <w:highlight w:val="lightGray"/>
        </w:rPr>
        <w:t>sufficient resources</w:t>
      </w:r>
      <w:r w:rsidRPr="00700345">
        <w:rPr>
          <w:rFonts w:ascii="Arial" w:hAnsi="Arial" w:cs="Arial"/>
          <w:sz w:val="22"/>
          <w:szCs w:val="22"/>
          <w:highlight w:val="lightGray"/>
        </w:rPr>
        <w:t xml:space="preserve"> so that they can take adequate support measures to organise inclusive education,</w:t>
      </w:r>
      <w:r w:rsidRPr="00700345">
        <w:rPr>
          <w:rFonts w:ascii="Arial" w:hAnsi="Arial" w:cs="Arial"/>
          <w:highlight w:val="lightGray"/>
        </w:rPr>
        <w:t xml:space="preserve"> </w:t>
      </w:r>
      <w:r w:rsidRPr="00700345">
        <w:rPr>
          <w:rFonts w:ascii="Arial" w:hAnsi="Arial" w:cs="Arial"/>
          <w:sz w:val="22"/>
          <w:szCs w:val="22"/>
          <w:highlight w:val="lightGray"/>
        </w:rPr>
        <w:t>and that there's as little turnover as possible</w:t>
      </w:r>
      <w:r>
        <w:rPr>
          <w:rFonts w:ascii="Arial" w:hAnsi="Arial" w:cs="Arial"/>
          <w:sz w:val="22"/>
          <w:szCs w:val="22"/>
          <w:highlight w:val="lightGray"/>
        </w:rPr>
        <w:t>.</w:t>
      </w:r>
    </w:p>
    <w:p w14:paraId="1182C7A2" w14:textId="77777777" w:rsidR="008C0DE2" w:rsidRPr="00700345" w:rsidRDefault="008C0DE2" w:rsidP="00024313">
      <w:pPr>
        <w:pStyle w:val="SingleTxtG"/>
        <w:spacing w:after="0"/>
        <w:ind w:left="720"/>
        <w:rPr>
          <w:rFonts w:ascii="Arial" w:hAnsi="Arial" w:cs="Arial"/>
          <w:sz w:val="22"/>
          <w:szCs w:val="22"/>
          <w:highlight w:val="lightGray"/>
        </w:rPr>
      </w:pPr>
    </w:p>
    <w:p w14:paraId="02D53B21" w14:textId="759C09B0" w:rsidR="00A32EE4" w:rsidRDefault="00A32EE4" w:rsidP="008C0DE2">
      <w:pPr>
        <w:pStyle w:val="Luettelokappale"/>
        <w:numPr>
          <w:ilvl w:val="0"/>
          <w:numId w:val="27"/>
        </w:numPr>
        <w:spacing w:after="0"/>
        <w:rPr>
          <w:rFonts w:ascii="Arial" w:hAnsi="Arial" w:cs="Arial"/>
          <w:highlight w:val="lightGray"/>
        </w:rPr>
      </w:pPr>
      <w:r w:rsidRPr="00700345">
        <w:rPr>
          <w:rFonts w:ascii="Arial" w:hAnsi="Arial" w:cs="Arial"/>
          <w:highlight w:val="lightGray"/>
        </w:rPr>
        <w:t xml:space="preserve">Ensure </w:t>
      </w:r>
      <w:r w:rsidRPr="00FB5149">
        <w:rPr>
          <w:rFonts w:ascii="Arial" w:hAnsi="Arial" w:cs="Arial"/>
          <w:b/>
          <w:bCs/>
          <w:highlight w:val="lightGray"/>
        </w:rPr>
        <w:t>support for children with disabilities</w:t>
      </w:r>
      <w:r w:rsidRPr="00700345">
        <w:rPr>
          <w:rFonts w:ascii="Arial" w:hAnsi="Arial" w:cs="Arial"/>
          <w:highlight w:val="lightGray"/>
        </w:rPr>
        <w:t xml:space="preserve"> also outside classroom, so that they have the opportunity to form friendships and be included in the society.</w:t>
      </w:r>
    </w:p>
    <w:p w14:paraId="7E2CA55C" w14:textId="77777777" w:rsidR="008C0DE2" w:rsidRPr="00700345" w:rsidRDefault="008C0DE2" w:rsidP="00024313">
      <w:pPr>
        <w:pStyle w:val="Luettelokappale"/>
        <w:spacing w:after="0"/>
        <w:rPr>
          <w:rFonts w:ascii="Arial" w:hAnsi="Arial" w:cs="Arial"/>
          <w:highlight w:val="lightGray"/>
        </w:rPr>
      </w:pPr>
    </w:p>
    <w:p w14:paraId="6539905A" w14:textId="65EC0A04" w:rsidR="006438A4" w:rsidRDefault="00A32EE4" w:rsidP="006438A4">
      <w:pPr>
        <w:pStyle w:val="SingleTxtG"/>
        <w:numPr>
          <w:ilvl w:val="0"/>
          <w:numId w:val="26"/>
        </w:numPr>
        <w:spacing w:after="0"/>
        <w:rPr>
          <w:rFonts w:ascii="Arial" w:hAnsi="Arial" w:cs="Arial"/>
          <w:sz w:val="22"/>
          <w:szCs w:val="22"/>
          <w:highlight w:val="lightGray"/>
        </w:rPr>
      </w:pPr>
      <w:r w:rsidRPr="00700345">
        <w:rPr>
          <w:rFonts w:ascii="Arial" w:hAnsi="Arial" w:cs="Arial"/>
          <w:sz w:val="22"/>
          <w:szCs w:val="22"/>
          <w:highlight w:val="lightGray"/>
        </w:rPr>
        <w:t xml:space="preserve">Raise awareness of the </w:t>
      </w:r>
      <w:r w:rsidRPr="00FB5149">
        <w:rPr>
          <w:rFonts w:ascii="Arial" w:hAnsi="Arial" w:cs="Arial"/>
          <w:b/>
          <w:bCs/>
          <w:sz w:val="22"/>
          <w:szCs w:val="22"/>
          <w:highlight w:val="lightGray"/>
        </w:rPr>
        <w:t>UN Convention on the Rights of Persons with Disabilities</w:t>
      </w:r>
      <w:r w:rsidRPr="00700345">
        <w:rPr>
          <w:rFonts w:ascii="Arial" w:hAnsi="Arial" w:cs="Arial"/>
          <w:sz w:val="22"/>
          <w:szCs w:val="22"/>
          <w:highlight w:val="lightGray"/>
        </w:rPr>
        <w:t xml:space="preserve"> and its binding nature.</w:t>
      </w:r>
    </w:p>
    <w:p w14:paraId="2B493058" w14:textId="77777777" w:rsidR="006438A4" w:rsidRPr="006438A4" w:rsidRDefault="006438A4" w:rsidP="006438A4">
      <w:pPr>
        <w:pStyle w:val="SingleTxtG"/>
        <w:spacing w:after="0"/>
        <w:ind w:left="720"/>
        <w:rPr>
          <w:rFonts w:ascii="Arial" w:hAnsi="Arial" w:cs="Arial"/>
          <w:sz w:val="22"/>
          <w:szCs w:val="22"/>
          <w:highlight w:val="lightGray"/>
        </w:rPr>
      </w:pPr>
    </w:p>
    <w:p w14:paraId="64309DD9" w14:textId="45E7C083" w:rsidR="00DC7677" w:rsidRDefault="00DC7677" w:rsidP="006438A4">
      <w:pPr>
        <w:pStyle w:val="Otsikko2"/>
        <w:spacing w:before="0"/>
        <w:rPr>
          <w:rFonts w:cs="Arial"/>
        </w:rPr>
      </w:pPr>
      <w:r w:rsidRPr="00A32EE4">
        <w:rPr>
          <w:rFonts w:cs="Arial"/>
        </w:rPr>
        <w:t xml:space="preserve">Sign languages </w:t>
      </w:r>
      <w:r w:rsidR="004718DD" w:rsidRPr="00A32EE4">
        <w:rPr>
          <w:rFonts w:cs="Arial"/>
        </w:rPr>
        <w:t>in education</w:t>
      </w:r>
      <w:r w:rsidR="004718DD" w:rsidRPr="00700345">
        <w:rPr>
          <w:rFonts w:cs="Arial"/>
        </w:rPr>
        <w:t xml:space="preserve"> </w:t>
      </w:r>
    </w:p>
    <w:p w14:paraId="24C7939D" w14:textId="77777777" w:rsidR="00D037BE" w:rsidRPr="009D315D" w:rsidRDefault="00D037BE" w:rsidP="009D315D">
      <w:pPr>
        <w:rPr>
          <w:rFonts w:cs="Arial"/>
          <w:b/>
          <w:bCs/>
          <w:highlight w:val="lightGray"/>
        </w:rPr>
      </w:pPr>
    </w:p>
    <w:p w14:paraId="2928A609" w14:textId="62ECC64A" w:rsidR="00DC7677" w:rsidRPr="003C3A50" w:rsidRDefault="00D037BE" w:rsidP="006371A1">
      <w:pPr>
        <w:pStyle w:val="Luettelokappale"/>
        <w:numPr>
          <w:ilvl w:val="0"/>
          <w:numId w:val="8"/>
        </w:numPr>
        <w:spacing w:after="0"/>
        <w:rPr>
          <w:rFonts w:cs="Arial"/>
          <w:b/>
          <w:bCs/>
          <w:highlight w:val="lightGray"/>
        </w:rPr>
      </w:pPr>
      <w:r w:rsidRPr="006371A1">
        <w:rPr>
          <w:rFonts w:ascii="Arial" w:hAnsi="Arial" w:cs="Arial"/>
          <w:b/>
          <w:bCs/>
          <w:highlight w:val="lightGray"/>
        </w:rPr>
        <w:t>RECOMMENDATION</w:t>
      </w:r>
      <w:r w:rsidR="00DC7677" w:rsidRPr="006371A1">
        <w:rPr>
          <w:rFonts w:ascii="Arial" w:hAnsi="Arial" w:cs="Arial"/>
          <w:b/>
          <w:bCs/>
          <w:highlight w:val="lightGray"/>
        </w:rPr>
        <w:t>:</w:t>
      </w:r>
    </w:p>
    <w:p w14:paraId="307FF786" w14:textId="77777777" w:rsidR="003C3A50" w:rsidRPr="006371A1" w:rsidRDefault="003C3A50" w:rsidP="003C3A50">
      <w:pPr>
        <w:pStyle w:val="Luettelokappale"/>
        <w:spacing w:after="0"/>
        <w:rPr>
          <w:rFonts w:cs="Arial"/>
          <w:b/>
          <w:bCs/>
          <w:highlight w:val="lightGray"/>
        </w:rPr>
      </w:pPr>
    </w:p>
    <w:p w14:paraId="40E2B3BA" w14:textId="13378B71" w:rsidR="006438A4" w:rsidRPr="003C3A50" w:rsidRDefault="00DC7677" w:rsidP="003C3A50">
      <w:pPr>
        <w:widowControl/>
        <w:numPr>
          <w:ilvl w:val="0"/>
          <w:numId w:val="10"/>
        </w:numPr>
        <w:spacing w:line="259" w:lineRule="auto"/>
        <w:rPr>
          <w:rFonts w:cs="Arial"/>
          <w:b/>
          <w:bCs/>
          <w:sz w:val="22"/>
          <w:highlight w:val="lightGray"/>
          <w:lang w:val="en-US"/>
        </w:rPr>
      </w:pPr>
      <w:r w:rsidRPr="00700345">
        <w:rPr>
          <w:rFonts w:cs="Arial"/>
          <w:sz w:val="22"/>
          <w:highlight w:val="lightGray"/>
          <w:lang w:val="en-US"/>
        </w:rPr>
        <w:t xml:space="preserve">Update the </w:t>
      </w:r>
      <w:r w:rsidR="00254DEE">
        <w:rPr>
          <w:rFonts w:cs="Arial"/>
          <w:sz w:val="22"/>
          <w:highlight w:val="lightGray"/>
          <w:lang w:val="en-US"/>
        </w:rPr>
        <w:t>E</w:t>
      </w:r>
      <w:r w:rsidRPr="00700345">
        <w:rPr>
          <w:rFonts w:cs="Arial"/>
          <w:sz w:val="22"/>
          <w:highlight w:val="lightGray"/>
          <w:lang w:val="en-US"/>
        </w:rPr>
        <w:t xml:space="preserve">arly </w:t>
      </w:r>
      <w:r w:rsidR="00254DEE">
        <w:rPr>
          <w:rFonts w:cs="Arial"/>
          <w:sz w:val="22"/>
          <w:highlight w:val="lightGray"/>
          <w:lang w:val="en-US"/>
        </w:rPr>
        <w:t>E</w:t>
      </w:r>
      <w:r w:rsidRPr="00700345">
        <w:rPr>
          <w:rFonts w:cs="Arial"/>
          <w:sz w:val="22"/>
          <w:highlight w:val="lightGray"/>
          <w:lang w:val="en-US"/>
        </w:rPr>
        <w:t xml:space="preserve">ducation </w:t>
      </w:r>
      <w:r w:rsidR="00254DEE">
        <w:rPr>
          <w:rFonts w:cs="Arial"/>
          <w:sz w:val="22"/>
          <w:highlight w:val="lightGray"/>
          <w:lang w:val="en-US"/>
        </w:rPr>
        <w:t>A</w:t>
      </w:r>
      <w:r w:rsidRPr="00700345">
        <w:rPr>
          <w:rFonts w:cs="Arial"/>
          <w:sz w:val="22"/>
          <w:highlight w:val="lightGray"/>
          <w:lang w:val="en-US"/>
        </w:rPr>
        <w:t xml:space="preserve">ct to ensure that the children whose first language is sign language have the right to receive </w:t>
      </w:r>
      <w:r w:rsidRPr="00FF6493">
        <w:rPr>
          <w:rFonts w:cs="Arial"/>
          <w:b/>
          <w:bCs/>
          <w:sz w:val="22"/>
          <w:highlight w:val="lightGray"/>
          <w:lang w:val="en-US"/>
        </w:rPr>
        <w:t>early education in sign language.</w:t>
      </w:r>
    </w:p>
    <w:p w14:paraId="2C1B6553" w14:textId="5B6F70C5" w:rsidR="008A2615" w:rsidRPr="004A023D" w:rsidRDefault="008A2615" w:rsidP="00024313">
      <w:pPr>
        <w:widowControl/>
        <w:spacing w:line="259" w:lineRule="auto"/>
        <w:ind w:left="360"/>
        <w:rPr>
          <w:rFonts w:cs="Arial"/>
          <w:lang w:eastAsia="zh-CN"/>
        </w:rPr>
      </w:pPr>
    </w:p>
    <w:p w14:paraId="5BA0E6F9" w14:textId="35201FCC" w:rsidR="004718DD" w:rsidRPr="00700345" w:rsidRDefault="004718DD" w:rsidP="006D1440">
      <w:pPr>
        <w:pStyle w:val="Otsikko2"/>
        <w:rPr>
          <w:rFonts w:cs="Arial"/>
          <w:lang w:val="en-US" w:eastAsia="zh-CN"/>
        </w:rPr>
      </w:pPr>
      <w:r w:rsidRPr="00700345">
        <w:rPr>
          <w:rFonts w:cs="Arial"/>
        </w:rPr>
        <w:t>Sámi-language</w:t>
      </w:r>
      <w:r w:rsidR="00A32EE4">
        <w:rPr>
          <w:rFonts w:cs="Arial"/>
        </w:rPr>
        <w:t>s</w:t>
      </w:r>
      <w:r w:rsidRPr="00700345">
        <w:rPr>
          <w:rFonts w:cs="Arial"/>
        </w:rPr>
        <w:t xml:space="preserve"> </w:t>
      </w:r>
      <w:r w:rsidR="00AE481B">
        <w:rPr>
          <w:rFonts w:cs="Arial"/>
        </w:rPr>
        <w:t>and</w:t>
      </w:r>
      <w:r w:rsidR="00AE481B" w:rsidRPr="00700345">
        <w:rPr>
          <w:rFonts w:cs="Arial"/>
        </w:rPr>
        <w:t xml:space="preserve"> </w:t>
      </w:r>
      <w:r w:rsidR="0079044F" w:rsidRPr="00700345">
        <w:rPr>
          <w:rFonts w:cs="Arial"/>
        </w:rPr>
        <w:t>education</w:t>
      </w:r>
    </w:p>
    <w:p w14:paraId="0EB18D4C" w14:textId="7CC20C17" w:rsidR="00274494" w:rsidRPr="009D315D" w:rsidRDefault="00274494" w:rsidP="009D315D">
      <w:pPr>
        <w:rPr>
          <w:rFonts w:cs="Arial"/>
          <w:lang w:val="en-US"/>
        </w:rPr>
      </w:pPr>
    </w:p>
    <w:p w14:paraId="6E6AB513" w14:textId="54ED1F21" w:rsidR="00274494" w:rsidRDefault="00274494" w:rsidP="003C3A50">
      <w:pPr>
        <w:pStyle w:val="Luettelokappale"/>
        <w:numPr>
          <w:ilvl w:val="0"/>
          <w:numId w:val="8"/>
        </w:numPr>
        <w:spacing w:after="0"/>
        <w:rPr>
          <w:rFonts w:ascii="Arial" w:hAnsi="Arial" w:cs="Arial"/>
          <w:b/>
          <w:bCs/>
          <w:highlight w:val="lightGray"/>
          <w:lang w:val="en-US"/>
        </w:rPr>
      </w:pPr>
      <w:r w:rsidRPr="000373D0">
        <w:rPr>
          <w:rFonts w:ascii="Arial" w:hAnsi="Arial" w:cs="Arial"/>
          <w:b/>
          <w:bCs/>
          <w:highlight w:val="lightGray"/>
          <w:lang w:val="en-US"/>
        </w:rPr>
        <w:t>RECOMMENDATION</w:t>
      </w:r>
      <w:r w:rsidR="00321358" w:rsidRPr="000373D0">
        <w:rPr>
          <w:rFonts w:ascii="Arial" w:hAnsi="Arial" w:cs="Arial"/>
          <w:b/>
          <w:bCs/>
          <w:highlight w:val="lightGray"/>
          <w:lang w:val="en-US"/>
        </w:rPr>
        <w:t>S</w:t>
      </w:r>
      <w:r w:rsidR="003800A4">
        <w:rPr>
          <w:rFonts w:ascii="Arial" w:hAnsi="Arial" w:cs="Arial"/>
          <w:b/>
          <w:bCs/>
          <w:highlight w:val="lightGray"/>
          <w:lang w:val="en-US"/>
        </w:rPr>
        <w:t>:</w:t>
      </w:r>
    </w:p>
    <w:p w14:paraId="27D00DDB" w14:textId="77777777" w:rsidR="003C3A50" w:rsidRPr="003C3A50" w:rsidRDefault="003C3A50" w:rsidP="003C3A50">
      <w:pPr>
        <w:rPr>
          <w:rFonts w:cs="Arial"/>
          <w:b/>
          <w:bCs/>
          <w:highlight w:val="lightGray"/>
          <w:lang w:val="en-US"/>
        </w:rPr>
      </w:pPr>
    </w:p>
    <w:p w14:paraId="2907C2C4" w14:textId="43CAED29" w:rsidR="00321358" w:rsidRDefault="00321358" w:rsidP="006438A4">
      <w:pPr>
        <w:pStyle w:val="Luettelokappale"/>
        <w:numPr>
          <w:ilvl w:val="0"/>
          <w:numId w:val="41"/>
        </w:numPr>
        <w:spacing w:after="0"/>
        <w:ind w:hanging="436"/>
        <w:rPr>
          <w:rFonts w:ascii="Arial" w:hAnsi="Arial" w:cs="Arial"/>
          <w:highlight w:val="lightGray"/>
          <w:lang w:val="en-US"/>
        </w:rPr>
      </w:pPr>
      <w:r w:rsidRPr="00700345">
        <w:rPr>
          <w:rFonts w:ascii="Arial" w:hAnsi="Arial" w:cs="Arial"/>
          <w:highlight w:val="lightGray"/>
          <w:lang w:val="en-US"/>
        </w:rPr>
        <w:t xml:space="preserve">Support </w:t>
      </w:r>
      <w:r w:rsidRPr="00FF6493">
        <w:rPr>
          <w:rFonts w:ascii="Arial" w:hAnsi="Arial" w:cs="Arial"/>
          <w:b/>
          <w:bCs/>
          <w:highlight w:val="lightGray"/>
          <w:lang w:val="en-US"/>
        </w:rPr>
        <w:t>Sámi-language nests</w:t>
      </w:r>
      <w:r w:rsidRPr="00700345">
        <w:rPr>
          <w:rFonts w:ascii="Arial" w:hAnsi="Arial" w:cs="Arial"/>
          <w:highlight w:val="lightGray"/>
          <w:lang w:val="en-US"/>
        </w:rPr>
        <w:t xml:space="preserve"> also in municipalities outside of Sámi homeland.</w:t>
      </w:r>
    </w:p>
    <w:p w14:paraId="5AF91975" w14:textId="77777777" w:rsidR="000373D0" w:rsidRPr="00700345" w:rsidRDefault="000373D0" w:rsidP="006438A4">
      <w:pPr>
        <w:pStyle w:val="Luettelokappale"/>
        <w:spacing w:after="120"/>
        <w:rPr>
          <w:rFonts w:ascii="Arial" w:hAnsi="Arial" w:cs="Arial"/>
          <w:highlight w:val="lightGray"/>
          <w:lang w:val="en-US"/>
        </w:rPr>
      </w:pPr>
    </w:p>
    <w:p w14:paraId="73857EF7" w14:textId="35E0D9D1" w:rsidR="000373D0" w:rsidRPr="00F55C8D" w:rsidRDefault="00321358">
      <w:pPr>
        <w:pStyle w:val="Luettelokappale"/>
        <w:numPr>
          <w:ilvl w:val="0"/>
          <w:numId w:val="41"/>
        </w:numPr>
        <w:ind w:hanging="436"/>
        <w:rPr>
          <w:rFonts w:ascii="Arial" w:hAnsi="Arial" w:cs="Arial"/>
          <w:highlight w:val="lightGray"/>
          <w:lang w:val="en-US"/>
        </w:rPr>
      </w:pPr>
      <w:r w:rsidRPr="00700345">
        <w:rPr>
          <w:rFonts w:ascii="Arial" w:hAnsi="Arial" w:cs="Arial"/>
          <w:highlight w:val="lightGray"/>
          <w:lang w:val="en-US"/>
        </w:rPr>
        <w:t xml:space="preserve">Enable access to </w:t>
      </w:r>
      <w:r w:rsidRPr="00FF6493">
        <w:rPr>
          <w:rFonts w:ascii="Arial" w:hAnsi="Arial" w:cs="Arial"/>
          <w:b/>
          <w:bCs/>
          <w:highlight w:val="lightGray"/>
          <w:lang w:val="en-US"/>
        </w:rPr>
        <w:t>basic education in Sámi-languages</w:t>
      </w:r>
      <w:r w:rsidRPr="00700345">
        <w:rPr>
          <w:rFonts w:ascii="Arial" w:hAnsi="Arial" w:cs="Arial"/>
          <w:highlight w:val="lightGray"/>
          <w:lang w:val="en-US"/>
        </w:rPr>
        <w:t xml:space="preserve"> for Sámi children living outside Sámi homeland by amending the Basic Education Act.</w:t>
      </w:r>
    </w:p>
    <w:p w14:paraId="3DDB6AED" w14:textId="77777777" w:rsidR="000373D0" w:rsidRDefault="000373D0" w:rsidP="00F55C8D">
      <w:pPr>
        <w:pStyle w:val="Luettelokappale"/>
        <w:rPr>
          <w:rFonts w:ascii="Arial" w:hAnsi="Arial" w:cs="Arial"/>
          <w:highlight w:val="lightGray"/>
          <w:lang w:val="en-US"/>
        </w:rPr>
      </w:pPr>
    </w:p>
    <w:p w14:paraId="495F72AA" w14:textId="5415AB34" w:rsidR="00321358" w:rsidRDefault="00321358" w:rsidP="003C3A50">
      <w:pPr>
        <w:pStyle w:val="Luettelokappale"/>
        <w:numPr>
          <w:ilvl w:val="0"/>
          <w:numId w:val="41"/>
        </w:numPr>
        <w:spacing w:after="120"/>
        <w:ind w:hanging="436"/>
        <w:rPr>
          <w:rFonts w:ascii="Arial" w:hAnsi="Arial" w:cs="Arial"/>
          <w:highlight w:val="lightGray"/>
          <w:lang w:val="en-US"/>
        </w:rPr>
      </w:pPr>
      <w:r w:rsidRPr="00700345">
        <w:rPr>
          <w:rFonts w:ascii="Arial" w:hAnsi="Arial" w:cs="Arial"/>
          <w:highlight w:val="lightGray"/>
          <w:lang w:val="en-US"/>
        </w:rPr>
        <w:t xml:space="preserve">Allocate sufficient resources to improve the realization of the right to </w:t>
      </w:r>
      <w:r w:rsidR="0091543F" w:rsidRPr="00700345">
        <w:rPr>
          <w:rFonts w:ascii="Arial" w:hAnsi="Arial" w:cs="Arial"/>
          <w:highlight w:val="lightGray"/>
          <w:lang w:val="en-US"/>
        </w:rPr>
        <w:t xml:space="preserve">own </w:t>
      </w:r>
      <w:r w:rsidRPr="00700345">
        <w:rPr>
          <w:rFonts w:ascii="Arial" w:hAnsi="Arial" w:cs="Arial"/>
          <w:highlight w:val="lightGray"/>
          <w:lang w:val="en-US"/>
        </w:rPr>
        <w:t xml:space="preserve">language and culture also for </w:t>
      </w:r>
      <w:r w:rsidRPr="00FF6493">
        <w:rPr>
          <w:rFonts w:ascii="Arial" w:hAnsi="Arial" w:cs="Arial"/>
          <w:b/>
          <w:bCs/>
          <w:highlight w:val="lightGray"/>
          <w:lang w:val="en-US"/>
        </w:rPr>
        <w:t>Sámi children with disabilities</w:t>
      </w:r>
      <w:r w:rsidRPr="00700345">
        <w:rPr>
          <w:rFonts w:ascii="Arial" w:hAnsi="Arial" w:cs="Arial"/>
          <w:highlight w:val="lightGray"/>
          <w:lang w:val="en-US"/>
        </w:rPr>
        <w:t xml:space="preserve"> and special needs</w:t>
      </w:r>
      <w:r w:rsidR="00892441" w:rsidRPr="00700345">
        <w:rPr>
          <w:rFonts w:ascii="Arial" w:hAnsi="Arial" w:cs="Arial"/>
          <w:highlight w:val="lightGray"/>
          <w:lang w:val="en-US"/>
        </w:rPr>
        <w:t>.</w:t>
      </w:r>
      <w:r w:rsidRPr="00700345">
        <w:rPr>
          <w:rFonts w:ascii="Arial" w:hAnsi="Arial" w:cs="Arial"/>
          <w:highlight w:val="lightGray"/>
          <w:lang w:val="en-US"/>
        </w:rPr>
        <w:t xml:space="preserve"> </w:t>
      </w:r>
    </w:p>
    <w:p w14:paraId="6C645C60" w14:textId="0CAB866A" w:rsidR="00413113" w:rsidRPr="004A023D" w:rsidRDefault="00413113" w:rsidP="007D7EB7">
      <w:pPr>
        <w:rPr>
          <w:lang w:val="en-US"/>
        </w:rPr>
      </w:pPr>
    </w:p>
    <w:p w14:paraId="2B504988" w14:textId="20D63666" w:rsidR="00413113" w:rsidRDefault="00413113" w:rsidP="006438A4">
      <w:pPr>
        <w:pStyle w:val="Otsikko2"/>
        <w:spacing w:before="0"/>
        <w:rPr>
          <w:rFonts w:cs="Arial"/>
        </w:rPr>
      </w:pPr>
      <w:r w:rsidRPr="00A32EE4">
        <w:rPr>
          <w:rFonts w:cs="Arial"/>
        </w:rPr>
        <w:t>Roma children</w:t>
      </w:r>
      <w:r w:rsidR="00A32EE4" w:rsidRPr="00A32EE4">
        <w:rPr>
          <w:rFonts w:cs="Arial"/>
        </w:rPr>
        <w:t xml:space="preserve"> and education</w:t>
      </w:r>
    </w:p>
    <w:p w14:paraId="5AE71B33" w14:textId="77777777" w:rsidR="004E60F0" w:rsidRPr="00E31EF1" w:rsidRDefault="004E60F0" w:rsidP="00E31EF1">
      <w:pPr>
        <w:rPr>
          <w:rFonts w:eastAsia="SimSun" w:cs="Arial"/>
          <w:szCs w:val="20"/>
          <w:lang w:val="en-US" w:eastAsia="zh-CN"/>
        </w:rPr>
      </w:pPr>
    </w:p>
    <w:p w14:paraId="6C3F7E8F" w14:textId="1C3E7C30" w:rsidR="004E60F0" w:rsidRDefault="004E60F0" w:rsidP="003C3A50">
      <w:pPr>
        <w:pStyle w:val="Luettelokappale"/>
        <w:numPr>
          <w:ilvl w:val="0"/>
          <w:numId w:val="8"/>
        </w:numPr>
        <w:spacing w:after="0" w:line="240" w:lineRule="auto"/>
        <w:jc w:val="both"/>
        <w:rPr>
          <w:rFonts w:ascii="Arial" w:eastAsia="SimSun" w:hAnsi="Arial" w:cs="Arial"/>
          <w:b/>
          <w:bCs/>
          <w:szCs w:val="20"/>
          <w:highlight w:val="lightGray"/>
          <w:lang w:val="en-US" w:eastAsia="zh-CN"/>
        </w:rPr>
      </w:pPr>
      <w:r w:rsidRPr="00024313">
        <w:rPr>
          <w:rFonts w:ascii="Arial" w:eastAsia="SimSun" w:hAnsi="Arial" w:cs="Arial"/>
          <w:b/>
          <w:bCs/>
          <w:szCs w:val="20"/>
          <w:highlight w:val="lightGray"/>
          <w:lang w:val="en-US" w:eastAsia="zh-CN"/>
        </w:rPr>
        <w:t>RECOMMENDATION</w:t>
      </w:r>
      <w:r w:rsidR="003800A4" w:rsidRPr="00024313">
        <w:rPr>
          <w:rFonts w:ascii="Arial" w:eastAsia="SimSun" w:hAnsi="Arial" w:cs="Arial"/>
          <w:b/>
          <w:bCs/>
          <w:szCs w:val="20"/>
          <w:highlight w:val="lightGray"/>
          <w:lang w:val="en-US" w:eastAsia="zh-CN"/>
        </w:rPr>
        <w:t>S</w:t>
      </w:r>
      <w:r w:rsidR="000373D0" w:rsidRPr="00024313">
        <w:rPr>
          <w:rFonts w:ascii="Arial" w:eastAsia="SimSun" w:hAnsi="Arial" w:cs="Arial"/>
          <w:b/>
          <w:bCs/>
          <w:szCs w:val="20"/>
          <w:highlight w:val="lightGray"/>
          <w:lang w:val="en-US" w:eastAsia="zh-CN"/>
        </w:rPr>
        <w:t>:</w:t>
      </w:r>
    </w:p>
    <w:p w14:paraId="242EFE54" w14:textId="77777777" w:rsidR="003C3A50" w:rsidRPr="00024313" w:rsidRDefault="003C3A50" w:rsidP="003C3A50">
      <w:pPr>
        <w:spacing w:line="240" w:lineRule="auto"/>
        <w:jc w:val="both"/>
        <w:rPr>
          <w:rFonts w:eastAsia="SimSun" w:cs="Arial"/>
          <w:b/>
          <w:bCs/>
          <w:szCs w:val="20"/>
          <w:highlight w:val="lightGray"/>
          <w:lang w:val="en-US" w:eastAsia="zh-CN"/>
        </w:rPr>
      </w:pPr>
    </w:p>
    <w:p w14:paraId="4BA16866" w14:textId="6D7D2970" w:rsidR="00997E5F" w:rsidRDefault="00997E5F" w:rsidP="00997E5F">
      <w:pPr>
        <w:pStyle w:val="Luettelokappale"/>
        <w:numPr>
          <w:ilvl w:val="0"/>
          <w:numId w:val="40"/>
        </w:numPr>
        <w:rPr>
          <w:rFonts w:ascii="Arial" w:eastAsia="SimSun" w:hAnsi="Arial" w:cs="Arial"/>
          <w:szCs w:val="20"/>
          <w:highlight w:val="lightGray"/>
          <w:lang w:val="en-US" w:eastAsia="zh-CN"/>
        </w:rPr>
      </w:pPr>
      <w:r w:rsidRPr="00C14466">
        <w:rPr>
          <w:rFonts w:ascii="Arial" w:eastAsia="SimSun" w:hAnsi="Arial" w:cs="Arial"/>
          <w:szCs w:val="20"/>
          <w:highlight w:val="lightGray"/>
          <w:lang w:val="en-US" w:eastAsia="zh-CN"/>
        </w:rPr>
        <w:t xml:space="preserve">Raise </w:t>
      </w:r>
      <w:r w:rsidRPr="00C14466">
        <w:rPr>
          <w:rFonts w:ascii="Arial" w:eastAsia="SimSun" w:hAnsi="Arial" w:cs="Arial"/>
          <w:b/>
          <w:bCs/>
          <w:szCs w:val="20"/>
          <w:highlight w:val="lightGray"/>
          <w:lang w:val="en-US" w:eastAsia="zh-CN"/>
        </w:rPr>
        <w:t>awareness</w:t>
      </w:r>
      <w:r w:rsidRPr="00C14466">
        <w:rPr>
          <w:rFonts w:ascii="Arial" w:eastAsia="SimSun" w:hAnsi="Arial" w:cs="Arial"/>
          <w:szCs w:val="20"/>
          <w:highlight w:val="lightGray"/>
          <w:lang w:val="en-US" w:eastAsia="zh-CN"/>
        </w:rPr>
        <w:t xml:space="preserve"> of the </w:t>
      </w:r>
      <w:r w:rsidRPr="00C14466">
        <w:rPr>
          <w:rFonts w:ascii="Arial" w:hAnsi="Arial" w:cs="Arial"/>
          <w:highlight w:val="lightGray"/>
          <w:lang w:val="en-US"/>
        </w:rPr>
        <w:t xml:space="preserve">right to receive Roma language instruction in pre-school education and the </w:t>
      </w:r>
      <w:r w:rsidRPr="00C14466">
        <w:rPr>
          <w:rFonts w:ascii="Arial" w:eastAsia="SimSun" w:hAnsi="Arial" w:cs="Arial"/>
          <w:szCs w:val="20"/>
          <w:highlight w:val="lightGray"/>
          <w:lang w:val="en-US" w:eastAsia="zh-CN"/>
        </w:rPr>
        <w:t>difficulties faced by Roma children in the education system (including discrimination).</w:t>
      </w:r>
    </w:p>
    <w:p w14:paraId="75ABA1D3" w14:textId="77777777" w:rsidR="008C0DE2" w:rsidRPr="00C14466" w:rsidRDefault="008C0DE2" w:rsidP="00024313">
      <w:pPr>
        <w:pStyle w:val="Luettelokappale"/>
        <w:ind w:left="1080"/>
        <w:rPr>
          <w:rFonts w:ascii="Arial" w:eastAsia="SimSun" w:hAnsi="Arial" w:cs="Arial"/>
          <w:szCs w:val="20"/>
          <w:highlight w:val="lightGray"/>
          <w:lang w:val="en-US" w:eastAsia="zh-CN"/>
        </w:rPr>
      </w:pPr>
    </w:p>
    <w:p w14:paraId="4FDA904F" w14:textId="75A29FDE" w:rsidR="008C0DE2" w:rsidRPr="00024313" w:rsidRDefault="00477A0D" w:rsidP="00B85121">
      <w:pPr>
        <w:pStyle w:val="Luettelokappale"/>
        <w:numPr>
          <w:ilvl w:val="0"/>
          <w:numId w:val="40"/>
        </w:numPr>
        <w:rPr>
          <w:rFonts w:ascii="Arial" w:eastAsia="SimSun" w:hAnsi="Arial" w:cs="Arial"/>
          <w:szCs w:val="20"/>
          <w:highlight w:val="lightGray"/>
          <w:lang w:eastAsia="zh-CN"/>
        </w:rPr>
      </w:pPr>
      <w:r w:rsidRPr="00C14466">
        <w:rPr>
          <w:rFonts w:ascii="Arial" w:eastAsia="SimSun" w:hAnsi="Arial" w:cs="Arial"/>
          <w:szCs w:val="20"/>
          <w:highlight w:val="lightGray"/>
          <w:lang w:eastAsia="zh-CN"/>
        </w:rPr>
        <w:t xml:space="preserve">Ensure the </w:t>
      </w:r>
      <w:r w:rsidRPr="00C14466">
        <w:rPr>
          <w:rFonts w:ascii="Arial" w:eastAsia="SimSun" w:hAnsi="Arial" w:cs="Arial"/>
          <w:b/>
          <w:bCs/>
          <w:szCs w:val="20"/>
          <w:highlight w:val="lightGray"/>
          <w:lang w:eastAsia="zh-CN"/>
        </w:rPr>
        <w:t>right to</w:t>
      </w:r>
      <w:r w:rsidR="00947764" w:rsidRPr="00C14466">
        <w:rPr>
          <w:rFonts w:ascii="Arial" w:eastAsia="SimSun" w:hAnsi="Arial" w:cs="Arial"/>
          <w:b/>
          <w:bCs/>
          <w:szCs w:val="20"/>
          <w:highlight w:val="lightGray"/>
          <w:lang w:eastAsia="zh-CN"/>
        </w:rPr>
        <w:t xml:space="preserve"> basic</w:t>
      </w:r>
      <w:r w:rsidRPr="00C14466">
        <w:rPr>
          <w:rFonts w:ascii="Arial" w:eastAsia="SimSun" w:hAnsi="Arial" w:cs="Arial"/>
          <w:b/>
          <w:bCs/>
          <w:szCs w:val="20"/>
          <w:highlight w:val="lightGray"/>
          <w:lang w:eastAsia="zh-CN"/>
        </w:rPr>
        <w:t xml:space="preserve"> education</w:t>
      </w:r>
      <w:r w:rsidRPr="00C14466">
        <w:rPr>
          <w:rFonts w:ascii="Arial" w:eastAsia="SimSun" w:hAnsi="Arial" w:cs="Arial"/>
          <w:szCs w:val="20"/>
          <w:highlight w:val="lightGray"/>
          <w:lang w:eastAsia="zh-CN"/>
        </w:rPr>
        <w:t xml:space="preserve"> for Roma children and youth</w:t>
      </w:r>
      <w:r w:rsidR="00997E5F" w:rsidRPr="00C14466">
        <w:rPr>
          <w:rFonts w:ascii="Arial" w:eastAsia="SimSun" w:hAnsi="Arial" w:cs="Arial"/>
          <w:szCs w:val="20"/>
          <w:highlight w:val="lightGray"/>
          <w:lang w:eastAsia="zh-CN"/>
        </w:rPr>
        <w:t xml:space="preserve"> in Roma language</w:t>
      </w:r>
      <w:r w:rsidRPr="00C14466">
        <w:rPr>
          <w:rFonts w:ascii="Arial" w:eastAsia="SimSun" w:hAnsi="Arial" w:cs="Arial"/>
          <w:szCs w:val="20"/>
          <w:highlight w:val="lightGray"/>
          <w:lang w:eastAsia="zh-CN"/>
        </w:rPr>
        <w:t>.</w:t>
      </w:r>
    </w:p>
    <w:p w14:paraId="664B662F" w14:textId="77777777" w:rsidR="008C0DE2" w:rsidRDefault="008C0DE2" w:rsidP="00024313">
      <w:pPr>
        <w:pStyle w:val="Luettelokappale"/>
        <w:ind w:left="1080"/>
        <w:rPr>
          <w:rFonts w:ascii="Arial" w:eastAsia="SimSun" w:hAnsi="Arial" w:cs="Arial"/>
          <w:szCs w:val="20"/>
          <w:highlight w:val="lightGray"/>
          <w:lang w:val="en-US" w:eastAsia="zh-CN"/>
        </w:rPr>
      </w:pPr>
    </w:p>
    <w:p w14:paraId="754549E4" w14:textId="4299F2E7" w:rsidR="004A023D" w:rsidRDefault="000A7335" w:rsidP="00AD2B92">
      <w:pPr>
        <w:pStyle w:val="Luettelokappale"/>
        <w:numPr>
          <w:ilvl w:val="0"/>
          <w:numId w:val="40"/>
        </w:numPr>
        <w:spacing w:after="0"/>
        <w:rPr>
          <w:rFonts w:ascii="Arial" w:eastAsia="SimSun" w:hAnsi="Arial" w:cs="Arial"/>
          <w:szCs w:val="20"/>
          <w:highlight w:val="lightGray"/>
          <w:lang w:val="en-US" w:eastAsia="zh-CN"/>
        </w:rPr>
      </w:pPr>
      <w:r w:rsidRPr="00C14466">
        <w:rPr>
          <w:rFonts w:ascii="Arial" w:eastAsia="SimSun" w:hAnsi="Arial" w:cs="Arial"/>
          <w:szCs w:val="20"/>
          <w:highlight w:val="lightGray"/>
          <w:lang w:val="en-US" w:eastAsia="zh-CN"/>
        </w:rPr>
        <w:t>Enhanc</w:t>
      </w:r>
      <w:r w:rsidR="009C7A4A" w:rsidRPr="00C14466">
        <w:rPr>
          <w:rFonts w:ascii="Arial" w:eastAsia="SimSun" w:hAnsi="Arial" w:cs="Arial"/>
          <w:szCs w:val="20"/>
          <w:highlight w:val="lightGray"/>
          <w:lang w:val="en-US" w:eastAsia="zh-CN"/>
        </w:rPr>
        <w:t xml:space="preserve">e </w:t>
      </w:r>
      <w:r w:rsidRPr="00C14466">
        <w:rPr>
          <w:rFonts w:ascii="Arial" w:eastAsia="SimSun" w:hAnsi="Arial" w:cs="Arial"/>
          <w:szCs w:val="20"/>
          <w:highlight w:val="lightGray"/>
          <w:lang w:val="en-US" w:eastAsia="zh-CN"/>
        </w:rPr>
        <w:t xml:space="preserve">the efforts </w:t>
      </w:r>
      <w:r w:rsidR="00F73198" w:rsidRPr="00C14466">
        <w:rPr>
          <w:rFonts w:ascii="Arial" w:eastAsia="SimSun" w:hAnsi="Arial" w:cs="Arial"/>
          <w:szCs w:val="20"/>
          <w:highlight w:val="lightGray"/>
          <w:lang w:val="en-US" w:eastAsia="zh-CN"/>
        </w:rPr>
        <w:t>to</w:t>
      </w:r>
      <w:r w:rsidRPr="00C14466">
        <w:rPr>
          <w:rFonts w:ascii="Arial" w:eastAsia="SimSun" w:hAnsi="Arial" w:cs="Arial"/>
          <w:szCs w:val="20"/>
          <w:highlight w:val="lightGray"/>
          <w:lang w:val="en-US" w:eastAsia="zh-CN"/>
        </w:rPr>
        <w:t xml:space="preserve"> </w:t>
      </w:r>
      <w:r w:rsidR="00997E5F" w:rsidRPr="00C14466">
        <w:rPr>
          <w:rFonts w:ascii="Arial" w:eastAsia="SimSun" w:hAnsi="Arial" w:cs="Arial"/>
          <w:szCs w:val="20"/>
          <w:highlight w:val="lightGray"/>
          <w:lang w:val="en-US" w:eastAsia="zh-CN"/>
        </w:rPr>
        <w:t xml:space="preserve">educate and </w:t>
      </w:r>
      <w:r w:rsidRPr="00C14466">
        <w:rPr>
          <w:rFonts w:ascii="Arial" w:eastAsia="SimSun" w:hAnsi="Arial" w:cs="Arial"/>
          <w:szCs w:val="20"/>
          <w:highlight w:val="lightGray"/>
          <w:lang w:val="en-US" w:eastAsia="zh-CN"/>
        </w:rPr>
        <w:t xml:space="preserve">recruit </w:t>
      </w:r>
      <w:r w:rsidRPr="00C14466">
        <w:rPr>
          <w:rFonts w:ascii="Arial" w:eastAsia="SimSun" w:hAnsi="Arial" w:cs="Arial"/>
          <w:b/>
          <w:bCs/>
          <w:szCs w:val="20"/>
          <w:highlight w:val="lightGray"/>
          <w:lang w:val="en-US" w:eastAsia="zh-CN"/>
        </w:rPr>
        <w:t>Romani language teachers</w:t>
      </w:r>
      <w:r w:rsidR="009C7A4A" w:rsidRPr="00C14466">
        <w:rPr>
          <w:rFonts w:ascii="Arial" w:eastAsia="SimSun" w:hAnsi="Arial" w:cs="Arial"/>
          <w:szCs w:val="20"/>
          <w:highlight w:val="lightGray"/>
          <w:lang w:val="en-US" w:eastAsia="zh-CN"/>
        </w:rPr>
        <w:t>.</w:t>
      </w:r>
    </w:p>
    <w:p w14:paraId="27086235" w14:textId="77777777" w:rsidR="00AD2B92" w:rsidRPr="00024313" w:rsidRDefault="00AD2B92" w:rsidP="00AD2B92">
      <w:pPr>
        <w:rPr>
          <w:rFonts w:eastAsia="SimSun" w:cs="Arial"/>
          <w:szCs w:val="20"/>
          <w:highlight w:val="lightGray"/>
          <w:lang w:val="en-US" w:eastAsia="zh-CN"/>
        </w:rPr>
      </w:pPr>
    </w:p>
    <w:p w14:paraId="4B5D321D" w14:textId="1F8B75EC" w:rsidR="00AB08EF" w:rsidRDefault="004A023D" w:rsidP="00AD2B92">
      <w:pPr>
        <w:pStyle w:val="Otsikko2"/>
        <w:spacing w:before="0"/>
        <w:rPr>
          <w:lang w:val="en-US" w:eastAsia="zh-CN"/>
        </w:rPr>
      </w:pPr>
      <w:r w:rsidRPr="00024313">
        <w:rPr>
          <w:lang w:val="en-US" w:eastAsia="zh-CN"/>
        </w:rPr>
        <w:t>Swedish in education</w:t>
      </w:r>
    </w:p>
    <w:p w14:paraId="4615C77D" w14:textId="77777777" w:rsidR="004A023D" w:rsidRPr="00E31EF1" w:rsidRDefault="004A023D" w:rsidP="00E31EF1">
      <w:pPr>
        <w:rPr>
          <w:rFonts w:cs="Arial"/>
          <w:szCs w:val="28"/>
          <w:lang w:val="en-US" w:eastAsia="zh-CN"/>
        </w:rPr>
      </w:pPr>
    </w:p>
    <w:p w14:paraId="2097CAB3" w14:textId="19A951C3" w:rsidR="004A023D" w:rsidRDefault="004A023D" w:rsidP="003C3A50">
      <w:pPr>
        <w:pStyle w:val="Luettelokappale"/>
        <w:numPr>
          <w:ilvl w:val="0"/>
          <w:numId w:val="8"/>
        </w:numPr>
        <w:spacing w:after="0"/>
        <w:rPr>
          <w:rFonts w:ascii="Arial" w:hAnsi="Arial" w:cs="Arial"/>
          <w:b/>
          <w:bCs/>
          <w:szCs w:val="28"/>
          <w:highlight w:val="lightGray"/>
          <w:lang w:val="en-US" w:eastAsia="zh-CN"/>
        </w:rPr>
      </w:pPr>
      <w:r w:rsidRPr="00024313">
        <w:rPr>
          <w:rFonts w:ascii="Arial" w:hAnsi="Arial" w:cs="Arial"/>
          <w:b/>
          <w:bCs/>
          <w:szCs w:val="28"/>
          <w:highlight w:val="lightGray"/>
          <w:lang w:val="en-US" w:eastAsia="zh-CN"/>
        </w:rPr>
        <w:t>RECOMMENDATIONS:</w:t>
      </w:r>
    </w:p>
    <w:p w14:paraId="0FB25379" w14:textId="77777777" w:rsidR="003C3A50" w:rsidRPr="00024313" w:rsidRDefault="003C3A50" w:rsidP="003C3A50">
      <w:pPr>
        <w:rPr>
          <w:rFonts w:cs="Arial"/>
          <w:b/>
          <w:bCs/>
          <w:szCs w:val="28"/>
          <w:highlight w:val="lightGray"/>
          <w:lang w:val="en-US" w:eastAsia="zh-CN"/>
        </w:rPr>
      </w:pPr>
    </w:p>
    <w:p w14:paraId="42751218" w14:textId="2A6C5BC4" w:rsidR="004A023D" w:rsidRDefault="004A023D" w:rsidP="004A023D">
      <w:pPr>
        <w:pStyle w:val="Luettelokappale"/>
        <w:numPr>
          <w:ilvl w:val="0"/>
          <w:numId w:val="46"/>
        </w:numPr>
        <w:rPr>
          <w:rFonts w:ascii="Arial" w:hAnsi="Arial" w:cs="Arial"/>
          <w:highlight w:val="lightGray"/>
        </w:rPr>
      </w:pPr>
      <w:r w:rsidRPr="00024313">
        <w:rPr>
          <w:rFonts w:ascii="Arial" w:hAnsi="Arial" w:cs="Arial"/>
          <w:highlight w:val="lightGray"/>
        </w:rPr>
        <w:t xml:space="preserve">Ensure the right to one’s language for Swedish-speaking children by enhancing the efforts to educate and recruit </w:t>
      </w:r>
      <w:r w:rsidRPr="0000496E">
        <w:rPr>
          <w:rFonts w:ascii="Arial" w:hAnsi="Arial" w:cs="Arial"/>
          <w:b/>
          <w:bCs/>
          <w:highlight w:val="lightGray"/>
        </w:rPr>
        <w:t>Swedish-speaking educational staff</w:t>
      </w:r>
      <w:r w:rsidRPr="00024313">
        <w:rPr>
          <w:rFonts w:ascii="Arial" w:hAnsi="Arial" w:cs="Arial"/>
          <w:highlight w:val="lightGray"/>
        </w:rPr>
        <w:t xml:space="preserve"> and securing geographically equal education opportunities.</w:t>
      </w:r>
    </w:p>
    <w:p w14:paraId="1A092FD8" w14:textId="77777777" w:rsidR="008C0DE2" w:rsidRPr="00024313" w:rsidRDefault="008C0DE2" w:rsidP="00024313">
      <w:pPr>
        <w:pStyle w:val="Luettelokappale"/>
        <w:ind w:left="1080"/>
        <w:rPr>
          <w:rFonts w:ascii="Arial" w:hAnsi="Arial" w:cs="Arial"/>
          <w:highlight w:val="lightGray"/>
        </w:rPr>
      </w:pPr>
    </w:p>
    <w:p w14:paraId="222FD8AB" w14:textId="5177C06D" w:rsidR="004A023D" w:rsidRDefault="003800A4" w:rsidP="00AD2B92">
      <w:pPr>
        <w:pStyle w:val="Luettelokappale"/>
        <w:numPr>
          <w:ilvl w:val="0"/>
          <w:numId w:val="46"/>
        </w:numPr>
        <w:spacing w:after="0"/>
        <w:rPr>
          <w:rFonts w:ascii="Arial" w:hAnsi="Arial" w:cs="Arial"/>
          <w:highlight w:val="lightGray"/>
        </w:rPr>
      </w:pPr>
      <w:r w:rsidRPr="00024313">
        <w:rPr>
          <w:rFonts w:ascii="Arial" w:hAnsi="Arial" w:cs="Arial"/>
          <w:highlight w:val="lightGray"/>
        </w:rPr>
        <w:t xml:space="preserve">Develop the </w:t>
      </w:r>
      <w:r w:rsidRPr="00FA0DA8">
        <w:rPr>
          <w:rFonts w:ascii="Arial" w:hAnsi="Arial" w:cs="Arial"/>
          <w:b/>
          <w:bCs/>
          <w:highlight w:val="lightGray"/>
        </w:rPr>
        <w:t>collection and analysis of data</w:t>
      </w:r>
      <w:r w:rsidRPr="00024313">
        <w:rPr>
          <w:rFonts w:ascii="Arial" w:hAnsi="Arial" w:cs="Arial"/>
          <w:highlight w:val="lightGray"/>
        </w:rPr>
        <w:t xml:space="preserve"> specifically concerning Swedish-language education and consider the characteristics of Swedish-language education.</w:t>
      </w:r>
    </w:p>
    <w:p w14:paraId="7A1DFD25" w14:textId="77777777" w:rsidR="00AD2B92" w:rsidRPr="00024313" w:rsidRDefault="00AD2B92" w:rsidP="00AD2B92">
      <w:pPr>
        <w:rPr>
          <w:rFonts w:cs="Arial"/>
          <w:highlight w:val="lightGray"/>
        </w:rPr>
      </w:pPr>
    </w:p>
    <w:p w14:paraId="0992450A" w14:textId="08865A18" w:rsidR="00FF6493" w:rsidRDefault="003C2806" w:rsidP="00E1777D">
      <w:pPr>
        <w:pStyle w:val="Otsikko2"/>
        <w:spacing w:before="0"/>
        <w:rPr>
          <w:lang w:val="en-US" w:eastAsia="zh-CN"/>
        </w:rPr>
      </w:pPr>
      <w:r w:rsidRPr="00024313">
        <w:rPr>
          <w:lang w:val="en-US" w:eastAsia="zh-CN"/>
        </w:rPr>
        <w:t>K</w:t>
      </w:r>
      <w:r w:rsidR="00AE481B" w:rsidRPr="00024313">
        <w:rPr>
          <w:lang w:val="en-US" w:eastAsia="zh-CN"/>
        </w:rPr>
        <w:t>arelian language</w:t>
      </w:r>
    </w:p>
    <w:p w14:paraId="253AF641" w14:textId="77777777" w:rsidR="00E1777D" w:rsidRPr="00E1777D" w:rsidRDefault="00E1777D" w:rsidP="00E1777D">
      <w:pPr>
        <w:rPr>
          <w:lang w:val="en-US" w:eastAsia="zh-CN"/>
        </w:rPr>
      </w:pPr>
    </w:p>
    <w:p w14:paraId="55F984B8" w14:textId="673DA9C4" w:rsidR="00FF6493" w:rsidRPr="003C3A50" w:rsidRDefault="00333539" w:rsidP="003C3A50">
      <w:pPr>
        <w:pStyle w:val="Luettelokappale"/>
        <w:numPr>
          <w:ilvl w:val="0"/>
          <w:numId w:val="8"/>
        </w:numPr>
        <w:shd w:val="clear" w:color="auto" w:fill="FFFFFF"/>
        <w:suppressAutoHyphens/>
        <w:spacing w:after="0" w:line="240" w:lineRule="auto"/>
        <w:jc w:val="both"/>
        <w:rPr>
          <w:rFonts w:ascii="Arial" w:eastAsia="SimSun" w:hAnsi="Arial" w:cs="Arial"/>
          <w:b/>
          <w:bCs/>
          <w:szCs w:val="20"/>
          <w:highlight w:val="lightGray"/>
          <w:lang w:val="en-US" w:eastAsia="zh-CN"/>
        </w:rPr>
      </w:pPr>
      <w:r w:rsidRPr="00024313">
        <w:rPr>
          <w:rFonts w:ascii="Arial" w:hAnsi="Arial" w:cs="Arial"/>
          <w:b/>
          <w:bCs/>
          <w:highlight w:val="lightGray"/>
          <w:lang w:eastAsia="zh-CN"/>
        </w:rPr>
        <w:t>RECOMMENDATIONS:</w:t>
      </w:r>
    </w:p>
    <w:p w14:paraId="43A6A323" w14:textId="77777777" w:rsidR="003C3A50" w:rsidRPr="00024313" w:rsidRDefault="003C3A50" w:rsidP="003C3A50">
      <w:pPr>
        <w:shd w:val="clear" w:color="auto" w:fill="FFFFFF"/>
        <w:suppressAutoHyphens/>
        <w:spacing w:line="240" w:lineRule="auto"/>
        <w:jc w:val="both"/>
        <w:rPr>
          <w:rFonts w:eastAsia="SimSun" w:cs="Arial"/>
          <w:b/>
          <w:bCs/>
          <w:szCs w:val="20"/>
          <w:highlight w:val="lightGray"/>
          <w:lang w:val="en-US" w:eastAsia="zh-CN"/>
        </w:rPr>
      </w:pPr>
    </w:p>
    <w:p w14:paraId="46CD85B9" w14:textId="30BCA69F" w:rsidR="003C3A50" w:rsidRPr="00E31EF1" w:rsidRDefault="00FF6493" w:rsidP="00E31EF1">
      <w:pPr>
        <w:pStyle w:val="Luettelokappale"/>
        <w:numPr>
          <w:ilvl w:val="0"/>
          <w:numId w:val="46"/>
        </w:numPr>
        <w:shd w:val="clear" w:color="auto" w:fill="FFFFFF"/>
        <w:suppressAutoHyphens/>
        <w:spacing w:after="100" w:afterAutospacing="1" w:line="240" w:lineRule="auto"/>
        <w:jc w:val="both"/>
        <w:rPr>
          <w:rFonts w:ascii="Arial" w:eastAsia="SimSun" w:hAnsi="Arial" w:cs="Arial"/>
          <w:szCs w:val="20"/>
          <w:highlight w:val="lightGray"/>
          <w:lang w:val="en-US" w:eastAsia="zh-CN"/>
        </w:rPr>
      </w:pPr>
      <w:r w:rsidRPr="00C14466">
        <w:rPr>
          <w:rFonts w:ascii="Arial" w:hAnsi="Arial" w:cs="Arial"/>
          <w:highlight w:val="lightGray"/>
        </w:rPr>
        <w:t xml:space="preserve">Raise </w:t>
      </w:r>
      <w:r w:rsidRPr="00C14466">
        <w:rPr>
          <w:rFonts w:ascii="Arial" w:hAnsi="Arial" w:cs="Arial"/>
          <w:b/>
          <w:bCs/>
          <w:highlight w:val="lightGray"/>
        </w:rPr>
        <w:t>awareness</w:t>
      </w:r>
      <w:r w:rsidRPr="00C14466">
        <w:rPr>
          <w:rFonts w:ascii="Arial" w:hAnsi="Arial" w:cs="Arial"/>
          <w:highlight w:val="lightGray"/>
        </w:rPr>
        <w:t xml:space="preserve"> and take </w:t>
      </w:r>
      <w:r w:rsidRPr="00C14466">
        <w:rPr>
          <w:rFonts w:ascii="Arial" w:hAnsi="Arial" w:cs="Arial"/>
          <w:b/>
          <w:bCs/>
          <w:highlight w:val="lightGray"/>
        </w:rPr>
        <w:t>steps to improv</w:t>
      </w:r>
      <w:r w:rsidRPr="00C14466">
        <w:rPr>
          <w:rFonts w:ascii="Arial" w:hAnsi="Arial" w:cs="Arial"/>
          <w:highlight w:val="lightGray"/>
        </w:rPr>
        <w:t xml:space="preserve">e the education of Karelian language at all levels of education. </w:t>
      </w:r>
    </w:p>
    <w:p w14:paraId="288D8125" w14:textId="77777777" w:rsidR="004E60F0" w:rsidRPr="00700345" w:rsidRDefault="004E60F0" w:rsidP="006D1440">
      <w:pPr>
        <w:pStyle w:val="Otsikko2"/>
        <w:rPr>
          <w:rFonts w:cs="Arial"/>
        </w:rPr>
      </w:pPr>
      <w:bookmarkStart w:id="40" w:name="_Toc14881048"/>
      <w:r w:rsidRPr="00700345">
        <w:rPr>
          <w:rFonts w:cs="Arial"/>
        </w:rPr>
        <w:t>Education on human rights and civic education</w:t>
      </w:r>
      <w:bookmarkEnd w:id="40"/>
    </w:p>
    <w:p w14:paraId="19E8E5A2" w14:textId="77777777" w:rsidR="002200A1" w:rsidRPr="00700345" w:rsidRDefault="002200A1" w:rsidP="00AD2B92">
      <w:pPr>
        <w:pStyle w:val="Luettelokappale"/>
        <w:spacing w:after="120"/>
        <w:ind w:left="0"/>
        <w:jc w:val="both"/>
        <w:rPr>
          <w:rFonts w:ascii="Arial" w:hAnsi="Arial" w:cs="Arial"/>
          <w:highlight w:val="green"/>
          <w:lang w:val="en-US" w:eastAsia="zh-CN"/>
        </w:rPr>
      </w:pPr>
      <w:bookmarkStart w:id="41" w:name="_Hlk106148208"/>
    </w:p>
    <w:p w14:paraId="281D1437" w14:textId="1A4BAD00" w:rsidR="004B4D77" w:rsidRDefault="002200A1" w:rsidP="003C3A50">
      <w:pPr>
        <w:pStyle w:val="Luettelokappale"/>
        <w:numPr>
          <w:ilvl w:val="0"/>
          <w:numId w:val="8"/>
        </w:numPr>
        <w:spacing w:after="0"/>
        <w:jc w:val="both"/>
        <w:rPr>
          <w:rFonts w:ascii="Arial" w:hAnsi="Arial" w:cs="Arial"/>
          <w:b/>
          <w:bCs/>
          <w:highlight w:val="lightGray"/>
          <w:lang w:val="en-US" w:eastAsia="fi-FI"/>
        </w:rPr>
      </w:pPr>
      <w:r w:rsidRPr="00F55C8D">
        <w:rPr>
          <w:rFonts w:ascii="Arial" w:hAnsi="Arial" w:cs="Arial"/>
          <w:b/>
          <w:bCs/>
          <w:highlight w:val="lightGray"/>
          <w:lang w:val="en-US"/>
        </w:rPr>
        <w:t>RECOMMENDATION</w:t>
      </w:r>
      <w:r w:rsidR="004B4D77" w:rsidRPr="00F55C8D">
        <w:rPr>
          <w:rFonts w:ascii="Arial" w:hAnsi="Arial" w:cs="Arial"/>
          <w:b/>
          <w:bCs/>
          <w:highlight w:val="lightGray"/>
          <w:lang w:val="en-US"/>
        </w:rPr>
        <w:t>S</w:t>
      </w:r>
      <w:r w:rsidRPr="00F55C8D">
        <w:rPr>
          <w:rFonts w:ascii="Arial" w:hAnsi="Arial" w:cs="Arial"/>
          <w:b/>
          <w:bCs/>
          <w:highlight w:val="lightGray"/>
          <w:lang w:val="en-US" w:eastAsia="fi-FI"/>
        </w:rPr>
        <w:t xml:space="preserve">: </w:t>
      </w:r>
    </w:p>
    <w:p w14:paraId="6438971D" w14:textId="77777777" w:rsidR="003C3A50" w:rsidRPr="003C3A50" w:rsidRDefault="003C3A50" w:rsidP="003C3A50">
      <w:pPr>
        <w:jc w:val="both"/>
        <w:rPr>
          <w:rFonts w:cs="Arial"/>
          <w:b/>
          <w:bCs/>
          <w:highlight w:val="lightGray"/>
          <w:lang w:val="en-US" w:eastAsia="fi-FI"/>
        </w:rPr>
      </w:pPr>
    </w:p>
    <w:p w14:paraId="16BE3898" w14:textId="644B40A6" w:rsidR="002200A1" w:rsidRPr="00700345" w:rsidRDefault="002200A1" w:rsidP="00BC6331">
      <w:pPr>
        <w:pStyle w:val="Luettelokappale"/>
        <w:numPr>
          <w:ilvl w:val="0"/>
          <w:numId w:val="23"/>
        </w:numPr>
        <w:jc w:val="both"/>
        <w:rPr>
          <w:rFonts w:ascii="Arial" w:hAnsi="Arial" w:cs="Arial"/>
          <w:highlight w:val="lightGray"/>
          <w:lang w:val="en-US"/>
        </w:rPr>
      </w:pPr>
      <w:r w:rsidRPr="00700345">
        <w:rPr>
          <w:rFonts w:ascii="Arial" w:hAnsi="Arial" w:cs="Arial"/>
          <w:b/>
          <w:bCs/>
          <w:highlight w:val="lightGray"/>
          <w:lang w:val="en-US"/>
        </w:rPr>
        <w:t>Develop and publish</w:t>
      </w:r>
      <w:r w:rsidRPr="00700345">
        <w:rPr>
          <w:rFonts w:ascii="Arial" w:hAnsi="Arial" w:cs="Arial"/>
          <w:highlight w:val="lightGray"/>
          <w:lang w:val="en-US"/>
        </w:rPr>
        <w:t xml:space="preserve"> accessible information on fundamental and human rights in different languages and in a manner that is compatible with different means, modes and formats of communication</w:t>
      </w:r>
      <w:r w:rsidR="00CA67D5" w:rsidRPr="00700345">
        <w:rPr>
          <w:rFonts w:ascii="Arial" w:hAnsi="Arial" w:cs="Arial"/>
          <w:highlight w:val="lightGray"/>
          <w:lang w:val="en-US"/>
        </w:rPr>
        <w:t>, also in child friendly formats</w:t>
      </w:r>
      <w:r w:rsidRPr="00700345">
        <w:rPr>
          <w:rFonts w:ascii="Arial" w:hAnsi="Arial" w:cs="Arial"/>
          <w:highlight w:val="lightGray"/>
          <w:lang w:val="en-US"/>
        </w:rPr>
        <w:t xml:space="preserve">. </w:t>
      </w:r>
    </w:p>
    <w:p w14:paraId="35FC1CE9" w14:textId="77777777" w:rsidR="00D40285" w:rsidRPr="00700345" w:rsidRDefault="00D40285" w:rsidP="00D40285">
      <w:pPr>
        <w:pStyle w:val="Luettelokappale"/>
        <w:jc w:val="both"/>
        <w:rPr>
          <w:rFonts w:ascii="Arial" w:hAnsi="Arial" w:cs="Arial"/>
          <w:highlight w:val="lightGray"/>
          <w:lang w:val="en-US"/>
        </w:rPr>
      </w:pPr>
    </w:p>
    <w:p w14:paraId="79318FD7" w14:textId="70FF12D9" w:rsidR="002811F9" w:rsidRPr="00700345" w:rsidRDefault="002200A1" w:rsidP="00BC6331">
      <w:pPr>
        <w:pStyle w:val="Luettelokappale"/>
        <w:numPr>
          <w:ilvl w:val="0"/>
          <w:numId w:val="23"/>
        </w:numPr>
        <w:autoSpaceDE w:val="0"/>
        <w:autoSpaceDN w:val="0"/>
        <w:adjustRightInd w:val="0"/>
        <w:spacing w:line="240" w:lineRule="auto"/>
        <w:jc w:val="both"/>
        <w:rPr>
          <w:rFonts w:ascii="Arial" w:hAnsi="Arial" w:cs="Arial"/>
          <w:highlight w:val="lightGray"/>
        </w:rPr>
      </w:pPr>
      <w:r w:rsidRPr="00700345">
        <w:rPr>
          <w:rFonts w:ascii="Arial" w:hAnsi="Arial" w:cs="Arial"/>
          <w:b/>
          <w:bCs/>
          <w:highlight w:val="lightGray"/>
        </w:rPr>
        <w:t>Strengthen teaching</w:t>
      </w:r>
      <w:r w:rsidRPr="00700345">
        <w:rPr>
          <w:rFonts w:ascii="Arial" w:hAnsi="Arial" w:cs="Arial"/>
          <w:highlight w:val="lightGray"/>
        </w:rPr>
        <w:t xml:space="preserve"> of fundamental and human rights at all levels of education. </w:t>
      </w:r>
      <w:r w:rsidR="00D40285" w:rsidRPr="00700345">
        <w:rPr>
          <w:rFonts w:ascii="Arial" w:hAnsi="Arial" w:cs="Arial"/>
          <w:highlight w:val="lightGray"/>
        </w:rPr>
        <w:t>Pay attention to non-discriminatory information on indigenous people S</w:t>
      </w:r>
      <w:r w:rsidR="00B10F05">
        <w:rPr>
          <w:rFonts w:ascii="Arial" w:hAnsi="Arial" w:cs="Arial"/>
          <w:highlight w:val="lightGray"/>
        </w:rPr>
        <w:t>á</w:t>
      </w:r>
      <w:r w:rsidR="00D40285" w:rsidRPr="00700345">
        <w:rPr>
          <w:rFonts w:ascii="Arial" w:hAnsi="Arial" w:cs="Arial"/>
          <w:highlight w:val="lightGray"/>
        </w:rPr>
        <w:t>mi and minorities and their language and culture.</w:t>
      </w:r>
    </w:p>
    <w:p w14:paraId="7EE2EF8E" w14:textId="77777777" w:rsidR="00D40285" w:rsidRPr="00700345" w:rsidRDefault="00D40285" w:rsidP="00D40285">
      <w:pPr>
        <w:pStyle w:val="Luettelokappale"/>
        <w:autoSpaceDE w:val="0"/>
        <w:autoSpaceDN w:val="0"/>
        <w:adjustRightInd w:val="0"/>
        <w:spacing w:line="240" w:lineRule="auto"/>
        <w:jc w:val="both"/>
        <w:rPr>
          <w:rFonts w:ascii="Arial" w:hAnsi="Arial" w:cs="Arial"/>
          <w:highlight w:val="lightGray"/>
          <w:lang w:val="en-US"/>
        </w:rPr>
      </w:pPr>
    </w:p>
    <w:p w14:paraId="1A8DE74D" w14:textId="2ACFBF19" w:rsidR="002200A1" w:rsidRPr="00700345" w:rsidRDefault="002200A1" w:rsidP="00BC6331">
      <w:pPr>
        <w:pStyle w:val="Luettelokappale"/>
        <w:numPr>
          <w:ilvl w:val="0"/>
          <w:numId w:val="23"/>
        </w:numPr>
        <w:autoSpaceDE w:val="0"/>
        <w:autoSpaceDN w:val="0"/>
        <w:adjustRightInd w:val="0"/>
        <w:spacing w:line="240" w:lineRule="auto"/>
        <w:jc w:val="both"/>
        <w:rPr>
          <w:rFonts w:ascii="Arial" w:hAnsi="Arial" w:cs="Arial"/>
          <w:highlight w:val="lightGray"/>
          <w:lang w:val="en-US"/>
        </w:rPr>
      </w:pPr>
      <w:r w:rsidRPr="00700345">
        <w:rPr>
          <w:rFonts w:ascii="Arial" w:hAnsi="Arial" w:cs="Arial"/>
          <w:highlight w:val="lightGray"/>
        </w:rPr>
        <w:t xml:space="preserve">Include fundamental and human rights education as a </w:t>
      </w:r>
      <w:r w:rsidRPr="00700345">
        <w:rPr>
          <w:rFonts w:ascii="Arial" w:hAnsi="Arial" w:cs="Arial"/>
          <w:b/>
          <w:bCs/>
          <w:highlight w:val="lightGray"/>
        </w:rPr>
        <w:t>mandatory subject</w:t>
      </w:r>
      <w:r w:rsidRPr="00700345">
        <w:rPr>
          <w:rFonts w:ascii="Arial" w:hAnsi="Arial" w:cs="Arial"/>
          <w:highlight w:val="lightGray"/>
        </w:rPr>
        <w:t xml:space="preserve"> in teacher</w:t>
      </w:r>
      <w:r w:rsidR="004B4D77" w:rsidRPr="00700345">
        <w:rPr>
          <w:rFonts w:ascii="Arial" w:hAnsi="Arial" w:cs="Arial"/>
          <w:highlight w:val="lightGray"/>
        </w:rPr>
        <w:t>s’</w:t>
      </w:r>
      <w:r w:rsidRPr="00700345">
        <w:rPr>
          <w:rFonts w:ascii="Arial" w:hAnsi="Arial" w:cs="Arial"/>
          <w:highlight w:val="lightGray"/>
        </w:rPr>
        <w:t xml:space="preserve"> </w:t>
      </w:r>
      <w:r w:rsidR="004B4D77" w:rsidRPr="00700345">
        <w:rPr>
          <w:rFonts w:ascii="Arial" w:hAnsi="Arial" w:cs="Arial"/>
          <w:highlight w:val="lightGray"/>
        </w:rPr>
        <w:t xml:space="preserve">pre- and in-service training and secure sufficient funding, </w:t>
      </w:r>
      <w:r w:rsidR="002811F9" w:rsidRPr="00700345">
        <w:rPr>
          <w:rFonts w:ascii="Arial" w:hAnsi="Arial" w:cs="Arial"/>
          <w:highlight w:val="lightGray"/>
        </w:rPr>
        <w:t xml:space="preserve">permanent </w:t>
      </w:r>
      <w:r w:rsidR="004B4D77" w:rsidRPr="00700345">
        <w:rPr>
          <w:rFonts w:ascii="Arial" w:hAnsi="Arial" w:cs="Arial"/>
          <w:highlight w:val="lightGray"/>
        </w:rPr>
        <w:t>structures and staff for it.</w:t>
      </w:r>
    </w:p>
    <w:p w14:paraId="50EF44C5" w14:textId="77777777" w:rsidR="002200A1" w:rsidRPr="00700345" w:rsidRDefault="002200A1" w:rsidP="002200A1">
      <w:pPr>
        <w:pStyle w:val="Luettelokappale"/>
        <w:ind w:left="0"/>
        <w:jc w:val="both"/>
        <w:rPr>
          <w:rFonts w:ascii="Arial" w:hAnsi="Arial" w:cs="Arial"/>
          <w:b/>
          <w:bCs/>
          <w:highlight w:val="lightGray"/>
          <w:lang w:val="en-US" w:eastAsia="fi-FI"/>
        </w:rPr>
      </w:pPr>
    </w:p>
    <w:p w14:paraId="062E2491" w14:textId="20400E42" w:rsidR="002200A1" w:rsidRPr="00700345" w:rsidRDefault="002200A1" w:rsidP="00BC6331">
      <w:pPr>
        <w:pStyle w:val="Luettelokappale"/>
        <w:numPr>
          <w:ilvl w:val="0"/>
          <w:numId w:val="23"/>
        </w:numPr>
        <w:jc w:val="both"/>
        <w:rPr>
          <w:rFonts w:ascii="Arial" w:hAnsi="Arial" w:cs="Arial"/>
          <w:highlight w:val="lightGray"/>
          <w:lang w:val="en-US"/>
        </w:rPr>
      </w:pPr>
      <w:r w:rsidRPr="00700345">
        <w:rPr>
          <w:rFonts w:ascii="Arial" w:hAnsi="Arial" w:cs="Arial"/>
          <w:b/>
          <w:bCs/>
          <w:highlight w:val="lightGray"/>
          <w:lang w:val="en-US"/>
        </w:rPr>
        <w:t>Increase</w:t>
      </w:r>
      <w:r w:rsidRPr="00700345">
        <w:rPr>
          <w:rFonts w:ascii="Arial" w:hAnsi="Arial" w:cs="Arial"/>
          <w:highlight w:val="lightGray"/>
          <w:lang w:val="en-US"/>
        </w:rPr>
        <w:t xml:space="preserve"> fundamental and human rights </w:t>
      </w:r>
      <w:r w:rsidRPr="00700345">
        <w:rPr>
          <w:rFonts w:ascii="Arial" w:hAnsi="Arial" w:cs="Arial"/>
          <w:b/>
          <w:bCs/>
          <w:highlight w:val="lightGray"/>
          <w:lang w:val="en-US"/>
        </w:rPr>
        <w:t>education and training</w:t>
      </w:r>
      <w:r w:rsidR="002811F9" w:rsidRPr="00700345">
        <w:rPr>
          <w:rFonts w:ascii="Arial" w:hAnsi="Arial" w:cs="Arial"/>
          <w:highlight w:val="lightGray"/>
          <w:lang w:val="en-US"/>
        </w:rPr>
        <w:t>, including but not only the rights of the child,</w:t>
      </w:r>
      <w:r w:rsidRPr="00700345">
        <w:rPr>
          <w:rFonts w:ascii="Arial" w:hAnsi="Arial" w:cs="Arial"/>
          <w:highlight w:val="lightGray"/>
          <w:lang w:val="en-US"/>
        </w:rPr>
        <w:t xml:space="preserve"> at all levels </w:t>
      </w:r>
      <w:r w:rsidR="004B4D77" w:rsidRPr="00700345">
        <w:rPr>
          <w:rFonts w:ascii="Arial" w:hAnsi="Arial" w:cs="Arial"/>
          <w:highlight w:val="lightGray"/>
        </w:rPr>
        <w:t xml:space="preserve">and secure sufficient </w:t>
      </w:r>
      <w:r w:rsidR="002811F9" w:rsidRPr="00700345">
        <w:rPr>
          <w:rFonts w:ascii="Arial" w:hAnsi="Arial" w:cs="Arial"/>
          <w:highlight w:val="lightGray"/>
        </w:rPr>
        <w:t xml:space="preserve">training on human rights for </w:t>
      </w:r>
      <w:r w:rsidR="004B4D77" w:rsidRPr="00700345">
        <w:rPr>
          <w:rFonts w:ascii="Arial" w:hAnsi="Arial" w:cs="Arial"/>
          <w:highlight w:val="lightGray"/>
        </w:rPr>
        <w:t>public servants and different professionals (</w:t>
      </w:r>
      <w:r w:rsidR="00AB480D" w:rsidRPr="00700345">
        <w:rPr>
          <w:rFonts w:ascii="Arial" w:hAnsi="Arial" w:cs="Arial"/>
          <w:highlight w:val="lightGray"/>
        </w:rPr>
        <w:t>e.g.,</w:t>
      </w:r>
      <w:r w:rsidR="004B4D77" w:rsidRPr="00700345">
        <w:rPr>
          <w:rFonts w:ascii="Arial" w:hAnsi="Arial" w:cs="Arial"/>
          <w:highlight w:val="lightGray"/>
        </w:rPr>
        <w:t xml:space="preserve"> health care</w:t>
      </w:r>
      <w:r w:rsidR="002811F9" w:rsidRPr="00700345">
        <w:rPr>
          <w:rFonts w:ascii="Arial" w:hAnsi="Arial" w:cs="Arial"/>
          <w:highlight w:val="lightGray"/>
        </w:rPr>
        <w:t>, social workers etc.</w:t>
      </w:r>
      <w:r w:rsidR="004B4D77" w:rsidRPr="00700345">
        <w:rPr>
          <w:rFonts w:ascii="Arial" w:hAnsi="Arial" w:cs="Arial"/>
          <w:highlight w:val="lightGray"/>
        </w:rPr>
        <w:t>)</w:t>
      </w:r>
      <w:r w:rsidR="002811F9" w:rsidRPr="00700345">
        <w:rPr>
          <w:rFonts w:ascii="Arial" w:hAnsi="Arial" w:cs="Arial"/>
          <w:highlight w:val="lightGray"/>
        </w:rPr>
        <w:t>.</w:t>
      </w:r>
    </w:p>
    <w:p w14:paraId="63AA3457" w14:textId="736685D5" w:rsidR="00503227" w:rsidRPr="00700345" w:rsidRDefault="00503227" w:rsidP="00476B4B">
      <w:pPr>
        <w:pStyle w:val="Otsikko1"/>
        <w:rPr>
          <w:rFonts w:cs="Arial"/>
        </w:rPr>
      </w:pPr>
      <w:bookmarkStart w:id="42" w:name="_Toc14881050"/>
      <w:bookmarkStart w:id="43" w:name="_Toc63946143"/>
      <w:bookmarkEnd w:id="41"/>
      <w:r w:rsidRPr="00700345">
        <w:rPr>
          <w:rFonts w:cs="Arial"/>
        </w:rPr>
        <w:t>VIII.</w:t>
      </w:r>
      <w:r w:rsidRPr="00700345">
        <w:rPr>
          <w:rFonts w:cs="Arial"/>
        </w:rPr>
        <w:tab/>
        <w:t>Special protection measures</w:t>
      </w:r>
      <w:bookmarkEnd w:id="42"/>
      <w:bookmarkEnd w:id="43"/>
    </w:p>
    <w:p w14:paraId="3DE555CB" w14:textId="3C536F64" w:rsidR="004F00C2" w:rsidRDefault="004F00C2" w:rsidP="006D1440">
      <w:pPr>
        <w:pStyle w:val="Otsikko2"/>
        <w:rPr>
          <w:rFonts w:cs="Arial"/>
        </w:rPr>
      </w:pPr>
      <w:bookmarkStart w:id="44" w:name="_Toc14881051"/>
      <w:r w:rsidRPr="00700345">
        <w:rPr>
          <w:rFonts w:cs="Arial"/>
        </w:rPr>
        <w:t>Access to justice</w:t>
      </w:r>
    </w:p>
    <w:p w14:paraId="467813B9" w14:textId="77777777" w:rsidR="00CA67D5" w:rsidRPr="00700345" w:rsidRDefault="00CA67D5" w:rsidP="003A5C92">
      <w:pPr>
        <w:jc w:val="both"/>
        <w:rPr>
          <w:rFonts w:cs="Arial"/>
        </w:rPr>
      </w:pPr>
    </w:p>
    <w:p w14:paraId="76260FB4" w14:textId="3E30C9A9" w:rsidR="00CA67D5" w:rsidRDefault="00CA67D5" w:rsidP="003C3A50">
      <w:pPr>
        <w:pStyle w:val="Luettelokappale"/>
        <w:numPr>
          <w:ilvl w:val="0"/>
          <w:numId w:val="8"/>
        </w:numPr>
        <w:spacing w:after="0"/>
        <w:jc w:val="both"/>
        <w:rPr>
          <w:rFonts w:ascii="Arial" w:hAnsi="Arial" w:cs="Arial"/>
          <w:b/>
          <w:bCs/>
          <w:highlight w:val="lightGray"/>
        </w:rPr>
      </w:pPr>
      <w:r w:rsidRPr="00700345">
        <w:rPr>
          <w:rFonts w:ascii="Arial" w:hAnsi="Arial" w:cs="Arial"/>
          <w:b/>
          <w:bCs/>
          <w:highlight w:val="lightGray"/>
        </w:rPr>
        <w:t xml:space="preserve">RECOMMENDATION: </w:t>
      </w:r>
    </w:p>
    <w:p w14:paraId="70B52BB6" w14:textId="77777777" w:rsidR="003C3A50" w:rsidRPr="003C3A50" w:rsidRDefault="003C3A50" w:rsidP="003C3A50">
      <w:pPr>
        <w:jc w:val="both"/>
        <w:rPr>
          <w:rFonts w:cs="Arial"/>
          <w:b/>
          <w:bCs/>
          <w:highlight w:val="lightGray"/>
        </w:rPr>
      </w:pPr>
    </w:p>
    <w:p w14:paraId="650CC1EF" w14:textId="647B67B1" w:rsidR="00CA67D5" w:rsidRPr="00700345" w:rsidRDefault="00CA67D5" w:rsidP="00BC6331">
      <w:pPr>
        <w:pStyle w:val="Luettelokappale"/>
        <w:numPr>
          <w:ilvl w:val="0"/>
          <w:numId w:val="22"/>
        </w:numPr>
        <w:jc w:val="both"/>
        <w:rPr>
          <w:rFonts w:ascii="Arial" w:hAnsi="Arial" w:cs="Arial"/>
          <w:highlight w:val="lightGray"/>
        </w:rPr>
      </w:pPr>
      <w:r w:rsidRPr="00700345">
        <w:rPr>
          <w:rFonts w:ascii="Arial" w:hAnsi="Arial" w:cs="Arial"/>
          <w:highlight w:val="lightGray"/>
        </w:rPr>
        <w:t>Ensu</w:t>
      </w:r>
      <w:r w:rsidR="00D43D03">
        <w:rPr>
          <w:rFonts w:ascii="Arial" w:hAnsi="Arial" w:cs="Arial"/>
          <w:highlight w:val="lightGray"/>
        </w:rPr>
        <w:t>r</w:t>
      </w:r>
      <w:r w:rsidRPr="00700345">
        <w:rPr>
          <w:rFonts w:ascii="Arial" w:hAnsi="Arial" w:cs="Arial"/>
          <w:highlight w:val="lightGray"/>
        </w:rPr>
        <w:t>e</w:t>
      </w:r>
      <w:r w:rsidR="004F00C2" w:rsidRPr="00700345">
        <w:rPr>
          <w:rFonts w:ascii="Arial" w:hAnsi="Arial" w:cs="Arial"/>
          <w:highlight w:val="lightGray"/>
        </w:rPr>
        <w:t xml:space="preserve"> proper and timely </w:t>
      </w:r>
      <w:r w:rsidR="004F00C2" w:rsidRPr="00FF6493">
        <w:rPr>
          <w:rFonts w:ascii="Arial" w:hAnsi="Arial" w:cs="Arial"/>
          <w:b/>
          <w:bCs/>
          <w:highlight w:val="lightGray"/>
        </w:rPr>
        <w:t>investigation and access to justice</w:t>
      </w:r>
      <w:r w:rsidRPr="00700345">
        <w:rPr>
          <w:rFonts w:ascii="Arial" w:hAnsi="Arial" w:cs="Arial"/>
          <w:highlight w:val="lightGray"/>
        </w:rPr>
        <w:t xml:space="preserve"> by</w:t>
      </w:r>
      <w:r w:rsidR="004F00C2" w:rsidRPr="00700345">
        <w:rPr>
          <w:rFonts w:ascii="Arial" w:hAnsi="Arial" w:cs="Arial"/>
          <w:highlight w:val="lightGray"/>
        </w:rPr>
        <w:t xml:space="preserve"> allocat</w:t>
      </w:r>
      <w:r w:rsidRPr="00700345">
        <w:rPr>
          <w:rFonts w:ascii="Arial" w:hAnsi="Arial" w:cs="Arial"/>
          <w:highlight w:val="lightGray"/>
        </w:rPr>
        <w:t xml:space="preserve">ing </w:t>
      </w:r>
      <w:r w:rsidR="004F00C2" w:rsidRPr="00700345">
        <w:rPr>
          <w:rFonts w:ascii="Arial" w:hAnsi="Arial" w:cs="Arial"/>
          <w:highlight w:val="lightGray"/>
        </w:rPr>
        <w:t xml:space="preserve">adequate resources to police, prosecutors and courts and </w:t>
      </w:r>
      <w:r w:rsidR="004F00C2" w:rsidRPr="00700345">
        <w:rPr>
          <w:rFonts w:ascii="Arial" w:hAnsi="Arial" w:cs="Arial"/>
          <w:highlight w:val="lightGray"/>
        </w:rPr>
        <w:lastRenderedPageBreak/>
        <w:t>guarantee</w:t>
      </w:r>
      <w:r w:rsidRPr="00700345">
        <w:rPr>
          <w:rFonts w:ascii="Arial" w:hAnsi="Arial" w:cs="Arial"/>
          <w:highlight w:val="lightGray"/>
        </w:rPr>
        <w:t>ing</w:t>
      </w:r>
      <w:r w:rsidR="004F00C2" w:rsidRPr="00700345">
        <w:rPr>
          <w:rFonts w:ascii="Arial" w:hAnsi="Arial" w:cs="Arial"/>
          <w:highlight w:val="lightGray"/>
        </w:rPr>
        <w:t xml:space="preserve"> their possibility to prioritise cases concerning children and other vulnerable victims of crime.</w:t>
      </w:r>
    </w:p>
    <w:p w14:paraId="45F6DD4E" w14:textId="4BACE841" w:rsidR="00503227" w:rsidRDefault="005027C6" w:rsidP="00476B4B">
      <w:pPr>
        <w:pStyle w:val="Otsikko1"/>
        <w:rPr>
          <w:rFonts w:cs="Arial"/>
        </w:rPr>
      </w:pPr>
      <w:bookmarkStart w:id="45" w:name="_Toc14881058"/>
      <w:bookmarkStart w:id="46" w:name="_Toc63946147"/>
      <w:bookmarkEnd w:id="44"/>
      <w:r w:rsidRPr="00700345">
        <w:rPr>
          <w:rFonts w:cs="Arial"/>
        </w:rPr>
        <w:t>X</w:t>
      </w:r>
      <w:r w:rsidR="00503227" w:rsidRPr="00700345">
        <w:rPr>
          <w:rFonts w:cs="Arial"/>
        </w:rPr>
        <w:t>II.</w:t>
      </w:r>
      <w:r w:rsidR="00503227" w:rsidRPr="00700345">
        <w:rPr>
          <w:rFonts w:cs="Arial"/>
        </w:rPr>
        <w:tab/>
        <w:t xml:space="preserve">Follow-up and dissemination </w:t>
      </w:r>
      <w:bookmarkEnd w:id="45"/>
      <w:bookmarkEnd w:id="46"/>
    </w:p>
    <w:p w14:paraId="1EBA9721" w14:textId="77777777" w:rsidR="00BF6F3A" w:rsidRPr="00700345" w:rsidRDefault="00BF6F3A" w:rsidP="00BF6F3A">
      <w:pPr>
        <w:pStyle w:val="SingleTxtG"/>
        <w:spacing w:after="0"/>
        <w:ind w:left="0" w:right="0"/>
        <w:rPr>
          <w:rFonts w:ascii="Arial" w:hAnsi="Arial" w:cs="Arial"/>
          <w:sz w:val="22"/>
        </w:rPr>
      </w:pPr>
    </w:p>
    <w:p w14:paraId="117CC1BB" w14:textId="57A2EB7A" w:rsidR="00DE1AB1" w:rsidRPr="00700345" w:rsidRDefault="00D037BE" w:rsidP="003C3A50">
      <w:pPr>
        <w:pStyle w:val="SingleTxtG"/>
        <w:numPr>
          <w:ilvl w:val="0"/>
          <w:numId w:val="8"/>
        </w:numPr>
        <w:spacing w:after="240"/>
        <w:ind w:right="0"/>
        <w:rPr>
          <w:rFonts w:ascii="Arial" w:hAnsi="Arial" w:cs="Arial"/>
          <w:sz w:val="22"/>
          <w:highlight w:val="lightGray"/>
        </w:rPr>
      </w:pPr>
      <w:r w:rsidRPr="00700345">
        <w:rPr>
          <w:rFonts w:ascii="Arial" w:hAnsi="Arial" w:cs="Arial"/>
          <w:b/>
          <w:bCs/>
          <w:sz w:val="22"/>
          <w:highlight w:val="lightGray"/>
        </w:rPr>
        <w:t>RECOMMENDATION</w:t>
      </w:r>
      <w:r w:rsidR="00526715" w:rsidRPr="00700345">
        <w:rPr>
          <w:rFonts w:ascii="Arial" w:hAnsi="Arial" w:cs="Arial"/>
          <w:sz w:val="22"/>
          <w:highlight w:val="lightGray"/>
        </w:rPr>
        <w:t xml:space="preserve">: </w:t>
      </w:r>
    </w:p>
    <w:p w14:paraId="6C2956E7" w14:textId="3B10E061" w:rsidR="00526715" w:rsidRPr="00700345" w:rsidRDefault="00526715" w:rsidP="00BC6331">
      <w:pPr>
        <w:pStyle w:val="SingleTxtG"/>
        <w:numPr>
          <w:ilvl w:val="0"/>
          <w:numId w:val="26"/>
        </w:numPr>
        <w:ind w:right="0"/>
        <w:rPr>
          <w:rFonts w:ascii="Arial" w:hAnsi="Arial" w:cs="Arial"/>
          <w:sz w:val="22"/>
        </w:rPr>
      </w:pPr>
      <w:r w:rsidRPr="00700345">
        <w:rPr>
          <w:rFonts w:ascii="Arial" w:hAnsi="Arial" w:cs="Arial"/>
          <w:sz w:val="22"/>
          <w:highlight w:val="lightGray"/>
        </w:rPr>
        <w:t xml:space="preserve">Ensure the widest possible </w:t>
      </w:r>
      <w:r w:rsidRPr="00FF6493">
        <w:rPr>
          <w:rFonts w:ascii="Arial" w:hAnsi="Arial" w:cs="Arial"/>
          <w:b/>
          <w:bCs/>
          <w:sz w:val="22"/>
          <w:highlight w:val="lightGray"/>
        </w:rPr>
        <w:t>distribution</w:t>
      </w:r>
      <w:r w:rsidR="00967419" w:rsidRPr="00FF6493">
        <w:rPr>
          <w:rFonts w:ascii="Arial" w:hAnsi="Arial" w:cs="Arial"/>
          <w:b/>
          <w:bCs/>
          <w:sz w:val="22"/>
          <w:highlight w:val="lightGray"/>
        </w:rPr>
        <w:t xml:space="preserve"> and understanding</w:t>
      </w:r>
      <w:r w:rsidRPr="00700345">
        <w:rPr>
          <w:rFonts w:ascii="Arial" w:hAnsi="Arial" w:cs="Arial"/>
          <w:sz w:val="22"/>
          <w:highlight w:val="lightGray"/>
        </w:rPr>
        <w:t xml:space="preserve"> of the concluding observations</w:t>
      </w:r>
      <w:r w:rsidR="00070747" w:rsidRPr="00700345">
        <w:rPr>
          <w:rFonts w:ascii="Arial" w:hAnsi="Arial" w:cs="Arial"/>
          <w:sz w:val="22"/>
          <w:highlight w:val="lightGray"/>
        </w:rPr>
        <w:t xml:space="preserve"> in more languages</w:t>
      </w:r>
      <w:r w:rsidR="00967419" w:rsidRPr="00700345">
        <w:rPr>
          <w:rFonts w:ascii="Arial" w:hAnsi="Arial" w:cs="Arial"/>
          <w:sz w:val="22"/>
          <w:highlight w:val="lightGray"/>
        </w:rPr>
        <w:t>, for example by providing summary analysis and using various means and modes of communications</w:t>
      </w:r>
      <w:r w:rsidR="00070747" w:rsidRPr="00700345">
        <w:rPr>
          <w:rFonts w:ascii="Arial" w:hAnsi="Arial" w:cs="Arial"/>
          <w:sz w:val="22"/>
          <w:highlight w:val="lightGray"/>
        </w:rPr>
        <w:t>.</w:t>
      </w:r>
    </w:p>
    <w:bookmarkEnd w:id="3"/>
    <w:p w14:paraId="0B57F4A3" w14:textId="4850D7A6" w:rsidR="00E70337" w:rsidRPr="00700345" w:rsidRDefault="00E70337" w:rsidP="00C00A45">
      <w:pPr>
        <w:pStyle w:val="SingleTxtG"/>
        <w:ind w:left="0" w:right="0"/>
        <w:rPr>
          <w:rFonts w:ascii="Arial" w:hAnsi="Arial" w:cs="Arial"/>
          <w:b/>
          <w:bCs/>
          <w:sz w:val="22"/>
          <w:szCs w:val="22"/>
          <w:highlight w:val="yellow"/>
        </w:rPr>
      </w:pPr>
    </w:p>
    <w:p w14:paraId="4A4550FF" w14:textId="7C414B91" w:rsidR="00E70337" w:rsidRPr="00700345" w:rsidRDefault="006D1440" w:rsidP="006D1440">
      <w:pPr>
        <w:jc w:val="center"/>
        <w:rPr>
          <w:rFonts w:cs="Arial"/>
          <w:sz w:val="22"/>
        </w:rPr>
      </w:pPr>
      <w:r w:rsidRPr="00700345">
        <w:rPr>
          <w:rFonts w:cs="Arial"/>
          <w:sz w:val="22"/>
        </w:rPr>
        <w:t>***</w:t>
      </w:r>
    </w:p>
    <w:sectPr w:rsidR="00E70337" w:rsidRPr="00700345" w:rsidSect="00D75561">
      <w:headerReference w:type="default" r:id="rId20"/>
      <w:footerReference w:type="default" r:id="rId21"/>
      <w:pgSz w:w="11906" w:h="16840"/>
      <w:pgMar w:top="1134" w:right="1558" w:bottom="1701"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15C5" w14:textId="77777777" w:rsidR="00DE3560" w:rsidRDefault="00DE3560" w:rsidP="0063085E">
      <w:pPr>
        <w:spacing w:line="240" w:lineRule="auto"/>
      </w:pPr>
      <w:r>
        <w:separator/>
      </w:r>
    </w:p>
  </w:endnote>
  <w:endnote w:type="continuationSeparator" w:id="0">
    <w:p w14:paraId="022FA191" w14:textId="77777777" w:rsidR="00DE3560" w:rsidRDefault="00DE3560"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venirNext LT Pro Medium">
    <w:altName w:val="Calibri"/>
    <w:panose1 w:val="00000000000000000000"/>
    <w:charset w:val="00"/>
    <w:family w:val="swiss"/>
    <w:notTrueType/>
    <w:pitch w:val="default"/>
    <w:sig w:usb0="00000003" w:usb1="00000000" w:usb2="00000000" w:usb3="00000000" w:csb0="00000001" w:csb1="00000000"/>
  </w:font>
  <w:font w:name="Nuni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C00A45" w:rsidRDefault="00C00A45"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C00A45" w:rsidRDefault="00C00A45"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C00A45" w:rsidRDefault="00C00A45">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C00A45" w:rsidRDefault="00C00A45"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0C76CA2D" w:rsidR="00C00A45" w:rsidRDefault="00C00A45">
    <w:pPr>
      <w:pStyle w:val="Alatunniste"/>
    </w:pPr>
    <w:r>
      <w:rPr>
        <w:noProof/>
      </w:rPr>
      <w:drawing>
        <wp:anchor distT="0" distB="0" distL="114300" distR="114300" simplePos="0" relativeHeight="251658240" behindDoc="1" locked="0" layoutInCell="1" allowOverlap="1" wp14:anchorId="23F34384" wp14:editId="0EE72CD6">
          <wp:simplePos x="0" y="0"/>
          <wp:positionH relativeFrom="column">
            <wp:posOffset>-1004570</wp:posOffset>
          </wp:positionH>
          <wp:positionV relativeFrom="paragraph">
            <wp:posOffset>-339090</wp:posOffset>
          </wp:positionV>
          <wp:extent cx="5105400" cy="790575"/>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0082232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C00A45" w:rsidRDefault="00C00A45">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C00A45" w:rsidRDefault="00C00A45"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224556"/>
      <w:docPartObj>
        <w:docPartGallery w:val="Page Numbers (Bottom of Page)"/>
        <w:docPartUnique/>
      </w:docPartObj>
    </w:sdtPr>
    <w:sdtContent>
      <w:p w14:paraId="09C2575C" w14:textId="71FBA236" w:rsidR="0082232D" w:rsidRDefault="0082232D">
        <w:pPr>
          <w:pStyle w:val="Alatunniste"/>
          <w:jc w:val="right"/>
        </w:pPr>
        <w:r>
          <w:fldChar w:fldCharType="begin"/>
        </w:r>
        <w:r>
          <w:instrText>PAGE   \* MERGEFORMAT</w:instrText>
        </w:r>
        <w:r>
          <w:fldChar w:fldCharType="separate"/>
        </w:r>
        <w:r>
          <w:rPr>
            <w:lang w:val="fi-FI"/>
          </w:rPr>
          <w:t>2</w:t>
        </w:r>
        <w:r>
          <w:fldChar w:fldCharType="end"/>
        </w:r>
      </w:p>
    </w:sdtContent>
  </w:sdt>
  <w:p w14:paraId="58C63843" w14:textId="77777777" w:rsidR="00C00A45" w:rsidRDefault="00C00A45">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BCE"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56E96FEA" w14:textId="77777777" w:rsidR="00C00A45" w:rsidRDefault="00C00A45"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E53E" w14:textId="77777777" w:rsidR="00DE3560" w:rsidRDefault="00DE3560" w:rsidP="0063085E">
      <w:pPr>
        <w:spacing w:line="240" w:lineRule="auto"/>
      </w:pPr>
      <w:r>
        <w:separator/>
      </w:r>
    </w:p>
  </w:footnote>
  <w:footnote w:type="continuationSeparator" w:id="0">
    <w:p w14:paraId="55A95F26" w14:textId="77777777" w:rsidR="00DE3560" w:rsidRDefault="00DE3560"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9864" w14:textId="77777777" w:rsidR="0082232D" w:rsidRDefault="0082232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4585" w14:textId="77777777" w:rsidR="0082232D" w:rsidRDefault="0082232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C00A45" w:rsidRDefault="00C00A45">
    <w:pPr>
      <w:pStyle w:val="Yltunniste"/>
    </w:pPr>
    <w:r>
      <w:rPr>
        <w:noProof/>
        <w:lang w:eastAsia="fi-FI"/>
      </w:rPr>
      <w:drawing>
        <wp:anchor distT="0" distB="0" distL="114300" distR="114300" simplePos="0" relativeHeight="251660800"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C00A45" w:rsidRDefault="00C00A45">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C00A45" w:rsidRDefault="00C00A45">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C00A45" w:rsidRDefault="00C00A45">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B86" w14:textId="77777777" w:rsidR="00C00A45" w:rsidRDefault="00C00A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B045D"/>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3785E"/>
    <w:multiLevelType w:val="hybridMultilevel"/>
    <w:tmpl w:val="A04C2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4823E2"/>
    <w:multiLevelType w:val="hybridMultilevel"/>
    <w:tmpl w:val="D55E178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06B1D84"/>
    <w:multiLevelType w:val="hybridMultilevel"/>
    <w:tmpl w:val="337A1B10"/>
    <w:lvl w:ilvl="0" w:tplc="040B000F">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14647547"/>
    <w:multiLevelType w:val="hybridMultilevel"/>
    <w:tmpl w:val="ADD8D60C"/>
    <w:lvl w:ilvl="0" w:tplc="040B0001">
      <w:start w:val="1"/>
      <w:numFmt w:val="bullet"/>
      <w:lvlText w:val=""/>
      <w:lvlJc w:val="left"/>
      <w:pPr>
        <w:ind w:left="764" w:hanging="360"/>
      </w:pPr>
      <w:rPr>
        <w:rFonts w:ascii="Symbol" w:hAnsi="Symbol" w:hint="default"/>
      </w:rPr>
    </w:lvl>
    <w:lvl w:ilvl="1" w:tplc="040B0003" w:tentative="1">
      <w:start w:val="1"/>
      <w:numFmt w:val="bullet"/>
      <w:lvlText w:val="o"/>
      <w:lvlJc w:val="left"/>
      <w:pPr>
        <w:ind w:left="1484" w:hanging="360"/>
      </w:pPr>
      <w:rPr>
        <w:rFonts w:ascii="Courier New" w:hAnsi="Courier New" w:cs="Courier New" w:hint="default"/>
      </w:rPr>
    </w:lvl>
    <w:lvl w:ilvl="2" w:tplc="040B0005" w:tentative="1">
      <w:start w:val="1"/>
      <w:numFmt w:val="bullet"/>
      <w:lvlText w:val=""/>
      <w:lvlJc w:val="left"/>
      <w:pPr>
        <w:ind w:left="2204" w:hanging="360"/>
      </w:pPr>
      <w:rPr>
        <w:rFonts w:ascii="Wingdings" w:hAnsi="Wingdings" w:hint="default"/>
      </w:rPr>
    </w:lvl>
    <w:lvl w:ilvl="3" w:tplc="040B0001" w:tentative="1">
      <w:start w:val="1"/>
      <w:numFmt w:val="bullet"/>
      <w:lvlText w:val=""/>
      <w:lvlJc w:val="left"/>
      <w:pPr>
        <w:ind w:left="2924" w:hanging="360"/>
      </w:pPr>
      <w:rPr>
        <w:rFonts w:ascii="Symbol" w:hAnsi="Symbol" w:hint="default"/>
      </w:rPr>
    </w:lvl>
    <w:lvl w:ilvl="4" w:tplc="040B0003" w:tentative="1">
      <w:start w:val="1"/>
      <w:numFmt w:val="bullet"/>
      <w:lvlText w:val="o"/>
      <w:lvlJc w:val="left"/>
      <w:pPr>
        <w:ind w:left="3644" w:hanging="360"/>
      </w:pPr>
      <w:rPr>
        <w:rFonts w:ascii="Courier New" w:hAnsi="Courier New" w:cs="Courier New" w:hint="default"/>
      </w:rPr>
    </w:lvl>
    <w:lvl w:ilvl="5" w:tplc="040B0005" w:tentative="1">
      <w:start w:val="1"/>
      <w:numFmt w:val="bullet"/>
      <w:lvlText w:val=""/>
      <w:lvlJc w:val="left"/>
      <w:pPr>
        <w:ind w:left="4364" w:hanging="360"/>
      </w:pPr>
      <w:rPr>
        <w:rFonts w:ascii="Wingdings" w:hAnsi="Wingdings" w:hint="default"/>
      </w:rPr>
    </w:lvl>
    <w:lvl w:ilvl="6" w:tplc="040B0001" w:tentative="1">
      <w:start w:val="1"/>
      <w:numFmt w:val="bullet"/>
      <w:lvlText w:val=""/>
      <w:lvlJc w:val="left"/>
      <w:pPr>
        <w:ind w:left="5084" w:hanging="360"/>
      </w:pPr>
      <w:rPr>
        <w:rFonts w:ascii="Symbol" w:hAnsi="Symbol" w:hint="default"/>
      </w:rPr>
    </w:lvl>
    <w:lvl w:ilvl="7" w:tplc="040B0003" w:tentative="1">
      <w:start w:val="1"/>
      <w:numFmt w:val="bullet"/>
      <w:lvlText w:val="o"/>
      <w:lvlJc w:val="left"/>
      <w:pPr>
        <w:ind w:left="5804" w:hanging="360"/>
      </w:pPr>
      <w:rPr>
        <w:rFonts w:ascii="Courier New" w:hAnsi="Courier New" w:cs="Courier New" w:hint="default"/>
      </w:rPr>
    </w:lvl>
    <w:lvl w:ilvl="8" w:tplc="040B0005" w:tentative="1">
      <w:start w:val="1"/>
      <w:numFmt w:val="bullet"/>
      <w:lvlText w:val=""/>
      <w:lvlJc w:val="left"/>
      <w:pPr>
        <w:ind w:left="6524" w:hanging="360"/>
      </w:pPr>
      <w:rPr>
        <w:rFonts w:ascii="Wingdings" w:hAnsi="Wingdings" w:hint="default"/>
      </w:rPr>
    </w:lvl>
  </w:abstractNum>
  <w:abstractNum w:abstractNumId="6" w15:restartNumberingAfterBreak="0">
    <w:nsid w:val="16C4093E"/>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D74C3"/>
    <w:multiLevelType w:val="hybridMultilevel"/>
    <w:tmpl w:val="DF2E7A04"/>
    <w:lvl w:ilvl="0" w:tplc="6E3EA44E">
      <w:start w:val="1"/>
      <w:numFmt w:val="bullet"/>
      <w:lvlText w:val="-"/>
      <w:lvlJc w:val="left"/>
      <w:pPr>
        <w:ind w:left="1080" w:hanging="360"/>
      </w:pPr>
      <w:rPr>
        <w:rFonts w:ascii="Arial" w:eastAsia="Calibr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20DE264D"/>
    <w:multiLevelType w:val="hybridMultilevel"/>
    <w:tmpl w:val="4E523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ED1E73"/>
    <w:multiLevelType w:val="multilevel"/>
    <w:tmpl w:val="C2F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B22F3"/>
    <w:multiLevelType w:val="hybridMultilevel"/>
    <w:tmpl w:val="C12EB3EA"/>
    <w:lvl w:ilvl="0" w:tplc="040B000F">
      <w:start w:val="1"/>
      <w:numFmt w:val="decimal"/>
      <w:lvlText w:val="%1."/>
      <w:lvlJc w:val="left"/>
      <w:pPr>
        <w:ind w:left="1710" w:hanging="576"/>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898670F"/>
    <w:multiLevelType w:val="hybridMultilevel"/>
    <w:tmpl w:val="F8C2E7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B8C1BBD"/>
    <w:multiLevelType w:val="hybridMultilevel"/>
    <w:tmpl w:val="BEE61E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3C4B4781"/>
    <w:multiLevelType w:val="hybridMultilevel"/>
    <w:tmpl w:val="50289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FE5D7E"/>
    <w:multiLevelType w:val="hybridMultilevel"/>
    <w:tmpl w:val="FA2E76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325F7D"/>
    <w:multiLevelType w:val="hybridMultilevel"/>
    <w:tmpl w:val="0E2CF2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D66F76"/>
    <w:multiLevelType w:val="hybridMultilevel"/>
    <w:tmpl w:val="BB36AA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F104C3"/>
    <w:multiLevelType w:val="hybridMultilevel"/>
    <w:tmpl w:val="A1EAF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44C57A6"/>
    <w:multiLevelType w:val="hybridMultilevel"/>
    <w:tmpl w:val="6978BA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4FC48E7"/>
    <w:multiLevelType w:val="multilevel"/>
    <w:tmpl w:val="075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55930"/>
    <w:multiLevelType w:val="hybridMultilevel"/>
    <w:tmpl w:val="F7FABE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7CA55E7"/>
    <w:multiLevelType w:val="hybridMultilevel"/>
    <w:tmpl w:val="6FC08818"/>
    <w:lvl w:ilvl="0" w:tplc="040B000F">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483724D4"/>
    <w:multiLevelType w:val="hybridMultilevel"/>
    <w:tmpl w:val="43EAB3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95A465C"/>
    <w:multiLevelType w:val="hybridMultilevel"/>
    <w:tmpl w:val="F6AE23A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D6E4050"/>
    <w:multiLevelType w:val="hybridMultilevel"/>
    <w:tmpl w:val="2E2EE8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13B789F"/>
    <w:multiLevelType w:val="hybridMultilevel"/>
    <w:tmpl w:val="C382DB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2335B8"/>
    <w:multiLevelType w:val="hybridMultilevel"/>
    <w:tmpl w:val="01D0F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3D97CC7"/>
    <w:multiLevelType w:val="hybridMultilevel"/>
    <w:tmpl w:val="5C6C22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4476475"/>
    <w:multiLevelType w:val="multilevel"/>
    <w:tmpl w:val="395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F3D53"/>
    <w:multiLevelType w:val="hybridMultilevel"/>
    <w:tmpl w:val="047EB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B8133B3"/>
    <w:multiLevelType w:val="multilevel"/>
    <w:tmpl w:val="A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0A3D18"/>
    <w:multiLevelType w:val="hybridMultilevel"/>
    <w:tmpl w:val="F014E138"/>
    <w:lvl w:ilvl="0" w:tplc="040B0001">
      <w:start w:val="1"/>
      <w:numFmt w:val="bullet"/>
      <w:lvlText w:val=""/>
      <w:lvlJc w:val="left"/>
      <w:pPr>
        <w:ind w:left="720" w:hanging="720"/>
      </w:pPr>
      <w:rPr>
        <w:rFonts w:ascii="Symbol" w:hAnsi="Symbol" w:hint="default"/>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15:restartNumberingAfterBreak="0">
    <w:nsid w:val="604D27E5"/>
    <w:multiLevelType w:val="hybridMultilevel"/>
    <w:tmpl w:val="D7A2EC74"/>
    <w:lvl w:ilvl="0" w:tplc="6EAE731E">
      <w:start w:val="26"/>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454B32"/>
    <w:multiLevelType w:val="multilevel"/>
    <w:tmpl w:val="A36AC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lang w:val="fi-F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626B4"/>
    <w:multiLevelType w:val="hybridMultilevel"/>
    <w:tmpl w:val="C21E7E48"/>
    <w:lvl w:ilvl="0" w:tplc="0730FC42">
      <w:start w:val="1"/>
      <w:numFmt w:val="decimal"/>
      <w:lvlText w:val="%1."/>
      <w:lvlJc w:val="left"/>
      <w:pPr>
        <w:ind w:left="720" w:hanging="720"/>
      </w:pPr>
      <w:rPr>
        <w:rFonts w:ascii="Arial" w:hAnsi="Arial" w:cs="Arial" w:hint="default"/>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15:restartNumberingAfterBreak="0">
    <w:nsid w:val="68A4273E"/>
    <w:multiLevelType w:val="hybridMultilevel"/>
    <w:tmpl w:val="4C4A2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901215B"/>
    <w:multiLevelType w:val="hybridMultilevel"/>
    <w:tmpl w:val="BBC2A174"/>
    <w:lvl w:ilvl="0" w:tplc="4AAC0102">
      <w:start w:val="1"/>
      <w:numFmt w:val="decimal"/>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A9E0BC5"/>
    <w:multiLevelType w:val="hybridMultilevel"/>
    <w:tmpl w:val="719C0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C862F93"/>
    <w:multiLevelType w:val="hybridMultilevel"/>
    <w:tmpl w:val="A01E2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DFE6892"/>
    <w:multiLevelType w:val="hybridMultilevel"/>
    <w:tmpl w:val="DB0A90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72585B18"/>
    <w:multiLevelType w:val="hybridMultilevel"/>
    <w:tmpl w:val="F21CC0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6DE6AF2"/>
    <w:multiLevelType w:val="multilevel"/>
    <w:tmpl w:val="3E5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5F7138"/>
    <w:multiLevelType w:val="hybridMultilevel"/>
    <w:tmpl w:val="5D026C14"/>
    <w:lvl w:ilvl="0" w:tplc="4AAC0102">
      <w:start w:val="1"/>
      <w:numFmt w:val="decimal"/>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45"/>
  </w:num>
  <w:num w:numId="5">
    <w:abstractNumId w:val="35"/>
  </w:num>
  <w:num w:numId="6">
    <w:abstractNumId w:val="12"/>
  </w:num>
  <w:num w:numId="7">
    <w:abstractNumId w:val="8"/>
  </w:num>
  <w:num w:numId="8">
    <w:abstractNumId w:val="37"/>
  </w:num>
  <w:num w:numId="9">
    <w:abstractNumId w:val="16"/>
  </w:num>
  <w:num w:numId="10">
    <w:abstractNumId w:val="10"/>
  </w:num>
  <w:num w:numId="11">
    <w:abstractNumId w:val="36"/>
  </w:num>
  <w:num w:numId="12">
    <w:abstractNumId w:val="38"/>
  </w:num>
  <w:num w:numId="13">
    <w:abstractNumId w:val="22"/>
  </w:num>
  <w:num w:numId="14">
    <w:abstractNumId w:val="14"/>
  </w:num>
  <w:num w:numId="15">
    <w:abstractNumId w:val="15"/>
  </w:num>
  <w:num w:numId="16">
    <w:abstractNumId w:val="9"/>
  </w:num>
  <w:num w:numId="17">
    <w:abstractNumId w:val="5"/>
  </w:num>
  <w:num w:numId="18">
    <w:abstractNumId w:val="31"/>
  </w:num>
  <w:num w:numId="19">
    <w:abstractNumId w:val="28"/>
  </w:num>
  <w:num w:numId="20">
    <w:abstractNumId w:val="3"/>
  </w:num>
  <w:num w:numId="21">
    <w:abstractNumId w:val="27"/>
  </w:num>
  <w:num w:numId="22">
    <w:abstractNumId w:val="2"/>
  </w:num>
  <w:num w:numId="23">
    <w:abstractNumId w:val="19"/>
  </w:num>
  <w:num w:numId="24">
    <w:abstractNumId w:val="44"/>
  </w:num>
  <w:num w:numId="25">
    <w:abstractNumId w:val="40"/>
  </w:num>
  <w:num w:numId="26">
    <w:abstractNumId w:val="6"/>
  </w:num>
  <w:num w:numId="27">
    <w:abstractNumId w:val="20"/>
  </w:num>
  <w:num w:numId="28">
    <w:abstractNumId w:val="32"/>
  </w:num>
  <w:num w:numId="29">
    <w:abstractNumId w:val="24"/>
  </w:num>
  <w:num w:numId="30">
    <w:abstractNumId w:val="13"/>
  </w:num>
  <w:num w:numId="31">
    <w:abstractNumId w:val="43"/>
  </w:num>
  <w:num w:numId="32">
    <w:abstractNumId w:val="23"/>
  </w:num>
  <w:num w:numId="33">
    <w:abstractNumId w:val="4"/>
  </w:num>
  <w:num w:numId="34">
    <w:abstractNumId w:val="41"/>
  </w:num>
  <w:num w:numId="35">
    <w:abstractNumId w:val="18"/>
  </w:num>
  <w:num w:numId="36">
    <w:abstractNumId w:val="17"/>
  </w:num>
  <w:num w:numId="37">
    <w:abstractNumId w:val="1"/>
  </w:num>
  <w:num w:numId="38">
    <w:abstractNumId w:val="39"/>
  </w:num>
  <w:num w:numId="39">
    <w:abstractNumId w:val="46"/>
  </w:num>
  <w:num w:numId="40">
    <w:abstractNumId w:val="42"/>
  </w:num>
  <w:num w:numId="41">
    <w:abstractNumId w:val="33"/>
  </w:num>
  <w:num w:numId="42">
    <w:abstractNumId w:val="21"/>
  </w:num>
  <w:num w:numId="43">
    <w:abstractNumId w:val="30"/>
  </w:num>
  <w:num w:numId="44">
    <w:abstractNumId w:val="34"/>
  </w:num>
  <w:num w:numId="45">
    <w:abstractNumId w:val="26"/>
  </w:num>
  <w:num w:numId="46">
    <w:abstractNumId w:val="25"/>
  </w:num>
  <w:num w:numId="4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3992"/>
    <w:rsid w:val="0000496E"/>
    <w:rsid w:val="000064A7"/>
    <w:rsid w:val="00020F28"/>
    <w:rsid w:val="00024313"/>
    <w:rsid w:val="00027BDA"/>
    <w:rsid w:val="00031475"/>
    <w:rsid w:val="000357B1"/>
    <w:rsid w:val="000358C2"/>
    <w:rsid w:val="00035D03"/>
    <w:rsid w:val="000373D0"/>
    <w:rsid w:val="00037625"/>
    <w:rsid w:val="00042A14"/>
    <w:rsid w:val="00044C2F"/>
    <w:rsid w:val="00055C8C"/>
    <w:rsid w:val="00066C2F"/>
    <w:rsid w:val="00070747"/>
    <w:rsid w:val="000725D9"/>
    <w:rsid w:val="00076B3F"/>
    <w:rsid w:val="00087EC0"/>
    <w:rsid w:val="000972C2"/>
    <w:rsid w:val="00097972"/>
    <w:rsid w:val="000A198C"/>
    <w:rsid w:val="000A239F"/>
    <w:rsid w:val="000A5ADC"/>
    <w:rsid w:val="000A7335"/>
    <w:rsid w:val="000A7680"/>
    <w:rsid w:val="000B38F3"/>
    <w:rsid w:val="000C329D"/>
    <w:rsid w:val="000C3698"/>
    <w:rsid w:val="000C3AE5"/>
    <w:rsid w:val="000C608B"/>
    <w:rsid w:val="000C6BCE"/>
    <w:rsid w:val="000F4565"/>
    <w:rsid w:val="0010371C"/>
    <w:rsid w:val="0011063B"/>
    <w:rsid w:val="00111720"/>
    <w:rsid w:val="00112E66"/>
    <w:rsid w:val="0011345D"/>
    <w:rsid w:val="00113726"/>
    <w:rsid w:val="001146CE"/>
    <w:rsid w:val="0012620A"/>
    <w:rsid w:val="001329EB"/>
    <w:rsid w:val="00134C22"/>
    <w:rsid w:val="00141A06"/>
    <w:rsid w:val="00143445"/>
    <w:rsid w:val="0015045B"/>
    <w:rsid w:val="001532BB"/>
    <w:rsid w:val="00161226"/>
    <w:rsid w:val="001616DC"/>
    <w:rsid w:val="00161758"/>
    <w:rsid w:val="00161D6B"/>
    <w:rsid w:val="00167C7A"/>
    <w:rsid w:val="00170563"/>
    <w:rsid w:val="001768F3"/>
    <w:rsid w:val="0018654E"/>
    <w:rsid w:val="001B1C53"/>
    <w:rsid w:val="001C7BDB"/>
    <w:rsid w:val="001D3B61"/>
    <w:rsid w:val="001D4AE2"/>
    <w:rsid w:val="001D4B89"/>
    <w:rsid w:val="001E055E"/>
    <w:rsid w:val="001E25D4"/>
    <w:rsid w:val="001F0AC7"/>
    <w:rsid w:val="001F16F1"/>
    <w:rsid w:val="00206D03"/>
    <w:rsid w:val="00212A2E"/>
    <w:rsid w:val="00214622"/>
    <w:rsid w:val="002200A1"/>
    <w:rsid w:val="002261F8"/>
    <w:rsid w:val="00226DD5"/>
    <w:rsid w:val="0023355E"/>
    <w:rsid w:val="00241D05"/>
    <w:rsid w:val="00242257"/>
    <w:rsid w:val="002435D5"/>
    <w:rsid w:val="0025096A"/>
    <w:rsid w:val="002533C8"/>
    <w:rsid w:val="00254DEE"/>
    <w:rsid w:val="00256A96"/>
    <w:rsid w:val="002633D4"/>
    <w:rsid w:val="00263809"/>
    <w:rsid w:val="00267040"/>
    <w:rsid w:val="00274494"/>
    <w:rsid w:val="002811F9"/>
    <w:rsid w:val="00284B4F"/>
    <w:rsid w:val="002A0597"/>
    <w:rsid w:val="002A0BFD"/>
    <w:rsid w:val="002A1CE6"/>
    <w:rsid w:val="002A54F6"/>
    <w:rsid w:val="002B0354"/>
    <w:rsid w:val="002B4078"/>
    <w:rsid w:val="002B7307"/>
    <w:rsid w:val="002C02F3"/>
    <w:rsid w:val="002C3392"/>
    <w:rsid w:val="002D0257"/>
    <w:rsid w:val="002D0F05"/>
    <w:rsid w:val="002D449E"/>
    <w:rsid w:val="002D7E62"/>
    <w:rsid w:val="002E19FB"/>
    <w:rsid w:val="002E5E59"/>
    <w:rsid w:val="002E798D"/>
    <w:rsid w:val="002F1A94"/>
    <w:rsid w:val="002F1E33"/>
    <w:rsid w:val="00301080"/>
    <w:rsid w:val="003102B6"/>
    <w:rsid w:val="00311C6A"/>
    <w:rsid w:val="0031754B"/>
    <w:rsid w:val="00317EE1"/>
    <w:rsid w:val="00321358"/>
    <w:rsid w:val="0032195B"/>
    <w:rsid w:val="0032500C"/>
    <w:rsid w:val="00333539"/>
    <w:rsid w:val="00346259"/>
    <w:rsid w:val="00350020"/>
    <w:rsid w:val="00350623"/>
    <w:rsid w:val="00364B13"/>
    <w:rsid w:val="003747C2"/>
    <w:rsid w:val="00374C59"/>
    <w:rsid w:val="0037536A"/>
    <w:rsid w:val="00376A62"/>
    <w:rsid w:val="003800A4"/>
    <w:rsid w:val="00380756"/>
    <w:rsid w:val="00384E74"/>
    <w:rsid w:val="00385C5D"/>
    <w:rsid w:val="00395864"/>
    <w:rsid w:val="003A56D3"/>
    <w:rsid w:val="003A5C92"/>
    <w:rsid w:val="003A7AC0"/>
    <w:rsid w:val="003B4325"/>
    <w:rsid w:val="003B477E"/>
    <w:rsid w:val="003B7BAA"/>
    <w:rsid w:val="003C2806"/>
    <w:rsid w:val="003C2A66"/>
    <w:rsid w:val="003C3A50"/>
    <w:rsid w:val="003C3BA1"/>
    <w:rsid w:val="003C4F65"/>
    <w:rsid w:val="003D2716"/>
    <w:rsid w:val="003D61C1"/>
    <w:rsid w:val="003D6D31"/>
    <w:rsid w:val="003D70B9"/>
    <w:rsid w:val="003E034B"/>
    <w:rsid w:val="003F527A"/>
    <w:rsid w:val="003F5FC9"/>
    <w:rsid w:val="003F7D3C"/>
    <w:rsid w:val="00400E21"/>
    <w:rsid w:val="0040534C"/>
    <w:rsid w:val="00406507"/>
    <w:rsid w:val="00413024"/>
    <w:rsid w:val="00413113"/>
    <w:rsid w:val="00423086"/>
    <w:rsid w:val="0042316A"/>
    <w:rsid w:val="00427D4D"/>
    <w:rsid w:val="00431ACD"/>
    <w:rsid w:val="0044169D"/>
    <w:rsid w:val="00442E17"/>
    <w:rsid w:val="00457749"/>
    <w:rsid w:val="0046281D"/>
    <w:rsid w:val="00465585"/>
    <w:rsid w:val="004718DD"/>
    <w:rsid w:val="00476B4B"/>
    <w:rsid w:val="00477A0D"/>
    <w:rsid w:val="004823BB"/>
    <w:rsid w:val="00483629"/>
    <w:rsid w:val="00485F91"/>
    <w:rsid w:val="004A023D"/>
    <w:rsid w:val="004A0FAB"/>
    <w:rsid w:val="004A2BD3"/>
    <w:rsid w:val="004A726B"/>
    <w:rsid w:val="004B0303"/>
    <w:rsid w:val="004B16FE"/>
    <w:rsid w:val="004B3FC8"/>
    <w:rsid w:val="004B4D77"/>
    <w:rsid w:val="004C13E1"/>
    <w:rsid w:val="004C2630"/>
    <w:rsid w:val="004E1901"/>
    <w:rsid w:val="004E1AF1"/>
    <w:rsid w:val="004E439C"/>
    <w:rsid w:val="004E5891"/>
    <w:rsid w:val="004E60F0"/>
    <w:rsid w:val="004F00C2"/>
    <w:rsid w:val="004F47D0"/>
    <w:rsid w:val="004F5ABF"/>
    <w:rsid w:val="005027C6"/>
    <w:rsid w:val="00503227"/>
    <w:rsid w:val="0050755F"/>
    <w:rsid w:val="00510534"/>
    <w:rsid w:val="0051349E"/>
    <w:rsid w:val="00515964"/>
    <w:rsid w:val="00526715"/>
    <w:rsid w:val="00527DA3"/>
    <w:rsid w:val="005356AD"/>
    <w:rsid w:val="0054423B"/>
    <w:rsid w:val="00545B33"/>
    <w:rsid w:val="00561763"/>
    <w:rsid w:val="00564A54"/>
    <w:rsid w:val="005754F1"/>
    <w:rsid w:val="005817B5"/>
    <w:rsid w:val="00587AFC"/>
    <w:rsid w:val="00590FC1"/>
    <w:rsid w:val="005910B1"/>
    <w:rsid w:val="0059174F"/>
    <w:rsid w:val="005A24E2"/>
    <w:rsid w:val="005B2784"/>
    <w:rsid w:val="005B6E45"/>
    <w:rsid w:val="005C13E1"/>
    <w:rsid w:val="005D2928"/>
    <w:rsid w:val="005D7636"/>
    <w:rsid w:val="005E0E2A"/>
    <w:rsid w:val="005E22C8"/>
    <w:rsid w:val="005E2758"/>
    <w:rsid w:val="005E79BE"/>
    <w:rsid w:val="005F75CD"/>
    <w:rsid w:val="00601672"/>
    <w:rsid w:val="00602367"/>
    <w:rsid w:val="00613049"/>
    <w:rsid w:val="0061542A"/>
    <w:rsid w:val="00620E1F"/>
    <w:rsid w:val="00622B4A"/>
    <w:rsid w:val="00623004"/>
    <w:rsid w:val="006231FB"/>
    <w:rsid w:val="00625C09"/>
    <w:rsid w:val="0062639C"/>
    <w:rsid w:val="00627D49"/>
    <w:rsid w:val="0063085E"/>
    <w:rsid w:val="00632218"/>
    <w:rsid w:val="0063463C"/>
    <w:rsid w:val="006371A1"/>
    <w:rsid w:val="006438A4"/>
    <w:rsid w:val="00647FB9"/>
    <w:rsid w:val="00654CEA"/>
    <w:rsid w:val="0065665B"/>
    <w:rsid w:val="00657415"/>
    <w:rsid w:val="00665DA5"/>
    <w:rsid w:val="006746DF"/>
    <w:rsid w:val="0068405A"/>
    <w:rsid w:val="00686829"/>
    <w:rsid w:val="00691F5B"/>
    <w:rsid w:val="00693291"/>
    <w:rsid w:val="006944B8"/>
    <w:rsid w:val="00694AE8"/>
    <w:rsid w:val="006968B8"/>
    <w:rsid w:val="006A236C"/>
    <w:rsid w:val="006B0235"/>
    <w:rsid w:val="006B1AB3"/>
    <w:rsid w:val="006B3742"/>
    <w:rsid w:val="006C3EF2"/>
    <w:rsid w:val="006C696E"/>
    <w:rsid w:val="006C765A"/>
    <w:rsid w:val="006D13A3"/>
    <w:rsid w:val="006D1440"/>
    <w:rsid w:val="006D6E91"/>
    <w:rsid w:val="006D7C76"/>
    <w:rsid w:val="006E376C"/>
    <w:rsid w:val="006E476A"/>
    <w:rsid w:val="006F1AF4"/>
    <w:rsid w:val="006F27E7"/>
    <w:rsid w:val="006F3863"/>
    <w:rsid w:val="006F4F04"/>
    <w:rsid w:val="006F5371"/>
    <w:rsid w:val="00700345"/>
    <w:rsid w:val="007032C9"/>
    <w:rsid w:val="0071537A"/>
    <w:rsid w:val="0072644F"/>
    <w:rsid w:val="00735208"/>
    <w:rsid w:val="00743F94"/>
    <w:rsid w:val="00744D7F"/>
    <w:rsid w:val="0075296F"/>
    <w:rsid w:val="007609BA"/>
    <w:rsid w:val="00760F68"/>
    <w:rsid w:val="00764B48"/>
    <w:rsid w:val="0078051D"/>
    <w:rsid w:val="0078389C"/>
    <w:rsid w:val="0079044F"/>
    <w:rsid w:val="00790A3F"/>
    <w:rsid w:val="007A5AC0"/>
    <w:rsid w:val="007B2781"/>
    <w:rsid w:val="007B68CA"/>
    <w:rsid w:val="007B6D51"/>
    <w:rsid w:val="007C2BB8"/>
    <w:rsid w:val="007C391E"/>
    <w:rsid w:val="007C6CB5"/>
    <w:rsid w:val="007D0CD0"/>
    <w:rsid w:val="007D63AC"/>
    <w:rsid w:val="007D7A4B"/>
    <w:rsid w:val="007D7EB7"/>
    <w:rsid w:val="007E285C"/>
    <w:rsid w:val="007E28D1"/>
    <w:rsid w:val="007F5A28"/>
    <w:rsid w:val="00807372"/>
    <w:rsid w:val="00815FD0"/>
    <w:rsid w:val="00816EFE"/>
    <w:rsid w:val="008179E0"/>
    <w:rsid w:val="0082232D"/>
    <w:rsid w:val="0083121A"/>
    <w:rsid w:val="00832BEB"/>
    <w:rsid w:val="00833F44"/>
    <w:rsid w:val="0083572A"/>
    <w:rsid w:val="00835CA4"/>
    <w:rsid w:val="00844F8F"/>
    <w:rsid w:val="008505AD"/>
    <w:rsid w:val="008515FF"/>
    <w:rsid w:val="0085219F"/>
    <w:rsid w:val="00852963"/>
    <w:rsid w:val="008542C8"/>
    <w:rsid w:val="008555EC"/>
    <w:rsid w:val="00861522"/>
    <w:rsid w:val="00863504"/>
    <w:rsid w:val="00872E70"/>
    <w:rsid w:val="00875161"/>
    <w:rsid w:val="00876189"/>
    <w:rsid w:val="008806ED"/>
    <w:rsid w:val="00891F3F"/>
    <w:rsid w:val="0089204C"/>
    <w:rsid w:val="00892441"/>
    <w:rsid w:val="00892796"/>
    <w:rsid w:val="00893472"/>
    <w:rsid w:val="00896D34"/>
    <w:rsid w:val="008A0C06"/>
    <w:rsid w:val="008A2615"/>
    <w:rsid w:val="008A4F49"/>
    <w:rsid w:val="008A5079"/>
    <w:rsid w:val="008A50C9"/>
    <w:rsid w:val="008C0DE2"/>
    <w:rsid w:val="008D6B2F"/>
    <w:rsid w:val="008E1DC7"/>
    <w:rsid w:val="008E6EAF"/>
    <w:rsid w:val="008E6F73"/>
    <w:rsid w:val="008F32B7"/>
    <w:rsid w:val="008F4652"/>
    <w:rsid w:val="008F4BE0"/>
    <w:rsid w:val="008F6EE8"/>
    <w:rsid w:val="009028E3"/>
    <w:rsid w:val="00903E4E"/>
    <w:rsid w:val="00906136"/>
    <w:rsid w:val="00910316"/>
    <w:rsid w:val="00911C75"/>
    <w:rsid w:val="0091543F"/>
    <w:rsid w:val="00915CAB"/>
    <w:rsid w:val="00923FEF"/>
    <w:rsid w:val="009371B5"/>
    <w:rsid w:val="009400ED"/>
    <w:rsid w:val="0094543F"/>
    <w:rsid w:val="00947764"/>
    <w:rsid w:val="00957BDD"/>
    <w:rsid w:val="009606C2"/>
    <w:rsid w:val="0096542A"/>
    <w:rsid w:val="00967419"/>
    <w:rsid w:val="00972682"/>
    <w:rsid w:val="00982E4B"/>
    <w:rsid w:val="00992D5B"/>
    <w:rsid w:val="00997E5F"/>
    <w:rsid w:val="009A0275"/>
    <w:rsid w:val="009A0638"/>
    <w:rsid w:val="009A1DEE"/>
    <w:rsid w:val="009A5558"/>
    <w:rsid w:val="009A59AB"/>
    <w:rsid w:val="009B0636"/>
    <w:rsid w:val="009C110A"/>
    <w:rsid w:val="009C7A4A"/>
    <w:rsid w:val="009D315D"/>
    <w:rsid w:val="009D4B01"/>
    <w:rsid w:val="009E28DF"/>
    <w:rsid w:val="009E4199"/>
    <w:rsid w:val="009E7E46"/>
    <w:rsid w:val="009F15AC"/>
    <w:rsid w:val="009F25AE"/>
    <w:rsid w:val="00A0631F"/>
    <w:rsid w:val="00A1290F"/>
    <w:rsid w:val="00A1460B"/>
    <w:rsid w:val="00A14933"/>
    <w:rsid w:val="00A20382"/>
    <w:rsid w:val="00A22934"/>
    <w:rsid w:val="00A24839"/>
    <w:rsid w:val="00A2656C"/>
    <w:rsid w:val="00A32EE4"/>
    <w:rsid w:val="00A3783D"/>
    <w:rsid w:val="00A51582"/>
    <w:rsid w:val="00A55FDB"/>
    <w:rsid w:val="00A73829"/>
    <w:rsid w:val="00A745E7"/>
    <w:rsid w:val="00A80305"/>
    <w:rsid w:val="00A835E1"/>
    <w:rsid w:val="00A961DB"/>
    <w:rsid w:val="00A96A5D"/>
    <w:rsid w:val="00A97BEF"/>
    <w:rsid w:val="00AB0863"/>
    <w:rsid w:val="00AB08EF"/>
    <w:rsid w:val="00AB08F8"/>
    <w:rsid w:val="00AB31F7"/>
    <w:rsid w:val="00AB4070"/>
    <w:rsid w:val="00AB480D"/>
    <w:rsid w:val="00AB6E68"/>
    <w:rsid w:val="00AB70D7"/>
    <w:rsid w:val="00AC0DD2"/>
    <w:rsid w:val="00AC0F11"/>
    <w:rsid w:val="00AC3B93"/>
    <w:rsid w:val="00AD2B92"/>
    <w:rsid w:val="00AD2DF3"/>
    <w:rsid w:val="00AD5D42"/>
    <w:rsid w:val="00AE4333"/>
    <w:rsid w:val="00AE481B"/>
    <w:rsid w:val="00AF1474"/>
    <w:rsid w:val="00AF21F7"/>
    <w:rsid w:val="00AF4CBD"/>
    <w:rsid w:val="00B012C4"/>
    <w:rsid w:val="00B03D72"/>
    <w:rsid w:val="00B10F05"/>
    <w:rsid w:val="00B263C0"/>
    <w:rsid w:val="00B33D6A"/>
    <w:rsid w:val="00B44DA1"/>
    <w:rsid w:val="00B522D7"/>
    <w:rsid w:val="00B539AE"/>
    <w:rsid w:val="00B573A6"/>
    <w:rsid w:val="00B63CA8"/>
    <w:rsid w:val="00B6534B"/>
    <w:rsid w:val="00B65B64"/>
    <w:rsid w:val="00B665B9"/>
    <w:rsid w:val="00B7682B"/>
    <w:rsid w:val="00B845E2"/>
    <w:rsid w:val="00B85121"/>
    <w:rsid w:val="00B946B5"/>
    <w:rsid w:val="00BA04D1"/>
    <w:rsid w:val="00BA4246"/>
    <w:rsid w:val="00BA4F29"/>
    <w:rsid w:val="00BA5224"/>
    <w:rsid w:val="00BA586E"/>
    <w:rsid w:val="00BA624F"/>
    <w:rsid w:val="00BB065A"/>
    <w:rsid w:val="00BB26CD"/>
    <w:rsid w:val="00BC0140"/>
    <w:rsid w:val="00BC1EE4"/>
    <w:rsid w:val="00BC5690"/>
    <w:rsid w:val="00BC6331"/>
    <w:rsid w:val="00BE1492"/>
    <w:rsid w:val="00BE1763"/>
    <w:rsid w:val="00BF116A"/>
    <w:rsid w:val="00BF33AB"/>
    <w:rsid w:val="00BF6F3A"/>
    <w:rsid w:val="00C00039"/>
    <w:rsid w:val="00C00A45"/>
    <w:rsid w:val="00C00AD1"/>
    <w:rsid w:val="00C14466"/>
    <w:rsid w:val="00C237EA"/>
    <w:rsid w:val="00C372E7"/>
    <w:rsid w:val="00C3746C"/>
    <w:rsid w:val="00C405E9"/>
    <w:rsid w:val="00C42CAC"/>
    <w:rsid w:val="00C45178"/>
    <w:rsid w:val="00C45909"/>
    <w:rsid w:val="00C5237D"/>
    <w:rsid w:val="00C53BA5"/>
    <w:rsid w:val="00C72330"/>
    <w:rsid w:val="00C72A34"/>
    <w:rsid w:val="00C73C0B"/>
    <w:rsid w:val="00C809BF"/>
    <w:rsid w:val="00C8418A"/>
    <w:rsid w:val="00C851E6"/>
    <w:rsid w:val="00C87CF5"/>
    <w:rsid w:val="00C90922"/>
    <w:rsid w:val="00C952CD"/>
    <w:rsid w:val="00C95A47"/>
    <w:rsid w:val="00CA3281"/>
    <w:rsid w:val="00CA470D"/>
    <w:rsid w:val="00CA67D5"/>
    <w:rsid w:val="00CB0BFD"/>
    <w:rsid w:val="00CB40BE"/>
    <w:rsid w:val="00CB6848"/>
    <w:rsid w:val="00CC03E0"/>
    <w:rsid w:val="00CC09B9"/>
    <w:rsid w:val="00CC76C5"/>
    <w:rsid w:val="00CD388D"/>
    <w:rsid w:val="00CE0EAE"/>
    <w:rsid w:val="00CF2D9F"/>
    <w:rsid w:val="00D037BE"/>
    <w:rsid w:val="00D14A5C"/>
    <w:rsid w:val="00D16CBC"/>
    <w:rsid w:val="00D21972"/>
    <w:rsid w:val="00D2249C"/>
    <w:rsid w:val="00D23430"/>
    <w:rsid w:val="00D248C9"/>
    <w:rsid w:val="00D260EE"/>
    <w:rsid w:val="00D26F79"/>
    <w:rsid w:val="00D3564A"/>
    <w:rsid w:val="00D40285"/>
    <w:rsid w:val="00D41219"/>
    <w:rsid w:val="00D436FE"/>
    <w:rsid w:val="00D43BE9"/>
    <w:rsid w:val="00D43D03"/>
    <w:rsid w:val="00D45DF4"/>
    <w:rsid w:val="00D51EDB"/>
    <w:rsid w:val="00D658D1"/>
    <w:rsid w:val="00D66F79"/>
    <w:rsid w:val="00D750D9"/>
    <w:rsid w:val="00D75561"/>
    <w:rsid w:val="00D86511"/>
    <w:rsid w:val="00D914F7"/>
    <w:rsid w:val="00DA1E48"/>
    <w:rsid w:val="00DA7204"/>
    <w:rsid w:val="00DB7416"/>
    <w:rsid w:val="00DC2A82"/>
    <w:rsid w:val="00DC7677"/>
    <w:rsid w:val="00DD27C6"/>
    <w:rsid w:val="00DD5C2E"/>
    <w:rsid w:val="00DE13BF"/>
    <w:rsid w:val="00DE1AB1"/>
    <w:rsid w:val="00DE2F9A"/>
    <w:rsid w:val="00DE3560"/>
    <w:rsid w:val="00DE46B1"/>
    <w:rsid w:val="00DE5C41"/>
    <w:rsid w:val="00DF1F6C"/>
    <w:rsid w:val="00E02194"/>
    <w:rsid w:val="00E10492"/>
    <w:rsid w:val="00E1302E"/>
    <w:rsid w:val="00E141DB"/>
    <w:rsid w:val="00E1521F"/>
    <w:rsid w:val="00E1777D"/>
    <w:rsid w:val="00E20B06"/>
    <w:rsid w:val="00E25552"/>
    <w:rsid w:val="00E25895"/>
    <w:rsid w:val="00E31EF1"/>
    <w:rsid w:val="00E3289C"/>
    <w:rsid w:val="00E41CF7"/>
    <w:rsid w:val="00E6114E"/>
    <w:rsid w:val="00E61DEC"/>
    <w:rsid w:val="00E675B0"/>
    <w:rsid w:val="00E70337"/>
    <w:rsid w:val="00E72241"/>
    <w:rsid w:val="00E813C7"/>
    <w:rsid w:val="00E82492"/>
    <w:rsid w:val="00E85A14"/>
    <w:rsid w:val="00E866DE"/>
    <w:rsid w:val="00EA4580"/>
    <w:rsid w:val="00EB3760"/>
    <w:rsid w:val="00EB6AD0"/>
    <w:rsid w:val="00EC01EB"/>
    <w:rsid w:val="00EC62EB"/>
    <w:rsid w:val="00ED31B8"/>
    <w:rsid w:val="00ED4390"/>
    <w:rsid w:val="00ED56B7"/>
    <w:rsid w:val="00ED63A0"/>
    <w:rsid w:val="00ED725D"/>
    <w:rsid w:val="00ED7497"/>
    <w:rsid w:val="00EE2440"/>
    <w:rsid w:val="00F01D27"/>
    <w:rsid w:val="00F03365"/>
    <w:rsid w:val="00F05601"/>
    <w:rsid w:val="00F05EC5"/>
    <w:rsid w:val="00F067CA"/>
    <w:rsid w:val="00F2409B"/>
    <w:rsid w:val="00F2636A"/>
    <w:rsid w:val="00F37DDB"/>
    <w:rsid w:val="00F5407C"/>
    <w:rsid w:val="00F556D1"/>
    <w:rsid w:val="00F55C8D"/>
    <w:rsid w:val="00F57A53"/>
    <w:rsid w:val="00F703DD"/>
    <w:rsid w:val="00F73198"/>
    <w:rsid w:val="00F7414B"/>
    <w:rsid w:val="00F74ADA"/>
    <w:rsid w:val="00F76C69"/>
    <w:rsid w:val="00F82D6B"/>
    <w:rsid w:val="00F86040"/>
    <w:rsid w:val="00F87156"/>
    <w:rsid w:val="00F9025D"/>
    <w:rsid w:val="00F91A9F"/>
    <w:rsid w:val="00F94497"/>
    <w:rsid w:val="00FA0284"/>
    <w:rsid w:val="00FA0DA8"/>
    <w:rsid w:val="00FA5207"/>
    <w:rsid w:val="00FB5149"/>
    <w:rsid w:val="00FB5872"/>
    <w:rsid w:val="00FD0FF3"/>
    <w:rsid w:val="00FE2198"/>
    <w:rsid w:val="00FE5DFD"/>
    <w:rsid w:val="00FE7817"/>
    <w:rsid w:val="00FF1BBB"/>
    <w:rsid w:val="00FF6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590FC1"/>
    <w:pPr>
      <w:widowControl w:val="0"/>
      <w:spacing w:line="240" w:lineRule="exact"/>
    </w:pPr>
    <w:rPr>
      <w:color w:val="000000"/>
      <w:sz w:val="18"/>
      <w:szCs w:val="22"/>
      <w:lang w:val="en-GB" w:eastAsia="en-US"/>
    </w:rPr>
  </w:style>
  <w:style w:type="paragraph" w:styleId="Otsikko1">
    <w:name w:val="heading 1"/>
    <w:basedOn w:val="Normaali"/>
    <w:next w:val="Normaali"/>
    <w:link w:val="Otsikko1Char"/>
    <w:qFormat/>
    <w:rsid w:val="00590FC1"/>
    <w:pPr>
      <w:keepNext/>
      <w:keepLines/>
      <w:spacing w:before="240" w:line="480" w:lineRule="exact"/>
      <w:outlineLvl w:val="0"/>
    </w:pPr>
    <w:rPr>
      <w:rFonts w:eastAsia="MS PGothic"/>
      <w:b/>
      <w:bCs/>
      <w:color w:val="DC5034"/>
      <w:sz w:val="28"/>
      <w:szCs w:val="32"/>
    </w:rPr>
  </w:style>
  <w:style w:type="paragraph" w:styleId="Otsikko2">
    <w:name w:val="heading 2"/>
    <w:basedOn w:val="Otsikko1"/>
    <w:next w:val="Normaali"/>
    <w:link w:val="Otsikko2Char"/>
    <w:qFormat/>
    <w:rsid w:val="009A59AB"/>
    <w:pPr>
      <w:spacing w:before="120" w:line="360" w:lineRule="exact"/>
      <w:outlineLvl w:val="1"/>
    </w:pPr>
    <w:rPr>
      <w:bCs w:val="0"/>
      <w:sz w:val="24"/>
      <w:szCs w:val="26"/>
    </w:rPr>
  </w:style>
  <w:style w:type="paragraph" w:styleId="Otsikko3">
    <w:name w:val="heading 3"/>
    <w:basedOn w:val="Otsikko2"/>
    <w:next w:val="Normaali"/>
    <w:link w:val="Otsikko3Char"/>
    <w:qFormat/>
    <w:rsid w:val="00CC76C5"/>
    <w:pPr>
      <w:outlineLvl w:val="2"/>
    </w:pPr>
    <w:rPr>
      <w:bCs/>
      <w:sz w:val="22"/>
      <w:szCs w:val="22"/>
      <w:lang w:val="en-US" w:eastAsia="zh-CN"/>
    </w:rPr>
  </w:style>
  <w:style w:type="paragraph" w:styleId="Otsikko4">
    <w:name w:val="heading 4"/>
    <w:basedOn w:val="Normaali"/>
    <w:next w:val="Normaali"/>
    <w:link w:val="Otsikko4Char"/>
    <w:semiHidden/>
    <w:rsid w:val="005C13E1"/>
    <w:pPr>
      <w:widowControl/>
      <w:suppressAutoHyphens/>
      <w:spacing w:line="240" w:lineRule="auto"/>
      <w:outlineLvl w:val="3"/>
    </w:pPr>
    <w:rPr>
      <w:rFonts w:ascii="Times New Roman" w:eastAsia="SimSun" w:hAnsi="Times New Roman"/>
      <w:color w:val="auto"/>
      <w:sz w:val="20"/>
      <w:szCs w:val="20"/>
      <w:lang w:eastAsia="zh-CN"/>
    </w:rPr>
  </w:style>
  <w:style w:type="paragraph" w:styleId="Otsikko5">
    <w:name w:val="heading 5"/>
    <w:basedOn w:val="Normaali"/>
    <w:next w:val="Normaali"/>
    <w:link w:val="Otsikko5Char"/>
    <w:semiHidden/>
    <w:rsid w:val="005C13E1"/>
    <w:pPr>
      <w:widowControl/>
      <w:suppressAutoHyphens/>
      <w:spacing w:line="240" w:lineRule="auto"/>
      <w:outlineLvl w:val="4"/>
    </w:pPr>
    <w:rPr>
      <w:rFonts w:ascii="Times New Roman" w:eastAsia="SimSun" w:hAnsi="Times New Roman"/>
      <w:color w:val="auto"/>
      <w:sz w:val="20"/>
      <w:szCs w:val="20"/>
      <w:lang w:eastAsia="zh-CN"/>
    </w:rPr>
  </w:style>
  <w:style w:type="paragraph" w:styleId="Otsikko6">
    <w:name w:val="heading 6"/>
    <w:basedOn w:val="Normaali"/>
    <w:next w:val="Normaali"/>
    <w:link w:val="Otsikko6Char"/>
    <w:semiHidden/>
    <w:rsid w:val="005C13E1"/>
    <w:pPr>
      <w:widowControl/>
      <w:suppressAutoHyphens/>
      <w:spacing w:line="240" w:lineRule="auto"/>
      <w:outlineLvl w:val="5"/>
    </w:pPr>
    <w:rPr>
      <w:rFonts w:ascii="Times New Roman" w:eastAsia="SimSun" w:hAnsi="Times New Roman"/>
      <w:color w:val="auto"/>
      <w:sz w:val="20"/>
      <w:szCs w:val="20"/>
      <w:lang w:eastAsia="zh-CN"/>
    </w:rPr>
  </w:style>
  <w:style w:type="paragraph" w:styleId="Otsikko7">
    <w:name w:val="heading 7"/>
    <w:basedOn w:val="Normaali"/>
    <w:next w:val="Normaali"/>
    <w:link w:val="Otsikko7Char"/>
    <w:semiHidden/>
    <w:rsid w:val="005C13E1"/>
    <w:pPr>
      <w:widowControl/>
      <w:suppressAutoHyphens/>
      <w:spacing w:line="240" w:lineRule="auto"/>
      <w:outlineLvl w:val="6"/>
    </w:pPr>
    <w:rPr>
      <w:rFonts w:ascii="Times New Roman" w:eastAsia="SimSun" w:hAnsi="Times New Roman"/>
      <w:color w:val="auto"/>
      <w:sz w:val="20"/>
      <w:szCs w:val="20"/>
      <w:lang w:eastAsia="zh-CN"/>
    </w:rPr>
  </w:style>
  <w:style w:type="paragraph" w:styleId="Otsikko8">
    <w:name w:val="heading 8"/>
    <w:basedOn w:val="Normaali"/>
    <w:next w:val="Normaali"/>
    <w:link w:val="Otsikko8Char"/>
    <w:semiHidden/>
    <w:rsid w:val="005C13E1"/>
    <w:pPr>
      <w:widowControl/>
      <w:suppressAutoHyphens/>
      <w:spacing w:line="240" w:lineRule="auto"/>
      <w:outlineLvl w:val="7"/>
    </w:pPr>
    <w:rPr>
      <w:rFonts w:ascii="Times New Roman" w:eastAsia="SimSun" w:hAnsi="Times New Roman"/>
      <w:color w:val="auto"/>
      <w:sz w:val="20"/>
      <w:szCs w:val="20"/>
      <w:lang w:eastAsia="zh-CN"/>
    </w:rPr>
  </w:style>
  <w:style w:type="paragraph" w:styleId="Otsikko9">
    <w:name w:val="heading 9"/>
    <w:basedOn w:val="Normaali"/>
    <w:next w:val="Normaali"/>
    <w:link w:val="Otsikko9Char"/>
    <w:semiHidden/>
    <w:rsid w:val="005C13E1"/>
    <w:pPr>
      <w:widowControl/>
      <w:suppressAutoHyphens/>
      <w:spacing w:line="240" w:lineRule="auto"/>
      <w:outlineLvl w:val="8"/>
    </w:pPr>
    <w:rPr>
      <w:rFonts w:ascii="Times New Roman" w:eastAsia="SimSun" w:hAnsi="Times New Roman"/>
      <w:color w:val="auto"/>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aliases w:val="6_G"/>
    <w:basedOn w:val="Normaali"/>
    <w:link w:val="YltunnisteChar"/>
    <w:unhideWhenUsed/>
    <w:rsid w:val="0063085E"/>
    <w:pPr>
      <w:tabs>
        <w:tab w:val="center" w:pos="4320"/>
        <w:tab w:val="right" w:pos="8640"/>
      </w:tabs>
    </w:pPr>
  </w:style>
  <w:style w:type="character" w:customStyle="1" w:styleId="YltunnisteChar">
    <w:name w:val="Ylätunniste Char"/>
    <w:aliases w:val="6_G Char"/>
    <w:basedOn w:val="Kappaleenoletusfontti"/>
    <w:link w:val="Yltunniste"/>
    <w:rsid w:val="0063085E"/>
  </w:style>
  <w:style w:type="paragraph" w:styleId="Alatunniste">
    <w:name w:val="footer"/>
    <w:aliases w:val="3_G"/>
    <w:basedOn w:val="Normaali"/>
    <w:link w:val="AlatunnisteChar"/>
    <w:uiPriority w:val="99"/>
    <w:unhideWhenUsed/>
    <w:rsid w:val="0063085E"/>
    <w:pPr>
      <w:tabs>
        <w:tab w:val="center" w:pos="4320"/>
        <w:tab w:val="right" w:pos="8640"/>
      </w:tabs>
    </w:pPr>
  </w:style>
  <w:style w:type="character" w:customStyle="1" w:styleId="AlatunnisteChar">
    <w:name w:val="Alatunniste Char"/>
    <w:aliases w:val="3_G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aliases w:val="7_G"/>
    <w:basedOn w:val="Kappaleenoletusfontti"/>
    <w:semiHidden/>
    <w:unhideWhenUsed/>
    <w:rsid w:val="0063085E"/>
  </w:style>
  <w:style w:type="character" w:customStyle="1" w:styleId="Otsikko1Char">
    <w:name w:val="Otsikko 1 Char"/>
    <w:link w:val="Otsikko1"/>
    <w:rsid w:val="00590FC1"/>
    <w:rPr>
      <w:rFonts w:eastAsia="MS PGothic"/>
      <w:b/>
      <w:bCs/>
      <w:color w:val="DC5034"/>
      <w:sz w:val="28"/>
      <w:szCs w:val="32"/>
      <w:lang w:val="en-GB"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rsid w:val="009A59AB"/>
    <w:rPr>
      <w:rFonts w:eastAsia="MS PGothic"/>
      <w:b/>
      <w:color w:val="DC5034"/>
      <w:sz w:val="24"/>
      <w:szCs w:val="26"/>
      <w:lang w:eastAsia="en-US"/>
    </w:rPr>
  </w:style>
  <w:style w:type="character" w:customStyle="1" w:styleId="Otsikko3Char">
    <w:name w:val="Otsikko 3 Char"/>
    <w:link w:val="Otsikko3"/>
    <w:rsid w:val="00CC76C5"/>
    <w:rPr>
      <w:rFonts w:eastAsia="MS PGothic"/>
      <w:b/>
      <w:bCs/>
      <w:color w:val="DC5034"/>
      <w:sz w:val="22"/>
      <w:szCs w:val="22"/>
      <w:lang w:val="en-US" w:eastAsia="zh-CN"/>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Otsikko4Char">
    <w:name w:val="Otsikko 4 Char"/>
    <w:basedOn w:val="Kappaleenoletusfontti"/>
    <w:link w:val="Otsikko4"/>
    <w:semiHidden/>
    <w:rsid w:val="005C13E1"/>
    <w:rPr>
      <w:rFonts w:ascii="Times New Roman" w:eastAsia="SimSun" w:hAnsi="Times New Roman"/>
      <w:lang w:val="en-GB" w:eastAsia="zh-CN"/>
    </w:rPr>
  </w:style>
  <w:style w:type="character" w:customStyle="1" w:styleId="Otsikko5Char">
    <w:name w:val="Otsikko 5 Char"/>
    <w:basedOn w:val="Kappaleenoletusfontti"/>
    <w:link w:val="Otsikko5"/>
    <w:semiHidden/>
    <w:rsid w:val="005C13E1"/>
    <w:rPr>
      <w:rFonts w:ascii="Times New Roman" w:eastAsia="SimSun" w:hAnsi="Times New Roman"/>
      <w:lang w:val="en-GB" w:eastAsia="zh-CN"/>
    </w:rPr>
  </w:style>
  <w:style w:type="character" w:customStyle="1" w:styleId="Otsikko6Char">
    <w:name w:val="Otsikko 6 Char"/>
    <w:basedOn w:val="Kappaleenoletusfontti"/>
    <w:link w:val="Otsikko6"/>
    <w:semiHidden/>
    <w:rsid w:val="005C13E1"/>
    <w:rPr>
      <w:rFonts w:ascii="Times New Roman" w:eastAsia="SimSun" w:hAnsi="Times New Roman"/>
      <w:lang w:val="en-GB" w:eastAsia="zh-CN"/>
    </w:rPr>
  </w:style>
  <w:style w:type="character" w:customStyle="1" w:styleId="Otsikko7Char">
    <w:name w:val="Otsikko 7 Char"/>
    <w:basedOn w:val="Kappaleenoletusfontti"/>
    <w:link w:val="Otsikko7"/>
    <w:semiHidden/>
    <w:rsid w:val="005C13E1"/>
    <w:rPr>
      <w:rFonts w:ascii="Times New Roman" w:eastAsia="SimSun" w:hAnsi="Times New Roman"/>
      <w:lang w:val="en-GB" w:eastAsia="zh-CN"/>
    </w:rPr>
  </w:style>
  <w:style w:type="character" w:customStyle="1" w:styleId="Otsikko8Char">
    <w:name w:val="Otsikko 8 Char"/>
    <w:basedOn w:val="Kappaleenoletusfontti"/>
    <w:link w:val="Otsikko8"/>
    <w:semiHidden/>
    <w:rsid w:val="005C13E1"/>
    <w:rPr>
      <w:rFonts w:ascii="Times New Roman" w:eastAsia="SimSun" w:hAnsi="Times New Roman"/>
      <w:lang w:val="en-GB" w:eastAsia="zh-CN"/>
    </w:rPr>
  </w:style>
  <w:style w:type="character" w:customStyle="1" w:styleId="Otsikko9Char">
    <w:name w:val="Otsikko 9 Char"/>
    <w:basedOn w:val="Kappaleenoletusfontti"/>
    <w:link w:val="Otsikko9"/>
    <w:semiHidden/>
    <w:rsid w:val="005C13E1"/>
    <w:rPr>
      <w:rFonts w:ascii="Times New Roman" w:eastAsia="SimSun" w:hAnsi="Times New Roman"/>
      <w:lang w:val="en-GB" w:eastAsia="zh-CN"/>
    </w:rPr>
  </w:style>
  <w:style w:type="paragraph" w:customStyle="1" w:styleId="HMG">
    <w:name w:val="_ H __M_G"/>
    <w:basedOn w:val="Normaali"/>
    <w:next w:val="Normaali"/>
    <w:rsid w:val="005C13E1"/>
    <w:pPr>
      <w:keepNext/>
      <w:keepLines/>
      <w:widowControl/>
      <w:tabs>
        <w:tab w:val="right" w:pos="851"/>
      </w:tabs>
      <w:spacing w:before="240" w:after="240" w:line="360" w:lineRule="exact"/>
      <w:ind w:left="1134" w:right="1134" w:hanging="1134"/>
    </w:pPr>
    <w:rPr>
      <w:rFonts w:ascii="Times New Roman" w:eastAsia="SimSun" w:hAnsi="Times New Roman"/>
      <w:b/>
      <w:color w:val="auto"/>
      <w:sz w:val="34"/>
      <w:szCs w:val="20"/>
      <w:lang w:eastAsia="zh-CN"/>
    </w:rPr>
  </w:style>
  <w:style w:type="paragraph" w:customStyle="1" w:styleId="HChG">
    <w:name w:val="_ H _Ch_G"/>
    <w:basedOn w:val="Normaali"/>
    <w:next w:val="Normaali"/>
    <w:rsid w:val="005C13E1"/>
    <w:pPr>
      <w:keepNext/>
      <w:keepLines/>
      <w:widowControl/>
      <w:tabs>
        <w:tab w:val="right" w:pos="851"/>
      </w:tabs>
      <w:spacing w:before="360" w:after="240" w:line="300" w:lineRule="exact"/>
      <w:ind w:left="1134" w:right="1134" w:hanging="1134"/>
    </w:pPr>
    <w:rPr>
      <w:rFonts w:ascii="Times New Roman" w:eastAsia="SimSun" w:hAnsi="Times New Roman"/>
      <w:b/>
      <w:color w:val="auto"/>
      <w:sz w:val="28"/>
      <w:szCs w:val="20"/>
      <w:lang w:eastAsia="zh-CN"/>
    </w:rPr>
  </w:style>
  <w:style w:type="paragraph" w:customStyle="1" w:styleId="H1G">
    <w:name w:val="_ H_1_G"/>
    <w:basedOn w:val="Normaali"/>
    <w:next w:val="Normaali"/>
    <w:rsid w:val="005C13E1"/>
    <w:pPr>
      <w:keepNext/>
      <w:keepLines/>
      <w:widowControl/>
      <w:tabs>
        <w:tab w:val="right" w:pos="851"/>
      </w:tabs>
      <w:spacing w:before="360" w:after="240" w:line="270" w:lineRule="exact"/>
      <w:ind w:left="1134" w:right="1134" w:hanging="1134"/>
    </w:pPr>
    <w:rPr>
      <w:rFonts w:ascii="Times New Roman" w:eastAsia="SimSun" w:hAnsi="Times New Roman"/>
      <w:b/>
      <w:color w:val="auto"/>
      <w:sz w:val="24"/>
      <w:szCs w:val="20"/>
      <w:lang w:eastAsia="zh-CN"/>
    </w:rPr>
  </w:style>
  <w:style w:type="paragraph" w:customStyle="1" w:styleId="H23G">
    <w:name w:val="_ H_2/3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b/>
      <w:color w:val="auto"/>
      <w:sz w:val="20"/>
      <w:szCs w:val="20"/>
      <w:lang w:eastAsia="zh-CN"/>
    </w:rPr>
  </w:style>
  <w:style w:type="paragraph" w:customStyle="1" w:styleId="H4G">
    <w:name w:val="_ H_4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i/>
      <w:color w:val="auto"/>
      <w:sz w:val="20"/>
      <w:szCs w:val="20"/>
      <w:lang w:eastAsia="zh-CN"/>
    </w:rPr>
  </w:style>
  <w:style w:type="paragraph" w:customStyle="1" w:styleId="H56G">
    <w:name w:val="_ H_5/6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color w:val="auto"/>
      <w:sz w:val="20"/>
      <w:szCs w:val="20"/>
      <w:lang w:eastAsia="zh-CN"/>
    </w:rPr>
  </w:style>
  <w:style w:type="paragraph" w:customStyle="1" w:styleId="SingleTxtG">
    <w:name w:val="_ Single Txt_G"/>
    <w:basedOn w:val="Normaali"/>
    <w:rsid w:val="005C13E1"/>
    <w:pPr>
      <w:widowControl/>
      <w:spacing w:after="120" w:line="240" w:lineRule="auto"/>
      <w:ind w:left="1134" w:right="1134"/>
      <w:jc w:val="both"/>
    </w:pPr>
    <w:rPr>
      <w:rFonts w:ascii="Times New Roman" w:eastAsia="SimSun" w:hAnsi="Times New Roman"/>
      <w:color w:val="auto"/>
      <w:sz w:val="20"/>
      <w:szCs w:val="20"/>
      <w:lang w:eastAsia="zh-CN"/>
    </w:rPr>
  </w:style>
  <w:style w:type="paragraph" w:customStyle="1" w:styleId="SLG">
    <w:name w:val="__S_L_G"/>
    <w:basedOn w:val="Normaali"/>
    <w:next w:val="Normaali"/>
    <w:rsid w:val="005C13E1"/>
    <w:pPr>
      <w:keepNext/>
      <w:keepLines/>
      <w:widowControl/>
      <w:spacing w:before="240" w:after="240" w:line="580" w:lineRule="exact"/>
      <w:ind w:left="1134" w:right="1134"/>
    </w:pPr>
    <w:rPr>
      <w:rFonts w:ascii="Times New Roman" w:eastAsia="SimSun" w:hAnsi="Times New Roman"/>
      <w:b/>
      <w:color w:val="auto"/>
      <w:sz w:val="56"/>
      <w:szCs w:val="20"/>
      <w:lang w:eastAsia="zh-CN"/>
    </w:rPr>
  </w:style>
  <w:style w:type="paragraph" w:customStyle="1" w:styleId="SMG">
    <w:name w:val="__S_M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SSG">
    <w:name w:val="__S_S_G"/>
    <w:basedOn w:val="Normaali"/>
    <w:next w:val="Normaali"/>
    <w:rsid w:val="005C13E1"/>
    <w:pPr>
      <w:keepNext/>
      <w:keepLines/>
      <w:widowControl/>
      <w:spacing w:before="240" w:after="240" w:line="300" w:lineRule="exact"/>
      <w:ind w:left="1134" w:right="1134"/>
    </w:pPr>
    <w:rPr>
      <w:rFonts w:ascii="Times New Roman" w:eastAsia="SimSun" w:hAnsi="Times New Roman"/>
      <w:b/>
      <w:color w:val="auto"/>
      <w:sz w:val="28"/>
      <w:szCs w:val="20"/>
      <w:lang w:eastAsia="zh-CN"/>
    </w:rPr>
  </w:style>
  <w:style w:type="paragraph" w:customStyle="1" w:styleId="XLargeG">
    <w:name w:val="__XLarge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Bullet1G">
    <w:name w:val="_Bullet 1_G"/>
    <w:basedOn w:val="Normaali"/>
    <w:rsid w:val="005C13E1"/>
    <w:pPr>
      <w:widowControl/>
      <w:numPr>
        <w:numId w:val="1"/>
      </w:numPr>
      <w:spacing w:after="120" w:line="240" w:lineRule="auto"/>
      <w:ind w:right="1134"/>
      <w:jc w:val="both"/>
    </w:pPr>
    <w:rPr>
      <w:rFonts w:ascii="Times New Roman" w:eastAsia="SimSun" w:hAnsi="Times New Roman"/>
      <w:color w:val="auto"/>
      <w:sz w:val="20"/>
      <w:szCs w:val="20"/>
      <w:lang w:eastAsia="zh-CN"/>
    </w:rPr>
  </w:style>
  <w:style w:type="paragraph" w:customStyle="1" w:styleId="Bullet2G">
    <w:name w:val="_Bullet 2_G"/>
    <w:basedOn w:val="Normaali"/>
    <w:rsid w:val="005C13E1"/>
    <w:pPr>
      <w:widowControl/>
      <w:numPr>
        <w:numId w:val="2"/>
      </w:numPr>
      <w:spacing w:after="120" w:line="240" w:lineRule="auto"/>
      <w:ind w:right="1134"/>
      <w:jc w:val="both"/>
    </w:pPr>
    <w:rPr>
      <w:rFonts w:ascii="Times New Roman" w:eastAsia="SimSun" w:hAnsi="Times New Roman"/>
      <w:color w:val="auto"/>
      <w:sz w:val="20"/>
      <w:szCs w:val="20"/>
      <w:lang w:eastAsia="zh-CN"/>
    </w:rPr>
  </w:style>
  <w:style w:type="paragraph" w:customStyle="1" w:styleId="ParaNoG">
    <w:name w:val="_ParaNo._G"/>
    <w:basedOn w:val="SingleTxtG"/>
    <w:rsid w:val="005C13E1"/>
    <w:pPr>
      <w:numPr>
        <w:numId w:val="3"/>
      </w:numPr>
    </w:pPr>
  </w:style>
  <w:style w:type="numbering" w:styleId="111111">
    <w:name w:val="Outline List 2"/>
    <w:basedOn w:val="Eiluetteloa"/>
    <w:semiHidden/>
    <w:rsid w:val="005C13E1"/>
    <w:pPr>
      <w:numPr>
        <w:numId w:val="5"/>
      </w:numPr>
    </w:pPr>
  </w:style>
  <w:style w:type="numbering" w:styleId="1ai">
    <w:name w:val="Outline List 1"/>
    <w:basedOn w:val="Eiluetteloa"/>
    <w:semiHidden/>
    <w:rsid w:val="005C13E1"/>
    <w:pPr>
      <w:numPr>
        <w:numId w:val="4"/>
      </w:numPr>
    </w:pPr>
  </w:style>
  <w:style w:type="character" w:styleId="Loppuviitteenviite">
    <w:name w:val="endnote reference"/>
    <w:aliases w:val="1_G"/>
    <w:rsid w:val="005C13E1"/>
    <w:rPr>
      <w:rFonts w:ascii="Times New Roman" w:hAnsi="Times New Roman"/>
      <w:sz w:val="18"/>
      <w:vertAlign w:val="superscript"/>
    </w:rPr>
  </w:style>
  <w:style w:type="paragraph" w:styleId="Alaviitteenteksti">
    <w:name w:val="footnote text"/>
    <w:aliases w:val="5_G,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FA Fu,FA"/>
    <w:basedOn w:val="Normaali"/>
    <w:link w:val="AlaviitteentekstiChar"/>
    <w:uiPriority w:val="99"/>
    <w:rsid w:val="005C13E1"/>
    <w:pPr>
      <w:widowControl/>
      <w:tabs>
        <w:tab w:val="right" w:pos="1021"/>
      </w:tabs>
      <w:spacing w:line="220" w:lineRule="exact"/>
      <w:ind w:left="1134" w:right="1134" w:hanging="1134"/>
    </w:pPr>
    <w:rPr>
      <w:rFonts w:ascii="Times New Roman" w:eastAsia="SimSun" w:hAnsi="Times New Roman"/>
      <w:color w:val="auto"/>
      <w:szCs w:val="20"/>
      <w:lang w:eastAsia="zh-CN"/>
    </w:rPr>
  </w:style>
  <w:style w:type="character" w:customStyle="1" w:styleId="AlaviitteentekstiChar">
    <w:name w:val="Alaviitteen teksti Char"/>
    <w:aliases w:val="5_G Char,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Kappaleenoletusfontti"/>
    <w:link w:val="Alaviitteenteksti"/>
    <w:uiPriority w:val="99"/>
    <w:rsid w:val="005C13E1"/>
    <w:rPr>
      <w:rFonts w:ascii="Times New Roman" w:eastAsia="SimSun" w:hAnsi="Times New Roman"/>
      <w:sz w:val="18"/>
      <w:lang w:val="en-GB" w:eastAsia="zh-CN"/>
    </w:rPr>
  </w:style>
  <w:style w:type="paragraph" w:styleId="Loppuviitteenteksti">
    <w:name w:val="endnote text"/>
    <w:aliases w:val="2_G"/>
    <w:basedOn w:val="Alaviitteenteksti"/>
    <w:link w:val="LoppuviitteentekstiChar"/>
    <w:rsid w:val="005C13E1"/>
  </w:style>
  <w:style w:type="character" w:customStyle="1" w:styleId="LoppuviitteentekstiChar">
    <w:name w:val="Loppuviitteen teksti Char"/>
    <w:aliases w:val="2_G Char"/>
    <w:basedOn w:val="Kappaleenoletusfontti"/>
    <w:link w:val="Loppuviitteenteksti"/>
    <w:rsid w:val="005C13E1"/>
    <w:rPr>
      <w:rFonts w:ascii="Times New Roman" w:eastAsia="SimSun" w:hAnsi="Times New Roman"/>
      <w:sz w:val="18"/>
      <w:lang w:val="en-GB" w:eastAsia="zh-CN"/>
    </w:rPr>
  </w:style>
  <w:style w:type="character" w:styleId="Alaviitteenviite">
    <w:name w:val="footnote reference"/>
    <w:aliases w:val="4_G,Footnote number,Footnotes refss,Footnote,Appel note de bas de page,Ref,de nota al pie,Texto de nota al pie,Footnote Reference Char3,Footnote Reference Char1 Char,16 Point,Superscript 6 Point,ftref,Style 10,Footnote Ref,BVI fnr"/>
    <w:uiPriority w:val="99"/>
    <w:qFormat/>
    <w:rsid w:val="005C13E1"/>
    <w:rPr>
      <w:rFonts w:ascii="Times New Roman" w:hAnsi="Times New Roman"/>
      <w:sz w:val="18"/>
      <w:vertAlign w:val="superscript"/>
    </w:rPr>
  </w:style>
  <w:style w:type="character" w:styleId="Kirjannimike">
    <w:name w:val="Book Title"/>
    <w:basedOn w:val="Kappaleenoletusfontti"/>
    <w:uiPriority w:val="33"/>
    <w:rsid w:val="005C13E1"/>
    <w:rPr>
      <w:b/>
      <w:bCs/>
      <w:smallCaps/>
      <w:spacing w:val="5"/>
    </w:rPr>
  </w:style>
  <w:style w:type="table" w:styleId="TaulukkoRuudukko">
    <w:name w:val="Table Grid"/>
    <w:basedOn w:val="Normaalitaulukko"/>
    <w:rsid w:val="005C13E1"/>
    <w:pPr>
      <w:suppressAutoHyphens/>
      <w:spacing w:line="240" w:lineRule="atLeast"/>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5C13E1"/>
    <w:rPr>
      <w:sz w:val="16"/>
      <w:szCs w:val="16"/>
    </w:rPr>
  </w:style>
  <w:style w:type="paragraph" w:styleId="Kommentinteksti">
    <w:name w:val="annotation text"/>
    <w:basedOn w:val="Normaali"/>
    <w:link w:val="KommentintekstiChar"/>
    <w:uiPriority w:val="99"/>
    <w:unhideWhenUsed/>
    <w:rsid w:val="005C13E1"/>
    <w:pPr>
      <w:widowControl/>
      <w:suppressAutoHyphens/>
      <w:spacing w:line="240" w:lineRule="auto"/>
    </w:pPr>
    <w:rPr>
      <w:rFonts w:ascii="Times New Roman" w:eastAsia="Times New Roman" w:hAnsi="Times New Roman"/>
      <w:color w:val="auto"/>
      <w:sz w:val="20"/>
      <w:szCs w:val="20"/>
    </w:rPr>
  </w:style>
  <w:style w:type="character" w:customStyle="1" w:styleId="KommentintekstiChar">
    <w:name w:val="Kommentin teksti Char"/>
    <w:basedOn w:val="Kappaleenoletusfontti"/>
    <w:link w:val="Kommentinteksti"/>
    <w:uiPriority w:val="99"/>
    <w:rsid w:val="005C13E1"/>
    <w:rPr>
      <w:rFonts w:ascii="Times New Roman" w:eastAsia="Times New Roman" w:hAnsi="Times New Roman"/>
      <w:lang w:val="en-GB" w:eastAsia="en-US"/>
    </w:rPr>
  </w:style>
  <w:style w:type="paragraph" w:styleId="Kommentinotsikko">
    <w:name w:val="annotation subject"/>
    <w:basedOn w:val="Kommentinteksti"/>
    <w:next w:val="Kommentinteksti"/>
    <w:link w:val="KommentinotsikkoChar"/>
    <w:uiPriority w:val="99"/>
    <w:semiHidden/>
    <w:unhideWhenUsed/>
    <w:rsid w:val="005C13E1"/>
    <w:rPr>
      <w:b/>
      <w:bCs/>
    </w:rPr>
  </w:style>
  <w:style w:type="character" w:customStyle="1" w:styleId="KommentinotsikkoChar">
    <w:name w:val="Kommentin otsikko Char"/>
    <w:basedOn w:val="KommentintekstiChar"/>
    <w:link w:val="Kommentinotsikko"/>
    <w:uiPriority w:val="99"/>
    <w:semiHidden/>
    <w:rsid w:val="005C13E1"/>
    <w:rPr>
      <w:rFonts w:ascii="Times New Roman" w:eastAsia="Times New Roman" w:hAnsi="Times New Roman"/>
      <w:b/>
      <w:bCs/>
      <w:lang w:val="en-GB" w:eastAsia="en-US"/>
    </w:rPr>
  </w:style>
  <w:style w:type="character" w:styleId="Hyperlinkki">
    <w:name w:val="Hyperlink"/>
    <w:basedOn w:val="Kappaleenoletusfontti"/>
    <w:uiPriority w:val="99"/>
    <w:unhideWhenUsed/>
    <w:rsid w:val="005C13E1"/>
    <w:rPr>
      <w:color w:val="0000FF"/>
      <w:u w:val="single"/>
    </w:rPr>
  </w:style>
  <w:style w:type="character" w:styleId="Korostus">
    <w:name w:val="Emphasis"/>
    <w:basedOn w:val="Kappaleenoletusfontti"/>
    <w:uiPriority w:val="20"/>
    <w:qFormat/>
    <w:rsid w:val="005C13E1"/>
    <w:rPr>
      <w:i/>
      <w:iCs/>
    </w:rPr>
  </w:style>
  <w:style w:type="paragraph" w:styleId="NormaaliWWW">
    <w:name w:val="Normal (Web)"/>
    <w:basedOn w:val="Normaali"/>
    <w:uiPriority w:val="99"/>
    <w:unhideWhenUsed/>
    <w:rsid w:val="005C13E1"/>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Voimakas">
    <w:name w:val="Strong"/>
    <w:basedOn w:val="Kappaleenoletusfontti"/>
    <w:uiPriority w:val="22"/>
    <w:qFormat/>
    <w:rsid w:val="005C13E1"/>
    <w:rPr>
      <w:b/>
      <w:bCs/>
    </w:rPr>
  </w:style>
  <w:style w:type="character" w:styleId="Ratkaisematonmaininta">
    <w:name w:val="Unresolved Mention"/>
    <w:basedOn w:val="Kappaleenoletusfontti"/>
    <w:uiPriority w:val="99"/>
    <w:semiHidden/>
    <w:unhideWhenUsed/>
    <w:rsid w:val="005C13E1"/>
    <w:rPr>
      <w:color w:val="605E5C"/>
      <w:shd w:val="clear" w:color="auto" w:fill="E1DFDD"/>
    </w:rPr>
  </w:style>
  <w:style w:type="paragraph" w:customStyle="1" w:styleId="RTBodyText">
    <w:name w:val="RT Body Text"/>
    <w:basedOn w:val="Normaali"/>
    <w:uiPriority w:val="9"/>
    <w:qFormat/>
    <w:rsid w:val="005C13E1"/>
    <w:pPr>
      <w:widowControl/>
      <w:suppressAutoHyphens/>
      <w:spacing w:after="120" w:line="240" w:lineRule="auto"/>
    </w:pPr>
    <w:rPr>
      <w:rFonts w:asciiTheme="minorHAnsi" w:eastAsiaTheme="minorEastAsia" w:hAnsiTheme="minorHAnsi" w:cs="Arial"/>
      <w:color w:val="000000" w:themeColor="text1"/>
      <w:szCs w:val="24"/>
    </w:rPr>
  </w:style>
  <w:style w:type="paragraph" w:styleId="Sisllysluettelonotsikko">
    <w:name w:val="TOC Heading"/>
    <w:aliases w:val="X"/>
    <w:basedOn w:val="Otsikko2"/>
    <w:next w:val="Normaali"/>
    <w:uiPriority w:val="39"/>
    <w:unhideWhenUsed/>
    <w:qFormat/>
    <w:rsid w:val="005C13E1"/>
    <w:pPr>
      <w:widowControl/>
      <w:suppressAutoHyphens/>
      <w:spacing w:before="240" w:line="259" w:lineRule="auto"/>
      <w:outlineLvl w:val="9"/>
    </w:pPr>
    <w:rPr>
      <w:rFonts w:asciiTheme="majorHAnsi" w:eastAsiaTheme="majorEastAsia" w:hAnsiTheme="majorHAnsi" w:cstheme="majorBidi"/>
      <w:b w:val="0"/>
      <w:color w:val="365F91" w:themeColor="accent1" w:themeShade="BF"/>
      <w:sz w:val="32"/>
      <w:szCs w:val="32"/>
      <w:lang w:eastAsia="fi-FI"/>
    </w:rPr>
  </w:style>
  <w:style w:type="character" w:customStyle="1" w:styleId="A7">
    <w:name w:val="A7"/>
    <w:basedOn w:val="Kappaleenoletusfontti"/>
    <w:uiPriority w:val="99"/>
    <w:rsid w:val="005C13E1"/>
    <w:rPr>
      <w:rFonts w:ascii="AvenirNext LT Pro Medium" w:hAnsi="AvenirNext LT Pro Medium" w:hint="default"/>
      <w:color w:val="000000"/>
    </w:rPr>
  </w:style>
  <w:style w:type="paragraph" w:styleId="Sisluet1">
    <w:name w:val="toc 1"/>
    <w:basedOn w:val="Normaali"/>
    <w:next w:val="Normaali"/>
    <w:autoRedefine/>
    <w:uiPriority w:val="39"/>
    <w:unhideWhenUsed/>
    <w:rsid w:val="00700345"/>
    <w:pPr>
      <w:widowControl/>
      <w:suppressAutoHyphens/>
      <w:spacing w:after="100" w:line="240" w:lineRule="atLeast"/>
    </w:pPr>
    <w:rPr>
      <w:rFonts w:eastAsia="Times New Roman"/>
      <w:b/>
      <w:color w:val="auto"/>
      <w:sz w:val="20"/>
      <w:szCs w:val="20"/>
    </w:rPr>
  </w:style>
  <w:style w:type="paragraph" w:styleId="Sisluet2">
    <w:name w:val="toc 2"/>
    <w:basedOn w:val="Normaali"/>
    <w:next w:val="Normaali"/>
    <w:autoRedefine/>
    <w:uiPriority w:val="39"/>
    <w:unhideWhenUsed/>
    <w:rsid w:val="005C13E1"/>
    <w:pPr>
      <w:spacing w:after="100"/>
      <w:ind w:left="180"/>
    </w:pPr>
  </w:style>
  <w:style w:type="paragraph" w:styleId="Sisluet3">
    <w:name w:val="toc 3"/>
    <w:basedOn w:val="Normaali"/>
    <w:next w:val="Normaali"/>
    <w:autoRedefine/>
    <w:uiPriority w:val="39"/>
    <w:unhideWhenUsed/>
    <w:rsid w:val="005C13E1"/>
    <w:pPr>
      <w:spacing w:after="100"/>
      <w:ind w:left="360"/>
    </w:pPr>
  </w:style>
  <w:style w:type="paragraph" w:customStyle="1" w:styleId="ashuomiolaatikko">
    <w:name w:val="as_huomiolaatikko"/>
    <w:basedOn w:val="Normaali"/>
    <w:rsid w:val="005C13E1"/>
    <w:pPr>
      <w:widowControl/>
      <w:spacing w:before="100" w:beforeAutospacing="1" w:after="100" w:afterAutospacing="1" w:line="300" w:lineRule="atLeast"/>
    </w:pPr>
    <w:rPr>
      <w:rFonts w:ascii="Nunito Sans" w:eastAsia="Times New Roman" w:hAnsi="Nunito Sans"/>
      <w:color w:val="auto"/>
      <w:sz w:val="23"/>
      <w:szCs w:val="23"/>
      <w:lang w:eastAsia="fi-FI"/>
    </w:rPr>
  </w:style>
  <w:style w:type="paragraph" w:customStyle="1" w:styleId="NIMTittel1">
    <w:name w:val="NIM Tittel 1"/>
    <w:basedOn w:val="Otsikko"/>
    <w:link w:val="NIMTittel1Tegn"/>
    <w:qFormat/>
    <w:rsid w:val="00D75561"/>
    <w:pPr>
      <w:widowControl/>
      <w:pBdr>
        <w:bottom w:val="none" w:sz="0" w:space="0" w:color="auto"/>
      </w:pBdr>
      <w:spacing w:after="240" w:line="240" w:lineRule="auto"/>
      <w:jc w:val="both"/>
    </w:pPr>
    <w:rPr>
      <w:rFonts w:ascii="Calibri" w:eastAsiaTheme="majorEastAsia" w:hAnsi="Calibri" w:cstheme="majorBidi"/>
      <w:b/>
      <w:color w:val="000000" w:themeColor="text1"/>
      <w:spacing w:val="-10"/>
      <w:sz w:val="30"/>
      <w:szCs w:val="30"/>
    </w:rPr>
  </w:style>
  <w:style w:type="character" w:customStyle="1" w:styleId="NIMTittel1Tegn">
    <w:name w:val="NIM Tittel 1 Tegn"/>
    <w:basedOn w:val="OtsikkoChar"/>
    <w:link w:val="NIMTittel1"/>
    <w:rsid w:val="00D75561"/>
    <w:rPr>
      <w:rFonts w:ascii="Calibri" w:eastAsiaTheme="majorEastAsia" w:hAnsi="Calibri" w:cstheme="majorBidi"/>
      <w:b/>
      <w:color w:val="000000" w:themeColor="text1"/>
      <w:spacing w:val="-10"/>
      <w:kern w:val="28"/>
      <w:sz w:val="30"/>
      <w:szCs w:val="30"/>
      <w:lang w:val="en-GB" w:eastAsia="en-US"/>
    </w:rPr>
  </w:style>
  <w:style w:type="paragraph" w:customStyle="1" w:styleId="ingress">
    <w:name w:val="ingress"/>
    <w:basedOn w:val="Normaali"/>
    <w:rsid w:val="007C2BB8"/>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character" w:styleId="AvattuHyperlinkki">
    <w:name w:val="FollowedHyperlink"/>
    <w:basedOn w:val="Kappaleenoletusfontti"/>
    <w:uiPriority w:val="99"/>
    <w:semiHidden/>
    <w:unhideWhenUsed/>
    <w:rsid w:val="005E2758"/>
    <w:rPr>
      <w:color w:val="800080" w:themeColor="followedHyperlink"/>
      <w:u w:val="single"/>
    </w:rPr>
  </w:style>
  <w:style w:type="paragraph" w:customStyle="1" w:styleId="trt0xe">
    <w:name w:val="trt0xe"/>
    <w:basedOn w:val="Normaali"/>
    <w:rsid w:val="00A3783D"/>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2412889107605211839singletxtg">
    <w:name w:val="m_-2412889107605211839singletxtg"/>
    <w:basedOn w:val="Normaali"/>
    <w:rsid w:val="008179E0"/>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5471952659956949742msolistparagraph">
    <w:name w:val="m_5471952659956949742msolistparagraph"/>
    <w:basedOn w:val="Normaali"/>
    <w:rsid w:val="00D260EE"/>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styleId="Muutos">
    <w:name w:val="Revision"/>
    <w:hidden/>
    <w:uiPriority w:val="71"/>
    <w:semiHidden/>
    <w:rsid w:val="006371A1"/>
    <w:rPr>
      <w:color w:val="000000"/>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502">
      <w:bodyDiv w:val="1"/>
      <w:marLeft w:val="0"/>
      <w:marRight w:val="0"/>
      <w:marTop w:val="0"/>
      <w:marBottom w:val="0"/>
      <w:divBdr>
        <w:top w:val="none" w:sz="0" w:space="0" w:color="auto"/>
        <w:left w:val="none" w:sz="0" w:space="0" w:color="auto"/>
        <w:bottom w:val="none" w:sz="0" w:space="0" w:color="auto"/>
        <w:right w:val="none" w:sz="0" w:space="0" w:color="auto"/>
      </w:divBdr>
    </w:div>
    <w:div w:id="131947720">
      <w:bodyDiv w:val="1"/>
      <w:marLeft w:val="0"/>
      <w:marRight w:val="0"/>
      <w:marTop w:val="0"/>
      <w:marBottom w:val="0"/>
      <w:divBdr>
        <w:top w:val="none" w:sz="0" w:space="0" w:color="auto"/>
        <w:left w:val="none" w:sz="0" w:space="0" w:color="auto"/>
        <w:bottom w:val="none" w:sz="0" w:space="0" w:color="auto"/>
        <w:right w:val="none" w:sz="0" w:space="0" w:color="auto"/>
      </w:divBdr>
    </w:div>
    <w:div w:id="164709693">
      <w:bodyDiv w:val="1"/>
      <w:marLeft w:val="0"/>
      <w:marRight w:val="0"/>
      <w:marTop w:val="0"/>
      <w:marBottom w:val="0"/>
      <w:divBdr>
        <w:top w:val="none" w:sz="0" w:space="0" w:color="auto"/>
        <w:left w:val="none" w:sz="0" w:space="0" w:color="auto"/>
        <w:bottom w:val="none" w:sz="0" w:space="0" w:color="auto"/>
        <w:right w:val="none" w:sz="0" w:space="0" w:color="auto"/>
      </w:divBdr>
    </w:div>
    <w:div w:id="233972734">
      <w:bodyDiv w:val="1"/>
      <w:marLeft w:val="0"/>
      <w:marRight w:val="0"/>
      <w:marTop w:val="0"/>
      <w:marBottom w:val="0"/>
      <w:divBdr>
        <w:top w:val="none" w:sz="0" w:space="0" w:color="auto"/>
        <w:left w:val="none" w:sz="0" w:space="0" w:color="auto"/>
        <w:bottom w:val="none" w:sz="0" w:space="0" w:color="auto"/>
        <w:right w:val="none" w:sz="0" w:space="0" w:color="auto"/>
      </w:divBdr>
    </w:div>
    <w:div w:id="254677257">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933101">
      <w:bodyDiv w:val="1"/>
      <w:marLeft w:val="0"/>
      <w:marRight w:val="0"/>
      <w:marTop w:val="0"/>
      <w:marBottom w:val="0"/>
      <w:divBdr>
        <w:top w:val="none" w:sz="0" w:space="0" w:color="auto"/>
        <w:left w:val="none" w:sz="0" w:space="0" w:color="auto"/>
        <w:bottom w:val="none" w:sz="0" w:space="0" w:color="auto"/>
        <w:right w:val="none" w:sz="0" w:space="0" w:color="auto"/>
      </w:divBdr>
    </w:div>
    <w:div w:id="432170001">
      <w:bodyDiv w:val="1"/>
      <w:marLeft w:val="0"/>
      <w:marRight w:val="0"/>
      <w:marTop w:val="0"/>
      <w:marBottom w:val="0"/>
      <w:divBdr>
        <w:top w:val="none" w:sz="0" w:space="0" w:color="auto"/>
        <w:left w:val="none" w:sz="0" w:space="0" w:color="auto"/>
        <w:bottom w:val="none" w:sz="0" w:space="0" w:color="auto"/>
        <w:right w:val="none" w:sz="0" w:space="0" w:color="auto"/>
      </w:divBdr>
    </w:div>
    <w:div w:id="432748105">
      <w:bodyDiv w:val="1"/>
      <w:marLeft w:val="0"/>
      <w:marRight w:val="0"/>
      <w:marTop w:val="0"/>
      <w:marBottom w:val="0"/>
      <w:divBdr>
        <w:top w:val="none" w:sz="0" w:space="0" w:color="auto"/>
        <w:left w:val="none" w:sz="0" w:space="0" w:color="auto"/>
        <w:bottom w:val="none" w:sz="0" w:space="0" w:color="auto"/>
        <w:right w:val="none" w:sz="0" w:space="0" w:color="auto"/>
      </w:divBdr>
    </w:div>
    <w:div w:id="480077647">
      <w:bodyDiv w:val="1"/>
      <w:marLeft w:val="0"/>
      <w:marRight w:val="0"/>
      <w:marTop w:val="0"/>
      <w:marBottom w:val="0"/>
      <w:divBdr>
        <w:top w:val="none" w:sz="0" w:space="0" w:color="auto"/>
        <w:left w:val="none" w:sz="0" w:space="0" w:color="auto"/>
        <w:bottom w:val="none" w:sz="0" w:space="0" w:color="auto"/>
        <w:right w:val="none" w:sz="0" w:space="0" w:color="auto"/>
      </w:divBdr>
    </w:div>
    <w:div w:id="614217638">
      <w:bodyDiv w:val="1"/>
      <w:marLeft w:val="0"/>
      <w:marRight w:val="0"/>
      <w:marTop w:val="0"/>
      <w:marBottom w:val="0"/>
      <w:divBdr>
        <w:top w:val="none" w:sz="0" w:space="0" w:color="auto"/>
        <w:left w:val="none" w:sz="0" w:space="0" w:color="auto"/>
        <w:bottom w:val="none" w:sz="0" w:space="0" w:color="auto"/>
        <w:right w:val="none" w:sz="0" w:space="0" w:color="auto"/>
      </w:divBdr>
    </w:div>
    <w:div w:id="986860916">
      <w:bodyDiv w:val="1"/>
      <w:marLeft w:val="0"/>
      <w:marRight w:val="0"/>
      <w:marTop w:val="0"/>
      <w:marBottom w:val="0"/>
      <w:divBdr>
        <w:top w:val="none" w:sz="0" w:space="0" w:color="auto"/>
        <w:left w:val="none" w:sz="0" w:space="0" w:color="auto"/>
        <w:bottom w:val="none" w:sz="0" w:space="0" w:color="auto"/>
        <w:right w:val="none" w:sz="0" w:space="0" w:color="auto"/>
      </w:divBdr>
    </w:div>
    <w:div w:id="1108350639">
      <w:bodyDiv w:val="1"/>
      <w:marLeft w:val="0"/>
      <w:marRight w:val="0"/>
      <w:marTop w:val="0"/>
      <w:marBottom w:val="0"/>
      <w:divBdr>
        <w:top w:val="none" w:sz="0" w:space="0" w:color="auto"/>
        <w:left w:val="none" w:sz="0" w:space="0" w:color="auto"/>
        <w:bottom w:val="none" w:sz="0" w:space="0" w:color="auto"/>
        <w:right w:val="none" w:sz="0" w:space="0" w:color="auto"/>
      </w:divBdr>
    </w:div>
    <w:div w:id="1152941444">
      <w:bodyDiv w:val="1"/>
      <w:marLeft w:val="0"/>
      <w:marRight w:val="0"/>
      <w:marTop w:val="0"/>
      <w:marBottom w:val="0"/>
      <w:divBdr>
        <w:top w:val="none" w:sz="0" w:space="0" w:color="auto"/>
        <w:left w:val="none" w:sz="0" w:space="0" w:color="auto"/>
        <w:bottom w:val="none" w:sz="0" w:space="0" w:color="auto"/>
        <w:right w:val="none" w:sz="0" w:space="0" w:color="auto"/>
      </w:divBdr>
    </w:div>
    <w:div w:id="1177765120">
      <w:bodyDiv w:val="1"/>
      <w:marLeft w:val="0"/>
      <w:marRight w:val="0"/>
      <w:marTop w:val="0"/>
      <w:marBottom w:val="0"/>
      <w:divBdr>
        <w:top w:val="none" w:sz="0" w:space="0" w:color="auto"/>
        <w:left w:val="none" w:sz="0" w:space="0" w:color="auto"/>
        <w:bottom w:val="none" w:sz="0" w:space="0" w:color="auto"/>
        <w:right w:val="none" w:sz="0" w:space="0" w:color="auto"/>
      </w:divBdr>
    </w:div>
    <w:div w:id="1197691381">
      <w:bodyDiv w:val="1"/>
      <w:marLeft w:val="0"/>
      <w:marRight w:val="0"/>
      <w:marTop w:val="0"/>
      <w:marBottom w:val="0"/>
      <w:divBdr>
        <w:top w:val="none" w:sz="0" w:space="0" w:color="auto"/>
        <w:left w:val="none" w:sz="0" w:space="0" w:color="auto"/>
        <w:bottom w:val="none" w:sz="0" w:space="0" w:color="auto"/>
        <w:right w:val="none" w:sz="0" w:space="0" w:color="auto"/>
      </w:divBdr>
    </w:div>
    <w:div w:id="1310207508">
      <w:bodyDiv w:val="1"/>
      <w:marLeft w:val="0"/>
      <w:marRight w:val="0"/>
      <w:marTop w:val="0"/>
      <w:marBottom w:val="0"/>
      <w:divBdr>
        <w:top w:val="none" w:sz="0" w:space="0" w:color="auto"/>
        <w:left w:val="none" w:sz="0" w:space="0" w:color="auto"/>
        <w:bottom w:val="none" w:sz="0" w:space="0" w:color="auto"/>
        <w:right w:val="none" w:sz="0" w:space="0" w:color="auto"/>
      </w:divBdr>
    </w:div>
    <w:div w:id="1326199330">
      <w:bodyDiv w:val="1"/>
      <w:marLeft w:val="0"/>
      <w:marRight w:val="0"/>
      <w:marTop w:val="0"/>
      <w:marBottom w:val="0"/>
      <w:divBdr>
        <w:top w:val="none" w:sz="0" w:space="0" w:color="auto"/>
        <w:left w:val="none" w:sz="0" w:space="0" w:color="auto"/>
        <w:bottom w:val="none" w:sz="0" w:space="0" w:color="auto"/>
        <w:right w:val="none" w:sz="0" w:space="0" w:color="auto"/>
      </w:divBdr>
    </w:div>
    <w:div w:id="1457332522">
      <w:bodyDiv w:val="1"/>
      <w:marLeft w:val="0"/>
      <w:marRight w:val="0"/>
      <w:marTop w:val="0"/>
      <w:marBottom w:val="0"/>
      <w:divBdr>
        <w:top w:val="none" w:sz="0" w:space="0" w:color="auto"/>
        <w:left w:val="none" w:sz="0" w:space="0" w:color="auto"/>
        <w:bottom w:val="none" w:sz="0" w:space="0" w:color="auto"/>
        <w:right w:val="none" w:sz="0" w:space="0" w:color="auto"/>
      </w:divBdr>
    </w:div>
    <w:div w:id="1516268333">
      <w:bodyDiv w:val="1"/>
      <w:marLeft w:val="0"/>
      <w:marRight w:val="0"/>
      <w:marTop w:val="0"/>
      <w:marBottom w:val="0"/>
      <w:divBdr>
        <w:top w:val="none" w:sz="0" w:space="0" w:color="auto"/>
        <w:left w:val="none" w:sz="0" w:space="0" w:color="auto"/>
        <w:bottom w:val="none" w:sz="0" w:space="0" w:color="auto"/>
        <w:right w:val="none" w:sz="0" w:space="0" w:color="auto"/>
      </w:divBdr>
    </w:div>
    <w:div w:id="1591894319">
      <w:bodyDiv w:val="1"/>
      <w:marLeft w:val="0"/>
      <w:marRight w:val="0"/>
      <w:marTop w:val="0"/>
      <w:marBottom w:val="0"/>
      <w:divBdr>
        <w:top w:val="none" w:sz="0" w:space="0" w:color="auto"/>
        <w:left w:val="none" w:sz="0" w:space="0" w:color="auto"/>
        <w:bottom w:val="none" w:sz="0" w:space="0" w:color="auto"/>
        <w:right w:val="none" w:sz="0" w:space="0" w:color="auto"/>
      </w:divBdr>
    </w:div>
    <w:div w:id="1724062523">
      <w:bodyDiv w:val="1"/>
      <w:marLeft w:val="0"/>
      <w:marRight w:val="0"/>
      <w:marTop w:val="0"/>
      <w:marBottom w:val="0"/>
      <w:divBdr>
        <w:top w:val="none" w:sz="0" w:space="0" w:color="auto"/>
        <w:left w:val="none" w:sz="0" w:space="0" w:color="auto"/>
        <w:bottom w:val="none" w:sz="0" w:space="0" w:color="auto"/>
        <w:right w:val="none" w:sz="0" w:space="0" w:color="auto"/>
      </w:divBdr>
    </w:div>
    <w:div w:id="1794862028">
      <w:bodyDiv w:val="1"/>
      <w:marLeft w:val="0"/>
      <w:marRight w:val="0"/>
      <w:marTop w:val="0"/>
      <w:marBottom w:val="0"/>
      <w:divBdr>
        <w:top w:val="none" w:sz="0" w:space="0" w:color="auto"/>
        <w:left w:val="none" w:sz="0" w:space="0" w:color="auto"/>
        <w:bottom w:val="none" w:sz="0" w:space="0" w:color="auto"/>
        <w:right w:val="none" w:sz="0" w:space="0" w:color="auto"/>
      </w:divBdr>
    </w:div>
    <w:div w:id="1808742153">
      <w:bodyDiv w:val="1"/>
      <w:marLeft w:val="0"/>
      <w:marRight w:val="0"/>
      <w:marTop w:val="0"/>
      <w:marBottom w:val="0"/>
      <w:divBdr>
        <w:top w:val="none" w:sz="0" w:space="0" w:color="auto"/>
        <w:left w:val="none" w:sz="0" w:space="0" w:color="auto"/>
        <w:bottom w:val="none" w:sz="0" w:space="0" w:color="auto"/>
        <w:right w:val="none" w:sz="0" w:space="0" w:color="auto"/>
      </w:divBdr>
    </w:div>
    <w:div w:id="1830560021">
      <w:bodyDiv w:val="1"/>
      <w:marLeft w:val="0"/>
      <w:marRight w:val="0"/>
      <w:marTop w:val="0"/>
      <w:marBottom w:val="0"/>
      <w:divBdr>
        <w:top w:val="none" w:sz="0" w:space="0" w:color="auto"/>
        <w:left w:val="none" w:sz="0" w:space="0" w:color="auto"/>
        <w:bottom w:val="none" w:sz="0" w:space="0" w:color="auto"/>
        <w:right w:val="none" w:sz="0" w:space="0" w:color="auto"/>
      </w:divBdr>
    </w:div>
    <w:div w:id="1895000705">
      <w:bodyDiv w:val="1"/>
      <w:marLeft w:val="0"/>
      <w:marRight w:val="0"/>
      <w:marTop w:val="0"/>
      <w:marBottom w:val="0"/>
      <w:divBdr>
        <w:top w:val="none" w:sz="0" w:space="0" w:color="auto"/>
        <w:left w:val="none" w:sz="0" w:space="0" w:color="auto"/>
        <w:bottom w:val="none" w:sz="0" w:space="0" w:color="auto"/>
        <w:right w:val="none" w:sz="0" w:space="0" w:color="auto"/>
      </w:divBdr>
    </w:div>
    <w:div w:id="2047174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1391</Words>
  <Characters>11275</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Hakala Elina</cp:lastModifiedBy>
  <cp:revision>37</cp:revision>
  <cp:lastPrinted>2021-02-22T13:54:00Z</cp:lastPrinted>
  <dcterms:created xsi:type="dcterms:W3CDTF">2022-06-29T14:22:00Z</dcterms:created>
  <dcterms:modified xsi:type="dcterms:W3CDTF">2022-06-30T14:26:00Z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