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75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Kaksi menua sivulla -asettelu"/>
      </w:tblPr>
      <w:tblGrid>
        <w:gridCol w:w="6485"/>
        <w:gridCol w:w="719"/>
        <w:gridCol w:w="719"/>
      </w:tblGrid>
      <w:tr w:rsidR="000E39C9" w:rsidTr="000E39C9">
        <w:trPr>
          <w:cantSplit/>
          <w:trHeight w:hRule="exact" w:val="9792"/>
          <w:jc w:val="center"/>
        </w:trPr>
        <w:tc>
          <w:tcPr>
            <w:tcW w:w="4091" w:type="pct"/>
          </w:tcPr>
          <w:p w:rsidR="000E39C9" w:rsidRPr="00FF06DA" w:rsidRDefault="000E39C9">
            <w:pPr>
              <w:pStyle w:val="Alaotsikko"/>
              <w:rPr>
                <w:lang w:val="es-ES"/>
              </w:rPr>
            </w:pPr>
            <w:r w:rsidRPr="00FF06DA">
              <w:rPr>
                <w:lang w:val="es-ES"/>
              </w:rPr>
              <w:t>Casa Castellana</w:t>
            </w:r>
          </w:p>
          <w:p w:rsidR="000E39C9" w:rsidRPr="00FF06DA" w:rsidRDefault="000E39C9">
            <w:pPr>
              <w:pStyle w:val="Otsikko"/>
              <w:rPr>
                <w:lang w:val="es-E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76D3F7E6" wp14:editId="3CDA1FE0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208810</wp:posOffset>
                      </wp:positionV>
                      <wp:extent cx="3200400" cy="411480"/>
                      <wp:effectExtent l="0" t="0" r="19050" b="26670"/>
                      <wp:wrapNone/>
                      <wp:docPr id="12" name="Ryhmä 12" descr="Otsikon reunan kuv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0400" cy="411480"/>
                                <a:chOff x="0" y="0"/>
                                <a:chExt cx="3200400" cy="415126"/>
                              </a:xfrm>
                            </wpg:grpSpPr>
                            <wps:wsp>
                              <wps:cNvPr id="9" name="Suora yhdysviiva 9"/>
                              <wps:cNvCnPr/>
                              <wps:spPr>
                                <a:xfrm>
                                  <a:off x="0" y="0"/>
                                  <a:ext cx="3200400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Suora yhdysviiva 10"/>
                              <wps:cNvCnPr/>
                              <wps:spPr>
                                <a:xfrm>
                                  <a:off x="0" y="415126"/>
                                  <a:ext cx="3200400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BCEAED" id="Ryhmä 12" o:spid="_x0000_s1026" alt="Otsikon reunan kuva" style="position:absolute;margin-left:0;margin-top:16.45pt;width:252pt;height:32.4pt;z-index:-251648000;mso-position-horizontal:center;mso-height-relative:margin" coordsize="32004,4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">
                      <v:line id="Suora yhdysviiva 9" o:spid="_x0000_s1027" style="position:absolute;visibility:visible;mso-wrap-style:square" from="0,0" to="32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" strokecolor="#a5a5a5 [2092]" strokeweight=".5pt">
                        <v:stroke joinstyle="miter"/>
                      </v:line>
                      <v:line id="Suora yhdysviiva 10" o:spid="_x0000_s1028" style="position:absolute;visibility:visible;mso-wrap-style:square" from="0,4151" to="32004,4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" strokecolor="#a5a5a5 [2092]" strokeweight=".5pt">
                        <v:stroke joinstyle="miter"/>
                      </v:line>
                    </v:group>
                  </w:pict>
                </mc:Fallback>
              </mc:AlternateContent>
            </w:r>
            <w:proofErr w:type="spellStart"/>
            <w:r w:rsidRPr="00FF06DA">
              <w:rPr>
                <w:lang w:val="es-ES"/>
              </w:rPr>
              <w:t>Menu</w:t>
            </w:r>
            <w:proofErr w:type="spellEnd"/>
            <w:r w:rsidRPr="00FF06DA">
              <w:rPr>
                <w:lang w:val="es-ES"/>
              </w:rPr>
              <w:t xml:space="preserve"> Castellano</w:t>
            </w:r>
          </w:p>
          <w:sdt>
            <w:sdtPr>
              <w:rPr>
                <w:lang w:val="es-ES"/>
              </w:rPr>
              <w:id w:val="-604656398"/>
              <w:placeholder>
                <w:docPart w:val="DD274E62CD8C45909E5A06D5BC0F8B0F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19-02-05T00:00:00Z">
                <w:dateFormat w:val="d. MMMM'ta 'yyyy"/>
                <w:lid w:val="fi-FI"/>
                <w:storeMappedDataAs w:val="dateTime"/>
                <w:calendar w:val="gregorian"/>
              </w:date>
            </w:sdtPr>
            <w:sdtEndPr>
              <w:rPr>
                <w:sz w:val="24"/>
              </w:rPr>
            </w:sdtEndPr>
            <w:sdtContent>
              <w:p w:rsidR="000E39C9" w:rsidRPr="00FF06DA" w:rsidRDefault="000E39C9" w:rsidP="009E596E">
                <w:pPr>
                  <w:pStyle w:val="Pivmr"/>
                  <w:spacing w:after="360"/>
                  <w:rPr>
                    <w:sz w:val="24"/>
                    <w:lang w:val="es-ES"/>
                  </w:rPr>
                </w:pPr>
                <w:r>
                  <w:t>5. helmikuuta 2019</w:t>
                </w:r>
              </w:p>
            </w:sdtContent>
          </w:sdt>
          <w:p w:rsidR="000E39C9" w:rsidRPr="009E596E" w:rsidRDefault="000E39C9">
            <w:pPr>
              <w:pStyle w:val="Otsikko1"/>
              <w:rPr>
                <w:sz w:val="20"/>
              </w:rPr>
            </w:pPr>
            <w:r>
              <w:rPr>
                <w:sz w:val="20"/>
              </w:rPr>
              <w:t>1. Plato</w:t>
            </w:r>
          </w:p>
          <w:p w:rsidR="000E39C9" w:rsidRPr="009E596E" w:rsidRDefault="000E39C9" w:rsidP="00FF06DA">
            <w:pPr>
              <w:pStyle w:val="Menuvaihtoehto"/>
              <w:rPr>
                <w:sz w:val="20"/>
              </w:rPr>
            </w:pPr>
            <w:r>
              <w:rPr>
                <w:sz w:val="20"/>
              </w:rPr>
              <w:t xml:space="preserve">Sopa </w:t>
            </w:r>
            <w:proofErr w:type="spellStart"/>
            <w:r>
              <w:rPr>
                <w:sz w:val="20"/>
              </w:rPr>
              <w:t>Castellana</w:t>
            </w:r>
            <w:proofErr w:type="spellEnd"/>
          </w:p>
          <w:p w:rsidR="000E39C9" w:rsidRPr="009E596E" w:rsidRDefault="000E39C9">
            <w:pPr>
              <w:pStyle w:val="Otsikko1"/>
              <w:rPr>
                <w:sz w:val="20"/>
              </w:rPr>
            </w:pPr>
            <w:r>
              <w:rPr>
                <w:sz w:val="20"/>
              </w:rPr>
              <w:t>2. plato</w:t>
            </w:r>
          </w:p>
          <w:p w:rsidR="000E39C9" w:rsidRDefault="000E39C9" w:rsidP="00FF06DA">
            <w:pPr>
              <w:pStyle w:val="Menuvaihtoehto"/>
              <w:rPr>
                <w:sz w:val="20"/>
              </w:rPr>
            </w:pPr>
            <w:proofErr w:type="spellStart"/>
            <w:r>
              <w:rPr>
                <w:sz w:val="20"/>
              </w:rPr>
              <w:t>Patatas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meneadas</w:t>
            </w:r>
            <w:proofErr w:type="spellEnd"/>
          </w:p>
          <w:p w:rsidR="000E39C9" w:rsidRDefault="000E39C9" w:rsidP="00FF06DA">
            <w:pPr>
              <w:pStyle w:val="Menuvaihtoehto"/>
              <w:rPr>
                <w:sz w:val="20"/>
              </w:rPr>
            </w:pPr>
            <w:r>
              <w:rPr>
                <w:sz w:val="20"/>
              </w:rPr>
              <w:t>+++</w:t>
            </w:r>
            <w:proofErr w:type="spellStart"/>
            <w:r>
              <w:rPr>
                <w:sz w:val="20"/>
              </w:rPr>
              <w:t>sorbete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limón</w:t>
            </w:r>
            <w:proofErr w:type="spellEnd"/>
            <w:r>
              <w:rPr>
                <w:sz w:val="20"/>
              </w:rPr>
              <w:t>+++</w:t>
            </w:r>
          </w:p>
          <w:p w:rsidR="000E39C9" w:rsidRPr="00FF06DA" w:rsidRDefault="000E39C9" w:rsidP="00FF06DA">
            <w:pPr>
              <w:pStyle w:val="Menuvaihtoehto"/>
              <w:rPr>
                <w:color w:val="AE0E3A" w:themeColor="text2" w:themeTint="BF"/>
                <w:sz w:val="20"/>
                <w:lang w:val="es-ES"/>
              </w:rPr>
            </w:pPr>
            <w:r w:rsidRPr="00FF06DA">
              <w:rPr>
                <w:color w:val="AE0E3A" w:themeColor="text2" w:themeTint="BF"/>
                <w:sz w:val="20"/>
                <w:lang w:val="es-ES"/>
              </w:rPr>
              <w:t>3.PLATO</w:t>
            </w:r>
          </w:p>
          <w:p w:rsidR="000E39C9" w:rsidRPr="00FF06DA" w:rsidRDefault="000E39C9" w:rsidP="00FF06DA">
            <w:pPr>
              <w:pStyle w:val="Menuvaihtoehto"/>
              <w:rPr>
                <w:sz w:val="20"/>
                <w:lang w:val="es-ES"/>
              </w:rPr>
            </w:pPr>
            <w:r w:rsidRPr="00FF06DA">
              <w:rPr>
                <w:sz w:val="20"/>
                <w:lang w:val="es-ES"/>
              </w:rPr>
              <w:t>Cordero asado a</w:t>
            </w:r>
            <w:r>
              <w:rPr>
                <w:sz w:val="20"/>
                <w:lang w:val="es-ES"/>
              </w:rPr>
              <w:t>l horno con ensalada castellana</w:t>
            </w:r>
          </w:p>
          <w:p w:rsidR="000E39C9" w:rsidRPr="00FF06DA" w:rsidRDefault="000E39C9">
            <w:pPr>
              <w:pStyle w:val="Otsikko1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postre</w:t>
            </w:r>
          </w:p>
          <w:p w:rsidR="000E39C9" w:rsidRDefault="000E39C9" w:rsidP="00FF06DA">
            <w:pPr>
              <w:pStyle w:val="Menuvaihtoehto"/>
              <w:rPr>
                <w:sz w:val="20"/>
              </w:rPr>
            </w:pPr>
            <w:proofErr w:type="spellStart"/>
            <w:r>
              <w:rPr>
                <w:sz w:val="20"/>
              </w:rPr>
              <w:t>Leche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frita</w:t>
            </w:r>
            <w:proofErr w:type="spellEnd"/>
          </w:p>
          <w:p w:rsidR="000E39C9" w:rsidRDefault="000E39C9" w:rsidP="00FF06DA">
            <w:pPr>
              <w:pStyle w:val="Menuvaihtoehto"/>
            </w:pPr>
          </w:p>
          <w:p w:rsidR="000E39C9" w:rsidRPr="00FF06DA" w:rsidRDefault="000E39C9" w:rsidP="00FF06DA">
            <w:pPr>
              <w:pStyle w:val="Menuvaihtoehto"/>
              <w:rPr>
                <w:lang w:val="es-ES"/>
              </w:rPr>
            </w:pPr>
            <w:proofErr w:type="spellStart"/>
            <w:r w:rsidRPr="00FF06DA">
              <w:rPr>
                <w:lang w:val="es-ES"/>
              </w:rPr>
              <w:t>Juomat</w:t>
            </w:r>
            <w:proofErr w:type="spellEnd"/>
            <w:r w:rsidRPr="00FF06DA">
              <w:rPr>
                <w:lang w:val="es-ES"/>
              </w:rPr>
              <w:t xml:space="preserve">: </w:t>
            </w:r>
            <w:proofErr w:type="spellStart"/>
            <w:r w:rsidRPr="00FF06DA">
              <w:rPr>
                <w:lang w:val="es-ES"/>
              </w:rPr>
              <w:t>kuohuviinimalja</w:t>
            </w:r>
            <w:proofErr w:type="spellEnd"/>
            <w:r w:rsidRPr="00FF06DA">
              <w:rPr>
                <w:lang w:val="es-ES"/>
              </w:rPr>
              <w:t xml:space="preserve"> </w:t>
            </w:r>
            <w:proofErr w:type="spellStart"/>
            <w:proofErr w:type="gramStart"/>
            <w:r w:rsidRPr="00FF06DA">
              <w:rPr>
                <w:lang w:val="es-ES"/>
              </w:rPr>
              <w:t>alkuun</w:t>
            </w:r>
            <w:proofErr w:type="spellEnd"/>
            <w:r w:rsidRPr="00FF06DA">
              <w:rPr>
                <w:lang w:val="es-ES"/>
              </w:rPr>
              <w:t xml:space="preserve">, </w:t>
            </w:r>
            <w:r>
              <w:rPr>
                <w:lang w:val="es-ES"/>
              </w:rPr>
              <w:t xml:space="preserve">  </w:t>
            </w:r>
            <w:proofErr w:type="gramEnd"/>
            <w:r>
              <w:rPr>
                <w:lang w:val="es-ES"/>
              </w:rPr>
              <w:t xml:space="preserve">            </w:t>
            </w:r>
            <w:r w:rsidRPr="00FF06DA">
              <w:rPr>
                <w:lang w:val="es-ES"/>
              </w:rPr>
              <w:t xml:space="preserve">Ribera del </w:t>
            </w:r>
            <w:proofErr w:type="spellStart"/>
            <w:r w:rsidRPr="00FF06DA">
              <w:rPr>
                <w:lang w:val="es-ES"/>
              </w:rPr>
              <w:t>Dueron</w:t>
            </w:r>
            <w:proofErr w:type="spellEnd"/>
            <w:r w:rsidRPr="00FF06DA">
              <w:rPr>
                <w:lang w:val="es-ES"/>
              </w:rPr>
              <w:t xml:space="preserve"> </w:t>
            </w:r>
            <w:proofErr w:type="spellStart"/>
            <w:r w:rsidRPr="00FF06DA">
              <w:rPr>
                <w:lang w:val="es-ES"/>
              </w:rPr>
              <w:t>punaviiniä</w:t>
            </w:r>
            <w:proofErr w:type="spellEnd"/>
            <w:r w:rsidRPr="00FF06DA">
              <w:rPr>
                <w:lang w:val="es-ES"/>
              </w:rPr>
              <w:t xml:space="preserve"> ja </w:t>
            </w:r>
            <w:proofErr w:type="spellStart"/>
            <w:r w:rsidRPr="00FF06DA">
              <w:rPr>
                <w:lang w:val="es-ES"/>
              </w:rPr>
              <w:t>mineraalivettä</w:t>
            </w:r>
            <w:proofErr w:type="spellEnd"/>
            <w:r w:rsidRPr="00FF06DA">
              <w:rPr>
                <w:lang w:val="es-ES"/>
              </w:rPr>
              <w:t xml:space="preserve">         </w:t>
            </w:r>
            <w:r>
              <w:rPr>
                <w:lang w:val="es-ES"/>
              </w:rPr>
              <w:t xml:space="preserve">                                    </w:t>
            </w:r>
            <w:r w:rsidRPr="00FF06DA">
              <w:rPr>
                <w:lang w:val="es-ES"/>
              </w:rPr>
              <w:t>Orujo de hierbas castellano</w:t>
            </w:r>
            <w:r>
              <w:rPr>
                <w:lang w:val="es-ES"/>
              </w:rPr>
              <w:t xml:space="preserve"> </w:t>
            </w:r>
            <w:r w:rsidRPr="00FF06DA">
              <w:rPr>
                <w:lang w:val="es-ES"/>
              </w:rPr>
              <w:t>(invitación de la ca</w:t>
            </w:r>
            <w:r>
              <w:rPr>
                <w:lang w:val="es-ES"/>
              </w:rPr>
              <w:t>sa)</w:t>
            </w:r>
          </w:p>
        </w:tc>
        <w:tc>
          <w:tcPr>
            <w:tcW w:w="454" w:type="pct"/>
          </w:tcPr>
          <w:p w:rsidR="000E39C9" w:rsidRPr="00FF06DA" w:rsidRDefault="000E39C9" w:rsidP="00FF06DA">
            <w:pPr>
              <w:pStyle w:val="Menuvaihtoehto"/>
              <w:jc w:val="both"/>
              <w:rPr>
                <w:lang w:val="es-ES"/>
              </w:rPr>
            </w:pPr>
          </w:p>
        </w:tc>
        <w:tc>
          <w:tcPr>
            <w:tcW w:w="454" w:type="pct"/>
          </w:tcPr>
          <w:p w:rsidR="000E39C9" w:rsidRPr="00FF06DA" w:rsidRDefault="000E39C9">
            <w:pPr>
              <w:pStyle w:val="Menuvaihtoehto"/>
              <w:rPr>
                <w:lang w:val="es-ES"/>
              </w:rPr>
            </w:pPr>
            <w:bookmarkStart w:id="0" w:name="_GoBack"/>
            <w:bookmarkEnd w:id="0"/>
          </w:p>
        </w:tc>
      </w:tr>
    </w:tbl>
    <w:p w:rsidR="008034EB" w:rsidRDefault="008C775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3562350" y="2466975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0" cy="7772400"/>
                <wp:effectExtent l="0" t="0" r="19050" b="19050"/>
                <wp:wrapNone/>
                <wp:docPr id="1" name="Suora nuoliyhdysviiva 1" descr="Leikkausapuviiv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7240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149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1" o:spid="_x0000_s1026" type="#_x0000_t32" alt="Leikkausapuviiva" style="position:absolute;margin-left:0;margin-top:0;width:0;height:612pt;z-index:-251658240;visibility:visible;mso-wrap-style:square;mso-height-percent:0;mso-wrap-distance-left:9pt;mso-wrap-distance-top:0;mso-wrap-distance-right:9pt;mso-wrap-distance-bottom:0;mso-position-horizontal:center;mso-position-horizontal-relative:page;mso-position-vertical:top;mso-position-vertical-relative:page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" strokecolor="#d8d8d8 [2732]" strokeweight=".5pt">
                <v:stroke dashstyle="dash" joinstyle="miter"/>
                <w10:wrap anchorx="page" anchory="page"/>
              </v:shape>
            </w:pict>
          </mc:Fallback>
        </mc:AlternateContent>
      </w:r>
    </w:p>
    <w:sectPr w:rsidR="008034EB">
      <w:pgSz w:w="15840" w:h="12240" w:orient="landscape"/>
      <w:pgMar w:top="1195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580" w:rsidRDefault="00B46580">
      <w:pPr>
        <w:spacing w:after="0"/>
      </w:pPr>
      <w:r>
        <w:separator/>
      </w:r>
    </w:p>
  </w:endnote>
  <w:endnote w:type="continuationSeparator" w:id="0">
    <w:p w:rsidR="00B46580" w:rsidRDefault="00B465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580" w:rsidRDefault="00B46580">
      <w:pPr>
        <w:spacing w:after="0"/>
      </w:pPr>
      <w:r>
        <w:separator/>
      </w:r>
    </w:p>
  </w:footnote>
  <w:footnote w:type="continuationSeparator" w:id="0">
    <w:p w:rsidR="00B46580" w:rsidRDefault="00B465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DA"/>
    <w:rsid w:val="000E39C9"/>
    <w:rsid w:val="008034EB"/>
    <w:rsid w:val="008C775B"/>
    <w:rsid w:val="009E596E"/>
    <w:rsid w:val="00B46580"/>
    <w:rsid w:val="00DC38F3"/>
    <w:rsid w:val="00FF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4E688"/>
  <w15:chartTrackingRefBased/>
  <w15:docId w15:val="{52B54349-0A97-44AB-9AD3-7F6A9C75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D0D0D" w:themeColor="text1" w:themeTint="F2"/>
        <w:kern w:val="2"/>
        <w:sz w:val="18"/>
        <w:lang w:val="fi-FI" w:eastAsia="fi-FI" w:bidi="ar-SA"/>
        <w14:ligatures w14:val="standard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9E596E"/>
    <w:rPr>
      <w:rFonts w:ascii="Segoe UI" w:hAnsi="Segoe UI"/>
    </w:rPr>
  </w:style>
  <w:style w:type="paragraph" w:styleId="Otsikko1">
    <w:name w:val="heading 1"/>
    <w:basedOn w:val="Normaali"/>
    <w:next w:val="Normaali"/>
    <w:link w:val="Otsikko1Char"/>
    <w:uiPriority w:val="2"/>
    <w:qFormat/>
    <w:pPr>
      <w:keepNext/>
      <w:keepLines/>
      <w:spacing w:before="400" w:after="160"/>
      <w:ind w:left="720" w:right="720"/>
      <w:outlineLvl w:val="0"/>
    </w:pPr>
    <w:rPr>
      <w:caps/>
      <w:color w:val="A51A41" w:themeColor="accent1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E596E"/>
    <w:pPr>
      <w:keepNext/>
      <w:keepLines/>
      <w:spacing w:before="40" w:after="0"/>
      <w:outlineLvl w:val="1"/>
    </w:pPr>
    <w:rPr>
      <w:rFonts w:eastAsiaTheme="majorEastAsia" w:cstheme="majorBidi"/>
      <w:color w:val="7B1330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ulukkoruudukko">
    <w:name w:val="Taulukkoruudukko"/>
    <w:basedOn w:val="Normaalitaulukko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styleId="Alaotsikko">
    <w:name w:val="Subtitle"/>
    <w:basedOn w:val="Normaali"/>
    <w:next w:val="Normaali"/>
    <w:link w:val="AlaotsikkoChar"/>
    <w:uiPriority w:val="1"/>
    <w:qFormat/>
    <w:pPr>
      <w:numPr>
        <w:ilvl w:val="1"/>
      </w:numPr>
      <w:spacing w:after="0"/>
      <w:ind w:left="720" w:right="720"/>
    </w:pPr>
    <w:rPr>
      <w:caps/>
      <w:sz w:val="22"/>
    </w:rPr>
  </w:style>
  <w:style w:type="character" w:customStyle="1" w:styleId="AlaotsikkoChar">
    <w:name w:val="Alaotsikko Char"/>
    <w:basedOn w:val="Kappaleenoletusfontti"/>
    <w:link w:val="Alaotsikko"/>
    <w:uiPriority w:val="1"/>
    <w:rPr>
      <w:caps/>
      <w:sz w:val="22"/>
    </w:rPr>
  </w:style>
  <w:style w:type="paragraph" w:styleId="Otsikko">
    <w:name w:val="Title"/>
    <w:basedOn w:val="Normaali"/>
    <w:next w:val="Normaali"/>
    <w:link w:val="OtsikkoChar"/>
    <w:uiPriority w:val="1"/>
    <w:qFormat/>
    <w:pPr>
      <w:spacing w:after="340" w:line="228" w:lineRule="auto"/>
      <w:ind w:left="720" w:right="720"/>
      <w:contextualSpacing/>
    </w:pPr>
    <w:rPr>
      <w:rFonts w:asciiTheme="majorHAnsi" w:eastAsiaTheme="majorEastAsia" w:hAnsiTheme="majorHAnsi" w:cstheme="majorBidi"/>
      <w:color w:val="A51A41" w:themeColor="accent1"/>
      <w:kern w:val="28"/>
      <w:sz w:val="62"/>
      <w14:stylisticSets>
        <w14:styleSet w14:id="7"/>
      </w14:stylisticSets>
    </w:rPr>
  </w:style>
  <w:style w:type="character" w:customStyle="1" w:styleId="OtsikkoChar">
    <w:name w:val="Otsikko Char"/>
    <w:basedOn w:val="Kappaleenoletusfontti"/>
    <w:link w:val="Otsikko"/>
    <w:uiPriority w:val="1"/>
    <w:rPr>
      <w:rFonts w:asciiTheme="majorHAnsi" w:eastAsiaTheme="majorEastAsia" w:hAnsiTheme="majorHAnsi" w:cstheme="majorBidi"/>
      <w:color w:val="A51A41" w:themeColor="accent1"/>
      <w:kern w:val="28"/>
      <w:sz w:val="62"/>
      <w14:stylisticSets>
        <w14:styleSet w14:id="7"/>
      </w14:stylisticSets>
    </w:rPr>
  </w:style>
  <w:style w:type="character" w:customStyle="1" w:styleId="Otsikko1Char">
    <w:name w:val="Otsikko 1 Char"/>
    <w:basedOn w:val="Kappaleenoletusfontti"/>
    <w:link w:val="Otsikko1"/>
    <w:uiPriority w:val="2"/>
    <w:rPr>
      <w:caps/>
      <w:color w:val="A51A41" w:themeColor="accent1"/>
    </w:rPr>
  </w:style>
  <w:style w:type="paragraph" w:styleId="Pivmr">
    <w:name w:val="Date"/>
    <w:basedOn w:val="Normaali"/>
    <w:next w:val="Normaali"/>
    <w:link w:val="PivmrChar"/>
    <w:uiPriority w:val="2"/>
    <w:unhideWhenUsed/>
    <w:qFormat/>
    <w:pPr>
      <w:spacing w:after="840"/>
      <w:ind w:left="720" w:right="720"/>
    </w:pPr>
    <w:rPr>
      <w:caps/>
      <w:sz w:val="22"/>
    </w:rPr>
  </w:style>
  <w:style w:type="character" w:customStyle="1" w:styleId="PivmrChar">
    <w:name w:val="Päivämäärä Char"/>
    <w:basedOn w:val="Kappaleenoletusfontti"/>
    <w:link w:val="Pivmr"/>
    <w:uiPriority w:val="2"/>
    <w:rPr>
      <w:caps/>
      <w:sz w:val="22"/>
    </w:rPr>
  </w:style>
  <w:style w:type="paragraph" w:customStyle="1" w:styleId="Menuvaihtoehto">
    <w:name w:val="Menuvaihtoehto"/>
    <w:basedOn w:val="Normaali"/>
    <w:uiPriority w:val="2"/>
    <w:qFormat/>
    <w:pPr>
      <w:spacing w:line="252" w:lineRule="auto"/>
      <w:ind w:left="1440" w:right="1440"/>
    </w:pPr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</w:style>
  <w:style w:type="paragraph" w:styleId="Alatunniste">
    <w:name w:val="footer"/>
    <w:basedOn w:val="Normaali"/>
    <w:link w:val="Alatunniste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</w:style>
  <w:style w:type="character" w:customStyle="1" w:styleId="Otsikko2Char">
    <w:name w:val="Otsikko 2 Char"/>
    <w:basedOn w:val="Kappaleenoletusfontti"/>
    <w:link w:val="Otsikko2"/>
    <w:uiPriority w:val="9"/>
    <w:semiHidden/>
    <w:rsid w:val="009E596E"/>
    <w:rPr>
      <w:rFonts w:ascii="Segoe UI" w:eastAsiaTheme="majorEastAsia" w:hAnsi="Segoe UI" w:cstheme="majorBidi"/>
      <w:color w:val="7B1330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rora\AppData\Roaming\Microsoft\Templates\Tyylik&#228;s%20men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274E62CD8C45909E5A06D5BC0F8B0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9857CD4-6619-4300-85C5-027C1CA717BE}"/>
      </w:docPartPr>
      <w:docPartBody>
        <w:p w:rsidR="00000000" w:rsidRDefault="0022299B" w:rsidP="0022299B">
          <w:pPr>
            <w:pStyle w:val="DD274E62CD8C45909E5A06D5BC0F8B0F"/>
          </w:pPr>
          <w:r w:rsidRPr="009E596E">
            <w:rPr>
              <w:sz w:val="24"/>
            </w:rPr>
            <w:t>[Tapahtuman päivämäärä]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9B"/>
    <w:rsid w:val="0022299B"/>
    <w:rsid w:val="00A5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FI" w:eastAsia="en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BCD02698EA4E4302A030B5E9C62744F9">
    <w:name w:val="BCD02698EA4E4302A030B5E9C62744F9"/>
  </w:style>
  <w:style w:type="paragraph" w:customStyle="1" w:styleId="8202DCC68A8A49EA83629C1D5461B7A5">
    <w:name w:val="8202DCC68A8A49EA83629C1D5461B7A5"/>
  </w:style>
  <w:style w:type="paragraph" w:customStyle="1" w:styleId="93786A51F30F41358A52996A2373F175">
    <w:name w:val="93786A51F30F41358A52996A2373F175"/>
  </w:style>
  <w:style w:type="paragraph" w:customStyle="1" w:styleId="Menuvaihtoehto">
    <w:name w:val="Menuvaihtoehto"/>
    <w:basedOn w:val="Normaali"/>
    <w:uiPriority w:val="2"/>
    <w:qFormat/>
    <w:pPr>
      <w:spacing w:after="120" w:line="252" w:lineRule="auto"/>
      <w:ind w:left="1440" w:right="1440"/>
      <w:jc w:val="center"/>
    </w:pPr>
    <w:rPr>
      <w:rFonts w:ascii="Segoe UI" w:eastAsiaTheme="minorHAnsi" w:hAnsi="Segoe UI"/>
      <w:color w:val="0D0D0D" w:themeColor="text1" w:themeTint="F2"/>
      <w:kern w:val="2"/>
      <w:sz w:val="18"/>
      <w:szCs w:val="20"/>
      <w:lang w:val="fi-FI" w:eastAsia="fi-FI"/>
      <w14:ligatures w14:val="standard"/>
    </w:rPr>
  </w:style>
  <w:style w:type="paragraph" w:customStyle="1" w:styleId="AB6F9182B7D4469FBEFB6DAB138D2CF1">
    <w:name w:val="AB6F9182B7D4469FBEFB6DAB138D2CF1"/>
  </w:style>
  <w:style w:type="paragraph" w:customStyle="1" w:styleId="8BBC45E2937947DB8E86F5F9FF926019">
    <w:name w:val="8BBC45E2937947DB8E86F5F9FF926019"/>
  </w:style>
  <w:style w:type="paragraph" w:customStyle="1" w:styleId="5C0436E7A2724690B697DF6C21971DAD">
    <w:name w:val="5C0436E7A2724690B697DF6C21971DAD"/>
  </w:style>
  <w:style w:type="paragraph" w:customStyle="1" w:styleId="DDDEE35440BE4494A8C7BE340B0D2A46">
    <w:name w:val="DDDEE35440BE4494A8C7BE340B0D2A46"/>
  </w:style>
  <w:style w:type="paragraph" w:customStyle="1" w:styleId="DD274E62CD8C45909E5A06D5BC0F8B0F">
    <w:name w:val="DD274E62CD8C45909E5A06D5BC0F8B0F"/>
    <w:rsid w:val="002229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legant Event Set">
      <a:dk1>
        <a:sysClr val="windowText" lastClr="000000"/>
      </a:dk1>
      <a:lt1>
        <a:sysClr val="window" lastClr="FFFFFF"/>
      </a:lt1>
      <a:dk2>
        <a:srgbClr val="4B0619"/>
      </a:dk2>
      <a:lt2>
        <a:srgbClr val="F5F5ED"/>
      </a:lt2>
      <a:accent1>
        <a:srgbClr val="A51A41"/>
      </a:accent1>
      <a:accent2>
        <a:srgbClr val="8CCFB7"/>
      </a:accent2>
      <a:accent3>
        <a:srgbClr val="F4791C"/>
      </a:accent3>
      <a:accent4>
        <a:srgbClr val="58C1CC"/>
      </a:accent4>
      <a:accent5>
        <a:srgbClr val="DBB928"/>
      </a:accent5>
      <a:accent6>
        <a:srgbClr val="4457A5"/>
      </a:accent6>
      <a:hlink>
        <a:srgbClr val="58C1CC"/>
      </a:hlink>
      <a:folHlink>
        <a:srgbClr val="4457A5"/>
      </a:folHlink>
    </a:clrScheme>
    <a:fontScheme name="Elegant Event Set">
      <a:majorFont>
        <a:latin typeface="Gabriol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overPageProperties xmlns="http://schemas.microsoft.com/office/2006/coverPageProps">
  <PublishDate>2019-02-05T00:00:00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9F20953C-08EE-45F5-A1F5-889177078A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Tyylikäs menu.dotx</Template>
  <TotalTime>12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Aurora</dc:creator>
  <cp:keywords/>
  <cp:lastModifiedBy>Mirja Kainu</cp:lastModifiedBy>
  <cp:revision>2</cp:revision>
  <dcterms:created xsi:type="dcterms:W3CDTF">2019-01-13T11:59:00Z</dcterms:created>
  <dcterms:modified xsi:type="dcterms:W3CDTF">2019-01-13T12:11:00Z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TC030912189991</vt:lpwstr>
  </property>
</Properties>
</file>