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F31" w:rsidRPr="00816D66" w:rsidRDefault="00B332C8" w:rsidP="00B332C8">
      <w:pPr>
        <w:pStyle w:val="Eivli"/>
        <w:jc w:val="center"/>
        <w:rPr>
          <w:b/>
          <w:sz w:val="32"/>
          <w:szCs w:val="32"/>
        </w:rPr>
      </w:pPr>
      <w:r w:rsidRPr="00816D66">
        <w:rPr>
          <w:b/>
          <w:sz w:val="32"/>
          <w:szCs w:val="32"/>
        </w:rPr>
        <w:t>Malagan Filharmonisen Orkesterin konsertti</w:t>
      </w:r>
    </w:p>
    <w:p w:rsidR="00B332C8" w:rsidRPr="00816D66" w:rsidRDefault="00B332C8" w:rsidP="00B332C8">
      <w:pPr>
        <w:pStyle w:val="Eivli"/>
        <w:jc w:val="center"/>
        <w:rPr>
          <w:b/>
          <w:sz w:val="32"/>
          <w:szCs w:val="32"/>
        </w:rPr>
      </w:pPr>
      <w:proofErr w:type="spellStart"/>
      <w:r w:rsidRPr="00816D66">
        <w:rPr>
          <w:b/>
          <w:sz w:val="32"/>
          <w:szCs w:val="32"/>
        </w:rPr>
        <w:t>Teatro</w:t>
      </w:r>
      <w:proofErr w:type="spellEnd"/>
      <w:r w:rsidRPr="00816D66">
        <w:rPr>
          <w:b/>
          <w:sz w:val="32"/>
          <w:szCs w:val="32"/>
        </w:rPr>
        <w:t xml:space="preserve"> Cervantes Malaga</w:t>
      </w:r>
    </w:p>
    <w:p w:rsidR="00B332C8" w:rsidRPr="00816D66" w:rsidRDefault="00B332C8" w:rsidP="00B332C8">
      <w:pPr>
        <w:pStyle w:val="Eivli"/>
        <w:jc w:val="center"/>
        <w:rPr>
          <w:b/>
          <w:sz w:val="32"/>
          <w:szCs w:val="32"/>
        </w:rPr>
      </w:pPr>
      <w:r w:rsidRPr="00816D66">
        <w:rPr>
          <w:b/>
          <w:sz w:val="32"/>
          <w:szCs w:val="32"/>
        </w:rPr>
        <w:t>torstaina 7.3.2019 klo 20.00</w:t>
      </w:r>
    </w:p>
    <w:p w:rsidR="00B332C8" w:rsidRDefault="00B332C8" w:rsidP="00B332C8">
      <w:pPr>
        <w:pStyle w:val="Eivli"/>
        <w:jc w:val="center"/>
        <w:rPr>
          <w:b/>
          <w:sz w:val="28"/>
          <w:szCs w:val="28"/>
        </w:rPr>
      </w:pPr>
    </w:p>
    <w:p w:rsidR="00B332C8" w:rsidRDefault="00B332C8" w:rsidP="00B332C8">
      <w:pPr>
        <w:pStyle w:val="Eivli"/>
        <w:jc w:val="center"/>
        <w:rPr>
          <w:b/>
          <w:sz w:val="28"/>
          <w:szCs w:val="28"/>
        </w:rPr>
      </w:pPr>
    </w:p>
    <w:p w:rsidR="00B332C8" w:rsidRDefault="00D914FB" w:rsidP="00B332C8">
      <w:pPr>
        <w:pStyle w:val="Eivli"/>
        <w:rPr>
          <w:b/>
          <w:sz w:val="28"/>
          <w:szCs w:val="28"/>
        </w:rPr>
      </w:pPr>
      <w:r>
        <w:rPr>
          <w:b/>
          <w:sz w:val="28"/>
          <w:szCs w:val="28"/>
        </w:rPr>
        <w:t>Kapellimestari:</w:t>
      </w:r>
      <w:r w:rsidR="00B332C8">
        <w:rPr>
          <w:b/>
          <w:sz w:val="28"/>
          <w:szCs w:val="28"/>
        </w:rPr>
        <w:t xml:space="preserve"> Guillermo García </w:t>
      </w:r>
      <w:proofErr w:type="spellStart"/>
      <w:r w:rsidR="00B332C8">
        <w:rPr>
          <w:b/>
          <w:sz w:val="28"/>
          <w:szCs w:val="28"/>
        </w:rPr>
        <w:t>Calvo</w:t>
      </w:r>
      <w:proofErr w:type="spellEnd"/>
    </w:p>
    <w:p w:rsidR="00B332C8" w:rsidRDefault="00B332C8" w:rsidP="00B332C8">
      <w:pPr>
        <w:pStyle w:val="Eivli"/>
        <w:rPr>
          <w:b/>
          <w:sz w:val="28"/>
          <w:szCs w:val="28"/>
        </w:rPr>
      </w:pPr>
    </w:p>
    <w:p w:rsidR="00B332C8" w:rsidRDefault="00B332C8" w:rsidP="00B332C8">
      <w:pPr>
        <w:pStyle w:val="Eivli"/>
        <w:rPr>
          <w:b/>
          <w:sz w:val="28"/>
          <w:szCs w:val="28"/>
          <w:lang w:val="en-US"/>
        </w:rPr>
      </w:pPr>
      <w:r w:rsidRPr="00B332C8">
        <w:rPr>
          <w:b/>
          <w:sz w:val="28"/>
          <w:szCs w:val="28"/>
          <w:lang w:val="en-US"/>
        </w:rPr>
        <w:t xml:space="preserve">César Franck: Les </w:t>
      </w:r>
      <w:proofErr w:type="spellStart"/>
      <w:r w:rsidRPr="00B332C8">
        <w:rPr>
          <w:b/>
          <w:sz w:val="28"/>
          <w:szCs w:val="28"/>
          <w:lang w:val="en-US"/>
        </w:rPr>
        <w:t>Eolides</w:t>
      </w:r>
      <w:proofErr w:type="spellEnd"/>
      <w:r w:rsidRPr="00B332C8">
        <w:rPr>
          <w:b/>
          <w:sz w:val="28"/>
          <w:szCs w:val="28"/>
          <w:lang w:val="en-US"/>
        </w:rPr>
        <w:t xml:space="preserve"> FWV43 (</w:t>
      </w:r>
      <w:proofErr w:type="spellStart"/>
      <w:r w:rsidRPr="00B332C8">
        <w:rPr>
          <w:b/>
          <w:sz w:val="28"/>
          <w:szCs w:val="28"/>
          <w:lang w:val="en-US"/>
        </w:rPr>
        <w:t>sinfoninen</w:t>
      </w:r>
      <w:proofErr w:type="spellEnd"/>
      <w:r w:rsidRPr="00B332C8">
        <w:rPr>
          <w:b/>
          <w:sz w:val="28"/>
          <w:szCs w:val="28"/>
          <w:lang w:val="en-US"/>
        </w:rPr>
        <w:t xml:space="preserve"> </w:t>
      </w:r>
      <w:proofErr w:type="spellStart"/>
      <w:r w:rsidRPr="00B332C8">
        <w:rPr>
          <w:b/>
          <w:sz w:val="28"/>
          <w:szCs w:val="28"/>
          <w:lang w:val="en-US"/>
        </w:rPr>
        <w:t>runo</w:t>
      </w:r>
      <w:proofErr w:type="spellEnd"/>
      <w:r w:rsidRPr="00B332C8">
        <w:rPr>
          <w:b/>
          <w:sz w:val="28"/>
          <w:szCs w:val="28"/>
          <w:lang w:val="en-US"/>
        </w:rPr>
        <w:t>)</w:t>
      </w:r>
    </w:p>
    <w:p w:rsidR="003440C0" w:rsidRPr="003440C0" w:rsidRDefault="003440C0" w:rsidP="00B332C8">
      <w:pPr>
        <w:pStyle w:val="Eivli"/>
        <w:rPr>
          <w:b/>
          <w:sz w:val="28"/>
          <w:szCs w:val="28"/>
        </w:rPr>
      </w:pPr>
      <w:proofErr w:type="spellStart"/>
      <w:r w:rsidRPr="003440C0">
        <w:rPr>
          <w:b/>
          <w:sz w:val="28"/>
          <w:szCs w:val="28"/>
        </w:rPr>
        <w:t>Camille</w:t>
      </w:r>
      <w:proofErr w:type="spellEnd"/>
      <w:r w:rsidRPr="003440C0">
        <w:rPr>
          <w:b/>
          <w:sz w:val="28"/>
          <w:szCs w:val="28"/>
        </w:rPr>
        <w:t xml:space="preserve"> Saint-</w:t>
      </w:r>
      <w:proofErr w:type="spellStart"/>
      <w:r w:rsidRPr="003440C0">
        <w:rPr>
          <w:b/>
          <w:sz w:val="28"/>
          <w:szCs w:val="28"/>
        </w:rPr>
        <w:t>Saëns</w:t>
      </w:r>
      <w:proofErr w:type="spellEnd"/>
      <w:r w:rsidRPr="003440C0">
        <w:rPr>
          <w:b/>
          <w:sz w:val="28"/>
          <w:szCs w:val="28"/>
        </w:rPr>
        <w:t xml:space="preserve">: </w:t>
      </w:r>
      <w:proofErr w:type="spellStart"/>
      <w:r w:rsidRPr="003440C0">
        <w:rPr>
          <w:b/>
          <w:sz w:val="28"/>
          <w:szCs w:val="28"/>
        </w:rPr>
        <w:t>Consierto</w:t>
      </w:r>
      <w:proofErr w:type="spellEnd"/>
      <w:r w:rsidRPr="003440C0">
        <w:rPr>
          <w:b/>
          <w:sz w:val="28"/>
          <w:szCs w:val="28"/>
        </w:rPr>
        <w:t xml:space="preserve"> </w:t>
      </w:r>
      <w:proofErr w:type="spellStart"/>
      <w:r w:rsidRPr="003440C0">
        <w:rPr>
          <w:b/>
          <w:sz w:val="28"/>
          <w:szCs w:val="28"/>
        </w:rPr>
        <w:t>para</w:t>
      </w:r>
      <w:proofErr w:type="spellEnd"/>
      <w:r w:rsidRPr="003440C0">
        <w:rPr>
          <w:b/>
          <w:sz w:val="28"/>
          <w:szCs w:val="28"/>
        </w:rPr>
        <w:t xml:space="preserve"> piano y </w:t>
      </w:r>
      <w:proofErr w:type="spellStart"/>
      <w:r w:rsidRPr="003440C0">
        <w:rPr>
          <w:b/>
          <w:sz w:val="28"/>
          <w:szCs w:val="28"/>
        </w:rPr>
        <w:t>orquesta</w:t>
      </w:r>
      <w:proofErr w:type="spellEnd"/>
      <w:r w:rsidRPr="003440C0">
        <w:rPr>
          <w:b/>
          <w:sz w:val="28"/>
          <w:szCs w:val="28"/>
        </w:rPr>
        <w:t xml:space="preserve"> n.2 G molli op. 22</w:t>
      </w:r>
    </w:p>
    <w:p w:rsidR="003440C0" w:rsidRPr="003440C0" w:rsidRDefault="003440C0" w:rsidP="00B332C8">
      <w:pPr>
        <w:pStyle w:val="Eivli"/>
        <w:rPr>
          <w:b/>
          <w:sz w:val="28"/>
          <w:szCs w:val="28"/>
        </w:rPr>
      </w:pPr>
      <w:r w:rsidRPr="003440C0">
        <w:rPr>
          <w:b/>
          <w:sz w:val="28"/>
          <w:szCs w:val="28"/>
        </w:rPr>
        <w:t xml:space="preserve">Piano: Martina </w:t>
      </w:r>
      <w:proofErr w:type="spellStart"/>
      <w:r w:rsidRPr="003440C0">
        <w:rPr>
          <w:b/>
          <w:sz w:val="28"/>
          <w:szCs w:val="28"/>
        </w:rPr>
        <w:t>Filjak</w:t>
      </w:r>
      <w:proofErr w:type="spellEnd"/>
    </w:p>
    <w:p w:rsidR="003440C0" w:rsidRDefault="003440C0" w:rsidP="00B332C8">
      <w:pPr>
        <w:pStyle w:val="Eivli"/>
        <w:rPr>
          <w:b/>
          <w:sz w:val="28"/>
          <w:szCs w:val="28"/>
        </w:rPr>
      </w:pPr>
    </w:p>
    <w:p w:rsidR="003440C0" w:rsidRDefault="003440C0" w:rsidP="00B332C8">
      <w:pPr>
        <w:pStyle w:val="Eivli"/>
        <w:rPr>
          <w:b/>
          <w:sz w:val="28"/>
          <w:szCs w:val="28"/>
          <w:lang w:val="en-US"/>
        </w:rPr>
      </w:pPr>
      <w:r w:rsidRPr="003440C0">
        <w:rPr>
          <w:b/>
          <w:sz w:val="28"/>
          <w:szCs w:val="28"/>
          <w:lang w:val="en-US"/>
        </w:rPr>
        <w:t xml:space="preserve">Anton Bruckner: Sinfonia no. 0 D </w:t>
      </w:r>
      <w:proofErr w:type="spellStart"/>
      <w:r w:rsidRPr="003440C0">
        <w:rPr>
          <w:b/>
          <w:sz w:val="28"/>
          <w:szCs w:val="28"/>
          <w:lang w:val="en-US"/>
        </w:rPr>
        <w:t>molli</w:t>
      </w:r>
      <w:proofErr w:type="spellEnd"/>
      <w:r w:rsidRPr="003440C0">
        <w:rPr>
          <w:b/>
          <w:sz w:val="28"/>
          <w:szCs w:val="28"/>
          <w:lang w:val="en-US"/>
        </w:rPr>
        <w:t xml:space="preserve"> WAB 100</w:t>
      </w:r>
      <w:r>
        <w:rPr>
          <w:b/>
          <w:sz w:val="28"/>
          <w:szCs w:val="28"/>
          <w:lang w:val="en-US"/>
        </w:rPr>
        <w:t xml:space="preserve"> (Die </w:t>
      </w:r>
      <w:proofErr w:type="spellStart"/>
      <w:r>
        <w:rPr>
          <w:b/>
          <w:sz w:val="28"/>
          <w:szCs w:val="28"/>
          <w:lang w:val="en-US"/>
        </w:rPr>
        <w:t>Nullte</w:t>
      </w:r>
      <w:proofErr w:type="spellEnd"/>
      <w:r>
        <w:rPr>
          <w:b/>
          <w:sz w:val="28"/>
          <w:szCs w:val="28"/>
          <w:lang w:val="en-US"/>
        </w:rPr>
        <w:t>)</w:t>
      </w:r>
    </w:p>
    <w:p w:rsidR="00893278" w:rsidRDefault="00893278" w:rsidP="00B332C8">
      <w:pPr>
        <w:pStyle w:val="Eivli"/>
        <w:rPr>
          <w:b/>
          <w:sz w:val="28"/>
          <w:szCs w:val="28"/>
          <w:lang w:val="en-US"/>
        </w:rPr>
      </w:pPr>
    </w:p>
    <w:p w:rsidR="00893278" w:rsidRPr="00D914FB" w:rsidRDefault="00893278" w:rsidP="00B332C8">
      <w:pPr>
        <w:pStyle w:val="Eivli"/>
        <w:rPr>
          <w:b/>
          <w:sz w:val="28"/>
          <w:szCs w:val="28"/>
        </w:rPr>
      </w:pPr>
      <w:r w:rsidRPr="00D914FB">
        <w:rPr>
          <w:b/>
          <w:sz w:val="28"/>
          <w:szCs w:val="28"/>
        </w:rPr>
        <w:t>Konsertin kesto: 1 tunti 40 minuuttia</w:t>
      </w:r>
    </w:p>
    <w:p w:rsidR="00B66271" w:rsidRPr="00D914FB" w:rsidRDefault="00B66271" w:rsidP="00B332C8">
      <w:pPr>
        <w:pStyle w:val="Eivli"/>
        <w:rPr>
          <w:b/>
          <w:sz w:val="28"/>
          <w:szCs w:val="28"/>
        </w:rPr>
      </w:pPr>
    </w:p>
    <w:p w:rsidR="00B66271" w:rsidRPr="00893278" w:rsidRDefault="00B66271" w:rsidP="00B332C8">
      <w:pPr>
        <w:pStyle w:val="Eivli"/>
        <w:rPr>
          <w:b/>
          <w:sz w:val="28"/>
          <w:szCs w:val="28"/>
        </w:rPr>
      </w:pPr>
      <w:r w:rsidRPr="00893278">
        <w:rPr>
          <w:b/>
          <w:sz w:val="28"/>
          <w:szCs w:val="28"/>
        </w:rPr>
        <w:t>Liput: jäsenet 30€, vierailijat</w:t>
      </w:r>
      <w:r w:rsidR="00893278" w:rsidRPr="00893278">
        <w:rPr>
          <w:b/>
          <w:sz w:val="28"/>
          <w:szCs w:val="28"/>
        </w:rPr>
        <w:t xml:space="preserve"> 40€</w:t>
      </w:r>
    </w:p>
    <w:p w:rsidR="00893278" w:rsidRDefault="00893278" w:rsidP="00B332C8">
      <w:pPr>
        <w:pStyle w:val="Eivli"/>
        <w:rPr>
          <w:b/>
          <w:sz w:val="28"/>
          <w:szCs w:val="28"/>
        </w:rPr>
      </w:pPr>
      <w:r w:rsidRPr="00893278">
        <w:rPr>
          <w:b/>
          <w:sz w:val="28"/>
          <w:szCs w:val="28"/>
        </w:rPr>
        <w:t>sisältää bussikuljetuksen ja pääsylipun</w:t>
      </w:r>
    </w:p>
    <w:p w:rsidR="00893278" w:rsidRDefault="00893278" w:rsidP="00B332C8">
      <w:pPr>
        <w:pStyle w:val="Eivli"/>
        <w:rPr>
          <w:b/>
          <w:sz w:val="28"/>
          <w:szCs w:val="28"/>
        </w:rPr>
      </w:pPr>
    </w:p>
    <w:p w:rsidR="00893278" w:rsidRDefault="00893278" w:rsidP="00B332C8">
      <w:pPr>
        <w:pStyle w:val="Eivli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Ilmoittautumiset </w:t>
      </w:r>
      <w:hyperlink r:id="rId4" w:history="1">
        <w:r w:rsidRPr="003F0378">
          <w:rPr>
            <w:rStyle w:val="Hyperlinkki"/>
            <w:b/>
            <w:sz w:val="28"/>
            <w:szCs w:val="28"/>
          </w:rPr>
          <w:t>WWW.kulttuuriyhdistys-kaleva.info</w:t>
        </w:r>
      </w:hyperlink>
      <w:r>
        <w:rPr>
          <w:b/>
          <w:sz w:val="28"/>
          <w:szCs w:val="28"/>
        </w:rPr>
        <w:t>, ilmoittautumislomake</w:t>
      </w:r>
    </w:p>
    <w:p w:rsidR="00893278" w:rsidRDefault="00893278" w:rsidP="00B332C8">
      <w:pPr>
        <w:pStyle w:val="Eivli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tai </w:t>
      </w:r>
      <w:proofErr w:type="gramStart"/>
      <w:r>
        <w:rPr>
          <w:b/>
          <w:sz w:val="28"/>
          <w:szCs w:val="28"/>
        </w:rPr>
        <w:t>keskiviikkoisin  klo</w:t>
      </w:r>
      <w:proofErr w:type="gramEnd"/>
      <w:r>
        <w:rPr>
          <w:b/>
          <w:sz w:val="28"/>
          <w:szCs w:val="28"/>
        </w:rPr>
        <w:t xml:space="preserve"> 14-16 Kirjakauppa </w:t>
      </w:r>
      <w:r w:rsidRPr="007A4A28">
        <w:rPr>
          <w:b/>
          <w:sz w:val="28"/>
          <w:szCs w:val="28"/>
        </w:rPr>
        <w:t>Hemingway</w:t>
      </w:r>
    </w:p>
    <w:p w:rsidR="00893278" w:rsidRDefault="00893278" w:rsidP="00B332C8">
      <w:pPr>
        <w:pStyle w:val="Eivli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Viimeinen </w:t>
      </w:r>
      <w:proofErr w:type="spellStart"/>
      <w:r>
        <w:rPr>
          <w:b/>
          <w:sz w:val="28"/>
          <w:szCs w:val="28"/>
        </w:rPr>
        <w:t>ilmoittautumis</w:t>
      </w:r>
      <w:proofErr w:type="spellEnd"/>
      <w:r>
        <w:rPr>
          <w:b/>
          <w:sz w:val="28"/>
          <w:szCs w:val="28"/>
        </w:rPr>
        <w:t>- ja maksupäivä 27.2.</w:t>
      </w:r>
      <w:proofErr w:type="gramEnd"/>
    </w:p>
    <w:p w:rsidR="00C85327" w:rsidRDefault="00C85327" w:rsidP="00B332C8">
      <w:pPr>
        <w:pStyle w:val="Eivli"/>
        <w:rPr>
          <w:b/>
          <w:sz w:val="28"/>
          <w:szCs w:val="28"/>
        </w:rPr>
      </w:pPr>
      <w:bookmarkStart w:id="0" w:name="_GoBack"/>
      <w:bookmarkEnd w:id="0"/>
    </w:p>
    <w:p w:rsidR="00C85327" w:rsidRDefault="00C85327" w:rsidP="00B332C8">
      <w:pPr>
        <w:pStyle w:val="Eivli"/>
        <w:rPr>
          <w:b/>
          <w:sz w:val="28"/>
          <w:szCs w:val="28"/>
        </w:rPr>
      </w:pPr>
    </w:p>
    <w:p w:rsidR="00E02D41" w:rsidRDefault="00E02D41" w:rsidP="00B332C8">
      <w:pPr>
        <w:pStyle w:val="Eivli"/>
        <w:rPr>
          <w:b/>
          <w:sz w:val="28"/>
          <w:szCs w:val="28"/>
        </w:rPr>
      </w:pPr>
    </w:p>
    <w:p w:rsidR="00E02D41" w:rsidRDefault="00E02D41" w:rsidP="00B332C8">
      <w:pPr>
        <w:pStyle w:val="Eivli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César</w:t>
      </w:r>
      <w:proofErr w:type="spellEnd"/>
      <w:r>
        <w:rPr>
          <w:b/>
          <w:sz w:val="28"/>
          <w:szCs w:val="28"/>
        </w:rPr>
        <w:t xml:space="preserve"> Franck, </w:t>
      </w:r>
      <w:r w:rsidRPr="00E02D41">
        <w:rPr>
          <w:sz w:val="28"/>
          <w:szCs w:val="28"/>
        </w:rPr>
        <w:t xml:space="preserve">Belgiassa 1822 syntynyt säveltäjä ja urkuri </w:t>
      </w:r>
      <w:proofErr w:type="gramStart"/>
      <w:r w:rsidRPr="00E02D41">
        <w:rPr>
          <w:sz w:val="28"/>
          <w:szCs w:val="28"/>
        </w:rPr>
        <w:t>vietti</w:t>
      </w:r>
      <w:proofErr w:type="gramEnd"/>
      <w:r w:rsidRPr="00E02D41">
        <w:rPr>
          <w:sz w:val="28"/>
          <w:szCs w:val="28"/>
        </w:rPr>
        <w:t xml:space="preserve"> suurimman osan elämästään Ranskassa. Hän toimi musiikinopettajana ja hänellä oli lukuisia urkurin virkoja. Pariisin konse</w:t>
      </w:r>
      <w:r>
        <w:rPr>
          <w:sz w:val="28"/>
          <w:szCs w:val="28"/>
        </w:rPr>
        <w:t>rvatorion urkujen soiton profess</w:t>
      </w:r>
      <w:r w:rsidRPr="00E02D41">
        <w:rPr>
          <w:sz w:val="28"/>
          <w:szCs w:val="28"/>
        </w:rPr>
        <w:t>u</w:t>
      </w:r>
      <w:r>
        <w:rPr>
          <w:sz w:val="28"/>
          <w:szCs w:val="28"/>
        </w:rPr>
        <w:t>u</w:t>
      </w:r>
      <w:r w:rsidRPr="00E02D41">
        <w:rPr>
          <w:sz w:val="28"/>
          <w:szCs w:val="28"/>
        </w:rPr>
        <w:t>ri</w:t>
      </w:r>
      <w:r>
        <w:rPr>
          <w:sz w:val="28"/>
          <w:szCs w:val="28"/>
        </w:rPr>
        <w:t>n</w:t>
      </w:r>
      <w:r w:rsidRPr="00E02D41">
        <w:rPr>
          <w:sz w:val="28"/>
          <w:szCs w:val="28"/>
        </w:rPr>
        <w:t xml:space="preserve"> hän sai vuonna1872.</w:t>
      </w:r>
    </w:p>
    <w:p w:rsidR="00E02D41" w:rsidRDefault="00E02D41" w:rsidP="00B332C8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Franck sävelsi </w:t>
      </w:r>
      <w:r w:rsidR="00C85327">
        <w:rPr>
          <w:sz w:val="28"/>
          <w:szCs w:val="28"/>
        </w:rPr>
        <w:t>paljon urkumusiikkia, mutta myös sinfonian ja useita pienimuotoisia teoksia. Hän kuoli vuonna 1890 liikenneonnettomuudessa saamiinsa vammoihin.</w:t>
      </w:r>
    </w:p>
    <w:p w:rsidR="00C85327" w:rsidRDefault="00C85327" w:rsidP="00B332C8">
      <w:pPr>
        <w:pStyle w:val="Eivli"/>
        <w:rPr>
          <w:sz w:val="28"/>
          <w:szCs w:val="28"/>
        </w:rPr>
      </w:pPr>
      <w:r>
        <w:rPr>
          <w:b/>
          <w:sz w:val="28"/>
          <w:szCs w:val="28"/>
        </w:rPr>
        <w:t xml:space="preserve"> Sinfoninen runo </w:t>
      </w:r>
      <w:proofErr w:type="spellStart"/>
      <w:r>
        <w:rPr>
          <w:b/>
          <w:sz w:val="28"/>
          <w:szCs w:val="28"/>
        </w:rPr>
        <w:t>Les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Eolides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pohjautuu kreikkalaiseen mytologiaan, Homeroksen Odysseiaan. </w:t>
      </w:r>
      <w:proofErr w:type="spellStart"/>
      <w:r>
        <w:rPr>
          <w:sz w:val="28"/>
          <w:szCs w:val="28"/>
        </w:rPr>
        <w:t>Eolus</w:t>
      </w:r>
      <w:proofErr w:type="spellEnd"/>
      <w:r>
        <w:rPr>
          <w:sz w:val="28"/>
          <w:szCs w:val="28"/>
        </w:rPr>
        <w:t xml:space="preserve"> on kreikkalainen tuulen jumala ja </w:t>
      </w:r>
      <w:proofErr w:type="spellStart"/>
      <w:r>
        <w:rPr>
          <w:sz w:val="28"/>
          <w:szCs w:val="28"/>
        </w:rPr>
        <w:t>eolidet</w:t>
      </w:r>
      <w:proofErr w:type="spellEnd"/>
      <w:r>
        <w:rPr>
          <w:sz w:val="28"/>
          <w:szCs w:val="28"/>
        </w:rPr>
        <w:t xml:space="preserve"> tuulia, jotka </w:t>
      </w:r>
      <w:proofErr w:type="spellStart"/>
      <w:r>
        <w:rPr>
          <w:sz w:val="28"/>
          <w:szCs w:val="28"/>
        </w:rPr>
        <w:t>Poseidon</w:t>
      </w:r>
      <w:proofErr w:type="spellEnd"/>
      <w:r>
        <w:rPr>
          <w:sz w:val="28"/>
          <w:szCs w:val="28"/>
        </w:rPr>
        <w:t xml:space="preserve"> lähetti auttamaan Odysseusta paluumatkalla kotiin</w:t>
      </w:r>
    </w:p>
    <w:p w:rsidR="00C85327" w:rsidRDefault="00C85327" w:rsidP="00B332C8">
      <w:pPr>
        <w:pStyle w:val="Eivli"/>
        <w:rPr>
          <w:sz w:val="28"/>
          <w:szCs w:val="28"/>
        </w:rPr>
      </w:pPr>
    </w:p>
    <w:p w:rsidR="00C85327" w:rsidRDefault="00C85327" w:rsidP="00B332C8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.</w:t>
      </w:r>
      <w:r w:rsidRPr="00C85327">
        <w:rPr>
          <w:rFonts w:ascii="Arial" w:hAnsi="Arial" w:cs="Arial"/>
          <w:noProof/>
          <w:color w:val="0000FF"/>
          <w:sz w:val="27"/>
          <w:szCs w:val="27"/>
          <w:lang w:eastAsia="fi-FI"/>
        </w:rPr>
        <w:t xml:space="preserve"> </w:t>
      </w:r>
      <w:r>
        <w:rPr>
          <w:rFonts w:ascii="Arial" w:hAnsi="Arial" w:cs="Arial"/>
          <w:noProof/>
          <w:color w:val="0000FF"/>
          <w:sz w:val="27"/>
          <w:szCs w:val="27"/>
          <w:lang w:eastAsia="fi-FI"/>
        </w:rPr>
        <w:drawing>
          <wp:inline distT="0" distB="0" distL="0" distR="0" wp14:anchorId="38EB4C9C" wp14:editId="4150D227">
            <wp:extent cx="1043267" cy="1533355"/>
            <wp:effectExtent l="0" t="0" r="5080" b="0"/>
            <wp:docPr id="2" name="Kuva 2" descr="Aiheeseen liittyvä kuv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iheeseen liittyvä kuv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811" cy="155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327" w:rsidRDefault="00577866" w:rsidP="00B332C8">
      <w:pPr>
        <w:pStyle w:val="Eivli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Camille</w:t>
      </w:r>
      <w:proofErr w:type="spellEnd"/>
      <w:r>
        <w:rPr>
          <w:b/>
          <w:sz w:val="28"/>
          <w:szCs w:val="28"/>
        </w:rPr>
        <w:t xml:space="preserve"> Saint</w:t>
      </w:r>
      <w:r w:rsidR="002B7C55"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Saëns</w:t>
      </w:r>
      <w:proofErr w:type="spellEnd"/>
      <w:r>
        <w:rPr>
          <w:b/>
          <w:sz w:val="28"/>
          <w:szCs w:val="28"/>
        </w:rPr>
        <w:t xml:space="preserve"> </w:t>
      </w:r>
      <w:r w:rsidR="00816D66">
        <w:rPr>
          <w:sz w:val="28"/>
          <w:szCs w:val="28"/>
        </w:rPr>
        <w:t>syntyi Pariisissa vuonna</w:t>
      </w:r>
      <w:r w:rsidRPr="00577866">
        <w:rPr>
          <w:sz w:val="28"/>
          <w:szCs w:val="28"/>
        </w:rPr>
        <w:t xml:space="preserve"> 1835</w:t>
      </w:r>
      <w:r>
        <w:rPr>
          <w:sz w:val="28"/>
          <w:szCs w:val="28"/>
        </w:rPr>
        <w:t>. Hän oli aikakautensa lapsitähti.</w:t>
      </w:r>
    </w:p>
    <w:p w:rsidR="00577866" w:rsidRDefault="002B7C55" w:rsidP="00B332C8">
      <w:pPr>
        <w:pStyle w:val="Eivli"/>
        <w:rPr>
          <w:sz w:val="28"/>
          <w:szCs w:val="28"/>
        </w:rPr>
      </w:pPr>
      <w:r>
        <w:rPr>
          <w:sz w:val="28"/>
          <w:szCs w:val="28"/>
        </w:rPr>
        <w:t>Hänen isotätinsä</w:t>
      </w:r>
      <w:r w:rsidR="00577866">
        <w:rPr>
          <w:sz w:val="28"/>
          <w:szCs w:val="28"/>
        </w:rPr>
        <w:t xml:space="preserve"> aloitti opettaa </w:t>
      </w:r>
      <w:r w:rsidR="00F52917">
        <w:rPr>
          <w:sz w:val="28"/>
          <w:szCs w:val="28"/>
        </w:rPr>
        <w:t xml:space="preserve">pianonsoittoa </w:t>
      </w:r>
      <w:r>
        <w:rPr>
          <w:sz w:val="28"/>
          <w:szCs w:val="28"/>
        </w:rPr>
        <w:t>2,5 vuotiaalle pojalle</w:t>
      </w:r>
      <w:r w:rsidR="00F52917">
        <w:rPr>
          <w:sz w:val="28"/>
          <w:szCs w:val="28"/>
        </w:rPr>
        <w:t xml:space="preserve"> huomattuaan lapsen kiinnostuksen soitinta kohtaan</w:t>
      </w:r>
      <w:r>
        <w:rPr>
          <w:sz w:val="28"/>
          <w:szCs w:val="28"/>
        </w:rPr>
        <w:t>. Jo alle kouluikäisenä hän esiintyi useissa pianokonserteissa ja teki ensimmäisen sävellyksensä. Ensimmäinen sinfonia syntyi säveltäjän ollessa vasta 16 vuotias.</w:t>
      </w:r>
    </w:p>
    <w:p w:rsidR="002B7C55" w:rsidRDefault="002B7C55" w:rsidP="00B332C8">
      <w:pPr>
        <w:pStyle w:val="Eivli"/>
        <w:rPr>
          <w:sz w:val="28"/>
          <w:szCs w:val="28"/>
        </w:rPr>
      </w:pPr>
      <w:r>
        <w:rPr>
          <w:sz w:val="28"/>
          <w:szCs w:val="28"/>
        </w:rPr>
        <w:t>Saint-</w:t>
      </w:r>
      <w:proofErr w:type="spellStart"/>
      <w:r>
        <w:rPr>
          <w:sz w:val="28"/>
          <w:szCs w:val="28"/>
        </w:rPr>
        <w:t>Saëns</w:t>
      </w:r>
      <w:proofErr w:type="spellEnd"/>
      <w:r>
        <w:rPr>
          <w:sz w:val="28"/>
          <w:szCs w:val="28"/>
        </w:rPr>
        <w:t xml:space="preserve"> sävelsi dramaattista musiikkia, oopperoita, sinfonisia runoja sekä mykkäelokuvien taustamusiikkia. Hänen teoslistallaan on yli 300 teosta. </w:t>
      </w:r>
    </w:p>
    <w:p w:rsidR="00F52917" w:rsidRDefault="002B7C55" w:rsidP="00B332C8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Tunnetuimpia ovat kolmas sinfonia, pianokonsertto no 2, ooppera Simson ja </w:t>
      </w:r>
      <w:proofErr w:type="spellStart"/>
      <w:r>
        <w:rPr>
          <w:sz w:val="28"/>
          <w:szCs w:val="28"/>
        </w:rPr>
        <w:t>Delila</w:t>
      </w:r>
      <w:proofErr w:type="spellEnd"/>
      <w:r>
        <w:rPr>
          <w:sz w:val="28"/>
          <w:szCs w:val="28"/>
        </w:rPr>
        <w:t xml:space="preserve"> sekä orkesterisarja Eläinten karnevaali, jonka esittämisen kantaesityksen jälkeen säveltäjä kielsi eli</w:t>
      </w:r>
      <w:r w:rsidR="00F52917">
        <w:rPr>
          <w:sz w:val="28"/>
          <w:szCs w:val="28"/>
        </w:rPr>
        <w:t>n</w:t>
      </w:r>
      <w:r>
        <w:rPr>
          <w:sz w:val="28"/>
          <w:szCs w:val="28"/>
        </w:rPr>
        <w:t>ajakseen</w:t>
      </w:r>
      <w:r w:rsidR="00F52917">
        <w:rPr>
          <w:sz w:val="28"/>
          <w:szCs w:val="28"/>
        </w:rPr>
        <w:t xml:space="preserve">. Vain osaa Joutsen sai soittaa. Säveltäjän kuoleman </w:t>
      </w:r>
    </w:p>
    <w:p w:rsidR="00F52917" w:rsidRDefault="00F52917" w:rsidP="00B332C8">
      <w:pPr>
        <w:pStyle w:val="Eivli"/>
        <w:rPr>
          <w:sz w:val="28"/>
          <w:szCs w:val="28"/>
        </w:rPr>
      </w:pPr>
      <w:r>
        <w:rPr>
          <w:sz w:val="28"/>
          <w:szCs w:val="28"/>
        </w:rPr>
        <w:t>jälkeen teoksesta tuli kuuluisa.</w:t>
      </w:r>
    </w:p>
    <w:p w:rsidR="00F52917" w:rsidRDefault="00F52917" w:rsidP="00B332C8">
      <w:pPr>
        <w:pStyle w:val="Eivli"/>
        <w:rPr>
          <w:sz w:val="28"/>
          <w:szCs w:val="28"/>
        </w:rPr>
      </w:pPr>
    </w:p>
    <w:p w:rsidR="002B7C55" w:rsidRDefault="00F52917" w:rsidP="00B332C8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2B7C55">
        <w:rPr>
          <w:sz w:val="28"/>
          <w:szCs w:val="28"/>
        </w:rPr>
        <w:t xml:space="preserve"> </w:t>
      </w:r>
      <w:r>
        <w:rPr>
          <w:noProof/>
          <w:lang w:eastAsia="fi-FI"/>
        </w:rPr>
        <w:drawing>
          <wp:inline distT="0" distB="0" distL="0" distR="0" wp14:anchorId="5FCE5FAC" wp14:editId="548BFDDB">
            <wp:extent cx="1703833" cy="2226833"/>
            <wp:effectExtent l="0" t="0" r="0" b="2540"/>
            <wp:docPr id="5" name="Kuva 5" descr="https://upload.wikimedia.org/wikipedia/commons/0/0b/Saintsa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0/0b/Saintsaen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350" cy="222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917" w:rsidRPr="00F52917" w:rsidRDefault="00F52917" w:rsidP="00B332C8">
      <w:pPr>
        <w:pStyle w:val="Eivli"/>
        <w:rPr>
          <w:b/>
          <w:sz w:val="28"/>
          <w:szCs w:val="28"/>
        </w:rPr>
      </w:pPr>
    </w:p>
    <w:p w:rsidR="00F52917" w:rsidRDefault="00F52917" w:rsidP="00B332C8">
      <w:pPr>
        <w:pStyle w:val="Eivli"/>
        <w:rPr>
          <w:sz w:val="28"/>
          <w:szCs w:val="28"/>
        </w:rPr>
      </w:pPr>
      <w:r w:rsidRPr="00F52917">
        <w:rPr>
          <w:b/>
          <w:sz w:val="28"/>
          <w:szCs w:val="28"/>
        </w:rPr>
        <w:t>Anton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Bruckner</w:t>
      </w:r>
      <w:proofErr w:type="spellEnd"/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syntyi</w:t>
      </w:r>
      <w:proofErr w:type="gramEnd"/>
      <w:r>
        <w:rPr>
          <w:sz w:val="28"/>
          <w:szCs w:val="28"/>
        </w:rPr>
        <w:t xml:space="preserve"> vuonna 1824 Itävalta-Unkarissa ja kuoli 1896 Wienissä.</w:t>
      </w:r>
    </w:p>
    <w:p w:rsidR="00B3744F" w:rsidRDefault="00B3744F" w:rsidP="00B332C8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Itävaltalainen romantiikan säveltäjä edusti vuosisadan loppupuolen uudistusmielistä suuntausta. Säveltäjänä </w:t>
      </w:r>
      <w:proofErr w:type="spellStart"/>
      <w:r>
        <w:rPr>
          <w:sz w:val="28"/>
          <w:szCs w:val="28"/>
        </w:rPr>
        <w:t>Bruckner</w:t>
      </w:r>
      <w:proofErr w:type="spellEnd"/>
      <w:r>
        <w:rPr>
          <w:sz w:val="28"/>
          <w:szCs w:val="28"/>
        </w:rPr>
        <w:t xml:space="preserve"> tunnetaan sä</w:t>
      </w:r>
      <w:r w:rsidR="00816D66">
        <w:rPr>
          <w:sz w:val="28"/>
          <w:szCs w:val="28"/>
        </w:rPr>
        <w:t>vyltään arvokkaista ja monument</w:t>
      </w:r>
      <w:r>
        <w:rPr>
          <w:sz w:val="28"/>
          <w:szCs w:val="28"/>
        </w:rPr>
        <w:t xml:space="preserve">aalisista sinfonioista. </w:t>
      </w:r>
      <w:r w:rsidR="00816D66">
        <w:rPr>
          <w:sz w:val="28"/>
          <w:szCs w:val="28"/>
        </w:rPr>
        <w:t xml:space="preserve">Sinfonioitten lisäksi </w:t>
      </w:r>
      <w:proofErr w:type="spellStart"/>
      <w:r w:rsidR="00816D66">
        <w:rPr>
          <w:sz w:val="28"/>
          <w:szCs w:val="28"/>
        </w:rPr>
        <w:t>Bruckner</w:t>
      </w:r>
      <w:proofErr w:type="spellEnd"/>
      <w:r w:rsidR="00816D66">
        <w:rPr>
          <w:sz w:val="28"/>
          <w:szCs w:val="28"/>
        </w:rPr>
        <w:t xml:space="preserve"> sävelsi messuja, motetteja ja muita hengellisiä kuoroteoksia. Hän oli taitava urkuri ja hämmästytti yleisöä konserteillaan, mutta ei säveltänyt mitään merkittäviä teoksia uruille.</w:t>
      </w:r>
    </w:p>
    <w:p w:rsidR="00816D66" w:rsidRDefault="00816D66" w:rsidP="00B332C8">
      <w:pPr>
        <w:pStyle w:val="Eivli"/>
        <w:rPr>
          <w:sz w:val="28"/>
          <w:szCs w:val="28"/>
        </w:rPr>
      </w:pPr>
    </w:p>
    <w:p w:rsidR="00816D66" w:rsidRDefault="00816D66" w:rsidP="00B332C8">
      <w:pPr>
        <w:pStyle w:val="Eivli"/>
        <w:rPr>
          <w:sz w:val="28"/>
          <w:szCs w:val="28"/>
        </w:rPr>
      </w:pPr>
    </w:p>
    <w:p w:rsidR="00F52917" w:rsidRDefault="00816D66" w:rsidP="00B332C8">
      <w:pPr>
        <w:pStyle w:val="Eivli"/>
        <w:rPr>
          <w:sz w:val="28"/>
          <w:szCs w:val="28"/>
        </w:rPr>
      </w:pPr>
      <w:r>
        <w:rPr>
          <w:noProof/>
          <w:color w:val="0000FF"/>
          <w:lang w:eastAsia="fi-FI"/>
        </w:rPr>
        <w:t xml:space="preserve">                                                            </w:t>
      </w:r>
      <w:r>
        <w:rPr>
          <w:noProof/>
          <w:color w:val="0000FF"/>
          <w:lang w:eastAsia="fi-FI"/>
        </w:rPr>
        <w:drawing>
          <wp:inline distT="0" distB="0" distL="0" distR="0" wp14:anchorId="0178A2DE" wp14:editId="0C0CC970">
            <wp:extent cx="1387737" cy="1965587"/>
            <wp:effectExtent l="0" t="0" r="3175" b="0"/>
            <wp:docPr id="6" name="Kuva 6" descr="https://upload.wikimedia.org/wikipedia/commons/thumb/b/bf/Anton_Bruckner.jpg/250px-Anton_Bruckner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b/bf/Anton_Bruckner.jpg/250px-Anton_Bruckner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364" cy="207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917" w:rsidRDefault="00F52917" w:rsidP="00B332C8">
      <w:pPr>
        <w:pStyle w:val="Eivli"/>
        <w:rPr>
          <w:sz w:val="28"/>
          <w:szCs w:val="28"/>
        </w:rPr>
      </w:pPr>
    </w:p>
    <w:p w:rsidR="00F52917" w:rsidRPr="00F52917" w:rsidRDefault="00F52917" w:rsidP="00B332C8">
      <w:pPr>
        <w:pStyle w:val="Eivli"/>
        <w:rPr>
          <w:sz w:val="28"/>
          <w:szCs w:val="28"/>
        </w:rPr>
      </w:pPr>
    </w:p>
    <w:sectPr w:rsidR="00F52917" w:rsidRPr="00F529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C8"/>
    <w:rsid w:val="002B7C55"/>
    <w:rsid w:val="003440C0"/>
    <w:rsid w:val="00577866"/>
    <w:rsid w:val="007A4A28"/>
    <w:rsid w:val="00816D66"/>
    <w:rsid w:val="00893278"/>
    <w:rsid w:val="00907F31"/>
    <w:rsid w:val="00B332C8"/>
    <w:rsid w:val="00B3744F"/>
    <w:rsid w:val="00B66271"/>
    <w:rsid w:val="00C85327"/>
    <w:rsid w:val="00D914FB"/>
    <w:rsid w:val="00E02D41"/>
    <w:rsid w:val="00F5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9FFA4-B0F4-44A5-9ED6-90031C02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332C8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8932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Anton_Bruckner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google.com/imgres?imgurl=https://upload.wikimedia.org/wikipedia/commons/thumb/8/89/Franck_Cesar_Postcard-1910.jpg/250px-Franck_Cesar_Postcard-1910.jpg&amp;imgrefurl=https://fi.wikipedia.org/wiki/C%C3%A9sar_Franck&amp;docid=j3mEz4LrDkOGHM&amp;tbnid=boY88e5uw4J-mM:&amp;vet=1&amp;w=250&amp;h=368&amp;bih=609&amp;biw=1280&amp;ved=2ahUKEwivmNOuurTgAhVEXBoKHdXLCqEQxiAoAXoECAEQFQ&amp;iact=c&amp;ictx=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kulttuuriyhdistys-kaleva.info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Annukka</dc:creator>
  <cp:keywords/>
  <dc:description/>
  <cp:lastModifiedBy>Annukka</cp:lastModifiedBy>
  <cp:revision>5</cp:revision>
  <dcterms:created xsi:type="dcterms:W3CDTF">2019-02-11T17:27:00Z</dcterms:created>
  <dcterms:modified xsi:type="dcterms:W3CDTF">2019-02-11T20:55:00Z</dcterms:modified>
</cp:coreProperties>
</file>