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C20B" w14:textId="77777777" w:rsidR="00A10EB5" w:rsidRDefault="00A10EB5" w:rsidP="00A10EB5">
      <w:pPr>
        <w:tabs>
          <w:tab w:val="left" w:pos="2977"/>
        </w:tabs>
        <w:spacing w:after="160"/>
        <w:ind w:left="1276" w:firstLine="28"/>
      </w:pPr>
    </w:p>
    <w:p w14:paraId="0334EDED" w14:textId="77777777" w:rsidR="00A10EB5" w:rsidRDefault="00A10EB5" w:rsidP="00A10EB5">
      <w:pPr>
        <w:tabs>
          <w:tab w:val="left" w:pos="2977"/>
        </w:tabs>
      </w:pPr>
      <w:r>
        <w:rPr>
          <w:rFonts w:eastAsia="Arial"/>
          <w:b/>
          <w:color w:val="00000A"/>
        </w:rPr>
        <w:t>UUTELAN PALSTAVILJELIJÄT TOIMINTASUUNNITELMA</w:t>
      </w:r>
    </w:p>
    <w:p w14:paraId="20984CFB" w14:textId="77777777" w:rsidR="00A10EB5" w:rsidRDefault="00A10EB5" w:rsidP="00A10EB5">
      <w:pPr>
        <w:tabs>
          <w:tab w:val="left" w:pos="2977"/>
        </w:tabs>
        <w:ind w:left="1276" w:firstLine="28"/>
      </w:pPr>
    </w:p>
    <w:p w14:paraId="0DCDEF4A" w14:textId="77777777" w:rsidR="00A10EB5" w:rsidRDefault="00A10EB5" w:rsidP="00A10EB5">
      <w:pPr>
        <w:ind w:left="1418" w:hanging="1418"/>
        <w:rPr>
          <w:rFonts w:eastAsia="Arial"/>
          <w:color w:val="00000A"/>
        </w:rPr>
      </w:pPr>
      <w:r>
        <w:rPr>
          <w:rFonts w:eastAsia="Arial"/>
          <w:b/>
          <w:bCs/>
          <w:color w:val="00000A"/>
        </w:rPr>
        <w:t>Yleistä</w:t>
      </w:r>
      <w:r>
        <w:rPr>
          <w:rFonts w:eastAsia="Arial"/>
          <w:b/>
          <w:bCs/>
          <w:color w:val="00000A"/>
        </w:rPr>
        <w:tab/>
      </w:r>
      <w:r w:rsidRPr="00F44468">
        <w:rPr>
          <w:rFonts w:eastAsia="Arial"/>
          <w:color w:val="00000A"/>
        </w:rPr>
        <w:t xml:space="preserve">Palstatoimikunnan tehtävänä on yhdessä työväenopiston opistolaisyhdistyksen hallituksen ja palstaviljelijöiden kanssa huolehtia Vuosaaren Uutelan palstaviljelyalueen toimivuudesta noudattaen Helsingin kaupungin Kaupunkiympäristön toimialan viljelypalstojen käyttö- ja </w:t>
      </w:r>
    </w:p>
    <w:p w14:paraId="3061938B" w14:textId="77777777" w:rsidR="00A10EB5" w:rsidRPr="00F44468" w:rsidRDefault="00A10EB5" w:rsidP="00A10EB5">
      <w:pPr>
        <w:ind w:left="1418"/>
        <w:rPr>
          <w:rFonts w:eastAsia="Arial"/>
          <w:color w:val="00000A"/>
        </w:rPr>
      </w:pPr>
      <w:r w:rsidRPr="00F44468">
        <w:rPr>
          <w:rFonts w:eastAsia="Arial"/>
          <w:color w:val="00000A"/>
        </w:rPr>
        <w:t>hoito-ohjetta ja palstatoimikunnan omia ohjeistuksia. Toimikunta toimii opistolaisyhdistyksen hallituksen valvonnassa.</w:t>
      </w:r>
    </w:p>
    <w:p w14:paraId="2A661509" w14:textId="77777777" w:rsidR="00A10EB5" w:rsidRPr="00F44468" w:rsidRDefault="00A10EB5" w:rsidP="00A10EB5">
      <w:pPr>
        <w:ind w:left="1418" w:hanging="1418"/>
        <w:rPr>
          <w:rFonts w:eastAsia="Arial"/>
          <w:color w:val="00000A"/>
        </w:rPr>
      </w:pPr>
    </w:p>
    <w:p w14:paraId="2941D66F" w14:textId="77777777" w:rsidR="00A10EB5" w:rsidRPr="00013801" w:rsidRDefault="00A10EB5" w:rsidP="00A10EB5">
      <w:pPr>
        <w:ind w:left="1418"/>
        <w:rPr>
          <w:rFonts w:eastAsia="Arial"/>
          <w:color w:val="00000A"/>
        </w:rPr>
      </w:pPr>
      <w:r w:rsidRPr="00F44468">
        <w:rPr>
          <w:rFonts w:eastAsia="Arial"/>
          <w:color w:val="00000A"/>
        </w:rPr>
        <w:t>Palstatoimikunta (6</w:t>
      </w:r>
      <w:r>
        <w:rPr>
          <w:rFonts w:eastAsia="Arial"/>
          <w:color w:val="00000A"/>
        </w:rPr>
        <w:t>–</w:t>
      </w:r>
      <w:r w:rsidRPr="00F44468">
        <w:rPr>
          <w:rFonts w:eastAsia="Arial"/>
          <w:color w:val="00000A"/>
        </w:rPr>
        <w:t>8 jäsentä) muodostuu palstaviljelijöistä. Toimikunnan kokoonpano päivitetään vuosittain ja vahvistetaan sen jälkeen yhdistyksen hallituksessa. Toimikunnan puheenjohtaja kutsuu kokoon toimikunnan kokoukset ja niitä pidetään vuosittain tarpeellinen määrä. Yhdistyksen puheenjohtajalla on palstatoimikunnan kokouksissa puhe- ja esitysoikeus. Tarvittaessa kokouksiin voidaan kutsua asiantuntijoita kuultavaksi. Kokouksista laaditaan pöytäkirja ja erillinen tiedote julkaistavaksi sähköisissä kanavissa sekä kesäaikaan palsta-alueen ilmoitustaululla.</w:t>
      </w:r>
    </w:p>
    <w:p w14:paraId="5DCC23D5" w14:textId="77777777" w:rsidR="00A10EB5" w:rsidRDefault="00A10EB5" w:rsidP="00A10EB5">
      <w:pPr>
        <w:tabs>
          <w:tab w:val="left" w:pos="2977"/>
        </w:tabs>
        <w:ind w:left="1418"/>
        <w:rPr>
          <w:rFonts w:eastAsia="Arial"/>
          <w:color w:val="00000A"/>
        </w:rPr>
      </w:pPr>
    </w:p>
    <w:p w14:paraId="7B879577" w14:textId="77777777" w:rsidR="00A10EB5" w:rsidRDefault="00A10EB5" w:rsidP="00A10EB5">
      <w:pPr>
        <w:rPr>
          <w:rFonts w:eastAsia="Arial"/>
          <w:b/>
          <w:bCs/>
          <w:color w:val="00000A"/>
        </w:rPr>
      </w:pPr>
      <w:r>
        <w:rPr>
          <w:rFonts w:eastAsia="Arial"/>
          <w:b/>
          <w:bCs/>
          <w:color w:val="00000A"/>
        </w:rPr>
        <w:t>Tiedottaminen, opastus ja ohjeistus</w:t>
      </w:r>
    </w:p>
    <w:p w14:paraId="1B7DF66F" w14:textId="77777777" w:rsidR="00A10EB5" w:rsidRDefault="00A10EB5" w:rsidP="00A10EB5">
      <w:pPr>
        <w:rPr>
          <w:rFonts w:eastAsia="Arial"/>
          <w:b/>
          <w:bCs/>
          <w:color w:val="00000A"/>
        </w:rPr>
      </w:pPr>
    </w:p>
    <w:p w14:paraId="4A63D212" w14:textId="77777777" w:rsidR="00A10EB5" w:rsidRPr="00F44468" w:rsidRDefault="00A10EB5" w:rsidP="00A10EB5">
      <w:pPr>
        <w:ind w:left="1418"/>
        <w:rPr>
          <w:rFonts w:eastAsia="Arial"/>
          <w:color w:val="00000A"/>
        </w:rPr>
      </w:pPr>
      <w:r w:rsidRPr="00F44468">
        <w:rPr>
          <w:rFonts w:eastAsia="Arial"/>
          <w:color w:val="00000A"/>
        </w:rPr>
        <w:t xml:space="preserve">Palstatoimikunta pitää yhteyttä viljelijöihin vuosittain ennen viljelykauden alkua lähetettävällä kevätkirjeellä sekä tarvittaessa muulloinkin sähköpostilla ja ilmoituksilla yhdistyksen kotisivuilla. Tiedotteisiin kootaan tulevaa viljelykautta koskevaa tietoa viljelijöille. Kevätkirje maksuohjeineen lähetetään sähköpostilla niille, joiden sähköpostiosoite on palstarekisterissä, muille lähetetään paperikirje. </w:t>
      </w:r>
    </w:p>
    <w:p w14:paraId="727EDCE5" w14:textId="77777777" w:rsidR="00A10EB5" w:rsidRPr="00F44468" w:rsidRDefault="00A10EB5" w:rsidP="00A10EB5">
      <w:pPr>
        <w:ind w:left="1418"/>
        <w:rPr>
          <w:rFonts w:eastAsia="Arial"/>
          <w:color w:val="00000A"/>
        </w:rPr>
      </w:pPr>
    </w:p>
    <w:p w14:paraId="07ED2DAA" w14:textId="77777777" w:rsidR="00A10EB5" w:rsidRPr="00F44468" w:rsidRDefault="00A10EB5" w:rsidP="00A10EB5">
      <w:pPr>
        <w:ind w:left="1418"/>
        <w:rPr>
          <w:rFonts w:eastAsia="Arial"/>
          <w:color w:val="00000A"/>
        </w:rPr>
      </w:pPr>
      <w:r w:rsidRPr="00F44468">
        <w:rPr>
          <w:rFonts w:eastAsia="Arial"/>
          <w:color w:val="00000A"/>
        </w:rPr>
        <w:t xml:space="preserve">Tiedotuskanavia ovat palsta-alueen ilmoitustaulut, opistolaisyhdistyksen kotisivujen Palstaviljely-sivut, Uutelan palstat -Facebook-sivu sekä viljelijöiden Uutelan palstaviljelijät -Facebook-ryhmä. </w:t>
      </w:r>
    </w:p>
    <w:p w14:paraId="30FD7899" w14:textId="77777777" w:rsidR="00A10EB5" w:rsidRPr="00F44468" w:rsidRDefault="00A10EB5" w:rsidP="00A10EB5">
      <w:pPr>
        <w:ind w:left="1418"/>
        <w:rPr>
          <w:rFonts w:eastAsia="Arial"/>
          <w:color w:val="00000A"/>
        </w:rPr>
      </w:pPr>
    </w:p>
    <w:p w14:paraId="07085503" w14:textId="77777777" w:rsidR="00A10EB5" w:rsidRPr="00F44468" w:rsidRDefault="00A10EB5" w:rsidP="00A10EB5">
      <w:pPr>
        <w:ind w:left="1418"/>
        <w:rPr>
          <w:rFonts w:eastAsia="Arial"/>
          <w:color w:val="00000A"/>
        </w:rPr>
      </w:pPr>
      <w:r w:rsidRPr="00F44468">
        <w:rPr>
          <w:rFonts w:eastAsia="Arial"/>
          <w:color w:val="00000A"/>
        </w:rPr>
        <w:t>Viljelijöitä opastetaan toimimaan ekologisesti kompostoimalla omalla palstalla hyödyntäen rakennettua lahopuuaitaa.</w:t>
      </w:r>
    </w:p>
    <w:p w14:paraId="65B1F5E1" w14:textId="77777777" w:rsidR="00A10EB5" w:rsidRPr="00F44468" w:rsidRDefault="00A10EB5" w:rsidP="00A10EB5">
      <w:pPr>
        <w:ind w:left="1418"/>
        <w:rPr>
          <w:rFonts w:eastAsia="Arial"/>
          <w:i/>
          <w:iCs/>
          <w:color w:val="00000A"/>
        </w:rPr>
      </w:pPr>
    </w:p>
    <w:p w14:paraId="7732B5DE" w14:textId="77777777" w:rsidR="00A10EB5" w:rsidRDefault="00A10EB5" w:rsidP="00A10EB5">
      <w:pPr>
        <w:rPr>
          <w:rFonts w:eastAsia="Arial"/>
          <w:b/>
          <w:bCs/>
          <w:color w:val="00000A"/>
        </w:rPr>
      </w:pPr>
      <w:r>
        <w:rPr>
          <w:rFonts w:eastAsia="Arial"/>
          <w:b/>
          <w:bCs/>
          <w:color w:val="00000A"/>
        </w:rPr>
        <w:t>Toiminta ja talous 2023</w:t>
      </w:r>
    </w:p>
    <w:p w14:paraId="6F77EC86" w14:textId="77777777" w:rsidR="00A10EB5" w:rsidRDefault="00A10EB5" w:rsidP="00A10EB5">
      <w:pPr>
        <w:rPr>
          <w:rFonts w:eastAsia="Arial"/>
          <w:b/>
          <w:bCs/>
          <w:color w:val="00000A"/>
        </w:rPr>
      </w:pPr>
    </w:p>
    <w:p w14:paraId="66B9B9A7" w14:textId="77777777" w:rsidR="00A10EB5" w:rsidRPr="00F44468" w:rsidRDefault="00A10EB5" w:rsidP="00A10EB5">
      <w:pPr>
        <w:ind w:left="1418"/>
        <w:rPr>
          <w:rFonts w:eastAsia="Arial"/>
          <w:color w:val="00000A"/>
        </w:rPr>
      </w:pPr>
      <w:r w:rsidRPr="00F44468">
        <w:rPr>
          <w:rFonts w:eastAsia="Arial"/>
          <w:color w:val="00000A"/>
        </w:rPr>
        <w:t>Palstamaksu vuonna 202</w:t>
      </w:r>
      <w:r>
        <w:rPr>
          <w:rFonts w:eastAsia="Arial"/>
          <w:color w:val="00000A"/>
        </w:rPr>
        <w:t>3</w:t>
      </w:r>
      <w:r w:rsidRPr="00F44468">
        <w:rPr>
          <w:rFonts w:eastAsia="Arial"/>
          <w:color w:val="00000A"/>
        </w:rPr>
        <w:t xml:space="preserve"> on 70,00</w:t>
      </w:r>
      <w:r>
        <w:rPr>
          <w:rFonts w:eastAsia="Arial"/>
          <w:color w:val="00000A"/>
        </w:rPr>
        <w:t xml:space="preserve"> </w:t>
      </w:r>
      <w:r w:rsidRPr="00F44468">
        <w:rPr>
          <w:rFonts w:eastAsia="Arial"/>
          <w:color w:val="00000A"/>
        </w:rPr>
        <w:t>€ / viljelypalsta. Talousarviossa osoitetaan riittävä määräraha alueen kunnossapitoon (mm. sillat, käytävät ja niihin tarvittava materiaali) ja varaudutaan laitteiden korjaamiseen ja uusimiseen. T</w:t>
      </w:r>
      <w:r w:rsidRPr="002419DB">
        <w:rPr>
          <w:rFonts w:eastAsia="Arial"/>
          <w:color w:val="00000A"/>
        </w:rPr>
        <w:t>yö voidaan tarvittaessa myös ulkoistaa.</w:t>
      </w:r>
    </w:p>
    <w:p w14:paraId="7E1427F0" w14:textId="77777777" w:rsidR="00A10EB5" w:rsidRPr="00F44468" w:rsidRDefault="00A10EB5" w:rsidP="00A10EB5">
      <w:pPr>
        <w:ind w:left="1418"/>
        <w:rPr>
          <w:rFonts w:eastAsia="Arial"/>
          <w:color w:val="00000A"/>
        </w:rPr>
      </w:pPr>
      <w:r w:rsidRPr="00F44468">
        <w:rPr>
          <w:rFonts w:eastAsia="Arial"/>
          <w:color w:val="00000A"/>
        </w:rPr>
        <w:t xml:space="preserve">Varataan riittävä raha myös talkoiden yhteydessä hankittaviin lavoihin. Kartoitetaan palsta-alueen kunkin vesipisteen käyttäjämäärä ja tarvittaessa, jos mahdollista lisätään vesipisteitä. </w:t>
      </w:r>
    </w:p>
    <w:p w14:paraId="664D0E15" w14:textId="77777777" w:rsidR="00A10EB5" w:rsidRPr="00F44468" w:rsidRDefault="00A10EB5" w:rsidP="00A10EB5">
      <w:pPr>
        <w:ind w:left="1418"/>
        <w:rPr>
          <w:rFonts w:eastAsia="Arial"/>
          <w:color w:val="00000A"/>
        </w:rPr>
      </w:pPr>
    </w:p>
    <w:p w14:paraId="35222B0C" w14:textId="77777777" w:rsidR="00A10EB5" w:rsidRPr="00F44468" w:rsidRDefault="00A10EB5" w:rsidP="00A10EB5">
      <w:pPr>
        <w:ind w:left="1418"/>
        <w:rPr>
          <w:rFonts w:eastAsia="Arial"/>
          <w:color w:val="00000A"/>
        </w:rPr>
      </w:pPr>
      <w:r w:rsidRPr="00F44468">
        <w:rPr>
          <w:rFonts w:eastAsia="Arial"/>
          <w:color w:val="00000A"/>
        </w:rPr>
        <w:t>Toimitaan yhteistyössä Helsingin kaupungin ympäristötoimialan kanssa mm. 2021 aloitetun viljelyalueen ympärillä/reuna-alueilla puiden ja pusikoiden raivaamishankkeessa.</w:t>
      </w:r>
    </w:p>
    <w:p w14:paraId="7ADA4904" w14:textId="77777777" w:rsidR="00A10EB5" w:rsidRPr="00F44468" w:rsidRDefault="00A10EB5" w:rsidP="00A10EB5">
      <w:pPr>
        <w:ind w:left="1418"/>
        <w:rPr>
          <w:rFonts w:eastAsia="Arial"/>
          <w:color w:val="00000A"/>
        </w:rPr>
      </w:pPr>
    </w:p>
    <w:p w14:paraId="2330209B" w14:textId="77777777" w:rsidR="00A10EB5" w:rsidRPr="00F44468" w:rsidRDefault="00A10EB5" w:rsidP="00A10EB5">
      <w:pPr>
        <w:ind w:left="1418"/>
        <w:rPr>
          <w:rFonts w:eastAsia="Arial"/>
          <w:color w:val="00000A"/>
        </w:rPr>
      </w:pPr>
      <w:r w:rsidRPr="00F44468">
        <w:rPr>
          <w:rFonts w:eastAsia="Arial"/>
          <w:color w:val="00000A"/>
        </w:rPr>
        <w:t>Viljelykauden 2023 aikana järjestetään talkoot viljelijöille keväällä, syksyllä ja tarvittaessa. Pyritään myös lisäämään yhteisöllisyyttä mm. järjestämällä erilaisia tilaisuuksia palsta-alueella, kesäjuhlaa ja palstakävelyä ohjaajan johdolla. Kannustetaan viljelijöitä oma-aloitteiseen toimintaan viljely-ympäristön kunnossapitämiseksi ja viihtyvyyden lisäämiseksi.</w:t>
      </w:r>
    </w:p>
    <w:p w14:paraId="085FA16B" w14:textId="77777777" w:rsidR="00A10EB5" w:rsidRPr="00F44468" w:rsidRDefault="00A10EB5" w:rsidP="00A10EB5">
      <w:pPr>
        <w:ind w:left="1418"/>
        <w:rPr>
          <w:rFonts w:eastAsia="Arial"/>
          <w:color w:val="00000A"/>
        </w:rPr>
      </w:pPr>
    </w:p>
    <w:p w14:paraId="57C047CF" w14:textId="77777777" w:rsidR="00A10EB5" w:rsidRPr="00F44468" w:rsidRDefault="00A10EB5" w:rsidP="00A10EB5">
      <w:pPr>
        <w:ind w:left="1418"/>
        <w:rPr>
          <w:rFonts w:eastAsia="Arial"/>
          <w:color w:val="00000A"/>
        </w:rPr>
      </w:pPr>
      <w:r w:rsidRPr="00F44468">
        <w:rPr>
          <w:rFonts w:eastAsia="Arial"/>
          <w:color w:val="00000A"/>
        </w:rPr>
        <w:t>Viljelykauden aikana palstoilla tehdään tarkistuskierroksia säännöllisesti. Ongelmiin puututaan joko suullisesti tai kirjeitse ja viimeisenä vaihtoehtona ottamalla palsta pois.</w:t>
      </w:r>
    </w:p>
    <w:p w14:paraId="068FA40C" w14:textId="77777777" w:rsidR="00A10EB5" w:rsidRPr="00F44468" w:rsidRDefault="00A10EB5" w:rsidP="00A10EB5">
      <w:pPr>
        <w:ind w:left="1418"/>
        <w:rPr>
          <w:rFonts w:eastAsia="Arial"/>
          <w:i/>
          <w:iCs/>
          <w:color w:val="00000A"/>
        </w:rPr>
      </w:pPr>
    </w:p>
    <w:p w14:paraId="7BBF8FA6" w14:textId="77777777" w:rsidR="00AC2883" w:rsidRDefault="00AC2883"/>
    <w:sectPr w:rsidR="00AC28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B5"/>
    <w:rsid w:val="00A10EB5"/>
    <w:rsid w:val="00AC28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4E14"/>
  <w15:chartTrackingRefBased/>
  <w15:docId w15:val="{E9D007A1-47E0-4534-BA7B-6F01D558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10EB5"/>
    <w:pPr>
      <w:widowControl w:val="0"/>
      <w:suppressAutoHyphens/>
      <w:overflowPunct w:val="0"/>
      <w:autoSpaceDE w:val="0"/>
      <w:spacing w:after="0" w:line="240" w:lineRule="auto"/>
      <w:textAlignment w:val="baseline"/>
    </w:pPr>
    <w:rPr>
      <w:rFonts w:ascii="Calibri" w:eastAsia="Times New Roman" w:hAnsi="Calibri" w:cs="Calibri"/>
      <w:kern w:val="1"/>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2652</Characters>
  <Application>Microsoft Office Word</Application>
  <DocSecurity>0</DocSecurity>
  <Lines>22</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1</cp:revision>
  <dcterms:created xsi:type="dcterms:W3CDTF">2022-11-14T12:05:00Z</dcterms:created>
  <dcterms:modified xsi:type="dcterms:W3CDTF">2022-11-14T12:06:00Z</dcterms:modified>
</cp:coreProperties>
</file>