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43509" w14:textId="77777777" w:rsidR="00D410A5" w:rsidRDefault="00D410A5" w:rsidP="00D410A5">
      <w:pPr>
        <w:spacing w:after="0"/>
        <w:rPr>
          <w:b/>
          <w:bCs/>
        </w:rPr>
      </w:pPr>
    </w:p>
    <w:p w14:paraId="0BE71B9E" w14:textId="77777777" w:rsidR="00747634" w:rsidRPr="00747634" w:rsidRDefault="00747634" w:rsidP="00747634">
      <w:pPr>
        <w:spacing w:after="0"/>
      </w:pPr>
      <w:r w:rsidRPr="00747634">
        <w:rPr>
          <w:b/>
          <w:bCs/>
        </w:rPr>
        <w:t>Helsingin työväenopiston Opistolaisyhdistys ry</w:t>
      </w:r>
    </w:p>
    <w:p w14:paraId="3C1B411C" w14:textId="77777777" w:rsidR="00747634" w:rsidRPr="00747634" w:rsidRDefault="00747634" w:rsidP="00747634">
      <w:pPr>
        <w:spacing w:after="0"/>
      </w:pPr>
      <w:r w:rsidRPr="00747634">
        <w:t> Opistotalon toimikunnan kokous 5.2.2026 klo 15.00-16.39 Violassa.</w:t>
      </w:r>
    </w:p>
    <w:p w14:paraId="7C9D984C" w14:textId="77777777" w:rsidR="00747634" w:rsidRPr="00747634" w:rsidRDefault="00747634" w:rsidP="00747634">
      <w:pPr>
        <w:spacing w:after="0"/>
      </w:pPr>
      <w:r w:rsidRPr="00747634">
        <w:t xml:space="preserve"> Läsnä: Pj Pirkko </w:t>
      </w:r>
      <w:proofErr w:type="spellStart"/>
      <w:r w:rsidRPr="00747634">
        <w:t>Thomasson</w:t>
      </w:r>
      <w:proofErr w:type="spellEnd"/>
      <w:r w:rsidRPr="00747634">
        <w:t>, siht. Eija Inglis, jäsenet Leila Pitkänen ja Maisa Hyttinen</w:t>
      </w:r>
    </w:p>
    <w:p w14:paraId="2C4C39B0" w14:textId="3AA583E0" w:rsidR="00747634" w:rsidRPr="00747634" w:rsidRDefault="00747634" w:rsidP="00747634">
      <w:pPr>
        <w:spacing w:after="0"/>
      </w:pPr>
      <w:r w:rsidRPr="00747634">
        <w:t> Estynyt: Mirja Lahtinen</w:t>
      </w:r>
      <w:r w:rsidRPr="00747634">
        <w:br/>
      </w:r>
    </w:p>
    <w:p w14:paraId="034DE351" w14:textId="77777777" w:rsidR="00747634" w:rsidRPr="00747634" w:rsidRDefault="00747634" w:rsidP="00747634">
      <w:pPr>
        <w:spacing w:after="0"/>
      </w:pPr>
      <w:r w:rsidRPr="00747634">
        <w:rPr>
          <w:rFonts w:ascii="Tahoma" w:hAnsi="Tahoma" w:cs="Tahoma"/>
        </w:rPr>
        <w:t>﻿</w:t>
      </w:r>
      <w:r w:rsidRPr="00747634">
        <w:t>Klo 15.09 aloitettiin…vapaa keskustelu… toivottiin jatkossa selkeää asialistaa käsiteltävistä asioista.</w:t>
      </w:r>
      <w:r w:rsidRPr="00747634">
        <w:br/>
      </w:r>
      <w:proofErr w:type="gramStart"/>
      <w:r w:rsidRPr="00747634">
        <w:t>1)Pj</w:t>
      </w:r>
      <w:proofErr w:type="gramEnd"/>
      <w:r w:rsidRPr="00747634">
        <w:t xml:space="preserve"> Pirkko: Toimikuntien toimijoille ei enää myönnetä kurssialennusta - toimikuntien toiminta ehkä hiipuu - yhdistystoimintaa pitäisi aktivoida ja on muitakin pieniä tehtäviä, olisi hyvä saada yksi tai kaksi kurssiin kohdistuvaa alennusta. Yhtä tai kahta kurssia. Olisi edes yksi houkutus.</w:t>
      </w:r>
    </w:p>
    <w:p w14:paraId="5E164DC0" w14:textId="77777777" w:rsidR="00747634" w:rsidRPr="00747634" w:rsidRDefault="00747634" w:rsidP="00747634">
      <w:pPr>
        <w:spacing w:after="0"/>
      </w:pPr>
      <w:r w:rsidRPr="00747634">
        <w:t xml:space="preserve"> 2) E: uusille tiedoksi. Aiemmin on sovittu toimikuntalaisille </w:t>
      </w:r>
      <w:proofErr w:type="spellStart"/>
      <w:r w:rsidRPr="00747634">
        <w:t>kahví+pulla</w:t>
      </w:r>
      <w:proofErr w:type="spellEnd"/>
      <w:r w:rsidRPr="00747634">
        <w:t xml:space="preserve"> 1-2 h yhdistyksen esittelystä toimipisteissä ja enintään 1-2 kiinnostuneelle opiskelijalle. Kuitti, jonka </w:t>
      </w:r>
      <w:proofErr w:type="spellStart"/>
      <w:r w:rsidRPr="00747634">
        <w:t>tmk:n</w:t>
      </w:r>
      <w:proofErr w:type="spellEnd"/>
      <w:r w:rsidRPr="00747634">
        <w:t xml:space="preserve"> pj kuittaa ja yhdistyksen pj hyväksyy. Myös jaossa yhdistyksen logotekstillä varustettu kynä. A4 alennuksia antavista yrityksistä.</w:t>
      </w:r>
    </w:p>
    <w:p w14:paraId="18B1A8DB" w14:textId="77777777" w:rsidR="00747634" w:rsidRPr="00747634" w:rsidRDefault="00747634" w:rsidP="00747634">
      <w:pPr>
        <w:spacing w:after="0"/>
      </w:pPr>
      <w:r w:rsidRPr="00747634">
        <w:t>3) Yhteinen toteamus: pettymys ei kurssialennusta toimijoille. Sovittiin, että tästä annetaan palaute hallitukselle.</w:t>
      </w:r>
    </w:p>
    <w:p w14:paraId="72A78577" w14:textId="0DC24F97" w:rsidR="00747634" w:rsidRPr="00747634" w:rsidRDefault="00747634" w:rsidP="00747634">
      <w:pPr>
        <w:spacing w:after="0"/>
      </w:pPr>
      <w:r w:rsidRPr="00747634">
        <w:t>4) Hyväksyttiin E:n ehdotus toivomuskaivon uusinnasta: maaliskuun alussa viikolla 10. 4.3. Pirkko ke -klo 15.30-16.30. Leila 3.3.Ti 13.00-14.30 Kahvi ja pulla. Eija päivystää 2.3. Ma 12.30-14.00 klo palaveri klo 14.15. Mirja neuvotellaan …Maisa to 5.3. 15.30-16.30.</w:t>
      </w:r>
      <w:r w:rsidRPr="00747634">
        <w:br/>
        <w:t>5) Maisa: jäsenkortti - kahvi - paikat mistä saa alennuksia taidevälineistä alennusta - rahan arvoisia alennuksia.</w:t>
      </w:r>
      <w:r>
        <w:t xml:space="preserve"> </w:t>
      </w:r>
      <w:r w:rsidRPr="00747634">
        <w:t>Kierrätyslauantai - kurssikirjat - Pirkolta tieto: eduskuntatalon kirjastossa kaikki saavat ilmaiseksi kopioida…eduskuntatalon takana. Turvatarkastus on kuitenkin yhtä tiukka kuin lentokentällä.</w:t>
      </w:r>
      <w:r w:rsidRPr="00747634">
        <w:br/>
        <w:t>6) Maisa ehkä tunnustelee uusia yrityksiä, joista opiskelijat saisi alennuksia.</w:t>
      </w:r>
      <w:r w:rsidRPr="00747634">
        <w:br/>
        <w:t>7) Pikakysely ehkä jossain muodossa eri toimipisteiden auloissa opiskelijoiden toivomuksista…Pirkko on menossa Malmitalolle - missä alueilla ja mitä aiheita mietintämyssyyn…</w:t>
      </w:r>
    </w:p>
    <w:p w14:paraId="1FB81101" w14:textId="6994AAAD" w:rsidR="00747634" w:rsidRPr="00747634" w:rsidRDefault="00747634" w:rsidP="00747634">
      <w:pPr>
        <w:spacing w:after="0"/>
      </w:pPr>
      <w:r w:rsidRPr="00747634">
        <w:t> E:n lisäys: Muistetaan kysellä kaikissa toimipisteissä samalla myös mahdollisia harrastukseen liittyviä artikkeleita valokuvineen Oppisviestiin ja kotisivuille.</w:t>
      </w:r>
    </w:p>
    <w:p w14:paraId="7371270E" w14:textId="0764A11E" w:rsidR="00747634" w:rsidRPr="00747634" w:rsidRDefault="00747634" w:rsidP="00747634">
      <w:pPr>
        <w:spacing w:after="0"/>
      </w:pPr>
      <w:r w:rsidRPr="00747634">
        <w:t xml:space="preserve">8) Itämerentalon aulassa oli käsityöryhmällä lankakerä, joku oli aloittanut kutomaan, käytettiin jätelankoja, jokainen jatkoi pitkää värikästä neuletta, toinen idea voisi olla paperi, joku piirtää talon, puun värikyniä tarjolle ja yhteinen taideteos, odotusaikana - Ovat monet todenneet, että ihmisiltä kädentaidot </w:t>
      </w:r>
      <w:proofErr w:type="gramStart"/>
      <w:r w:rsidRPr="00747634">
        <w:t>häviää</w:t>
      </w:r>
      <w:proofErr w:type="gramEnd"/>
      <w:r w:rsidRPr="00747634">
        <w:t xml:space="preserve"> - miten vaikuttaa aivojen toimintaan? Koulussa vähennetään kädentaitoaiheita - puutöitä —. E: Aiheista saisi mielenkiintoisen tarinan valokuvineen?</w:t>
      </w:r>
      <w:r w:rsidRPr="00747634">
        <w:br/>
        <w:t>9) Oppiskahvio tuottaa tappiota, pj Pirkko ehdotti: voisi toimia vapaaehtoisena avustajana, hygieniapassi - ei palkallista - Erittäin hyvä ja toteutuskelpoinen idea.</w:t>
      </w:r>
      <w:r w:rsidRPr="00747634">
        <w:br/>
        <w:t xml:space="preserve">10) Maisalla on hygieniapassi - Anja </w:t>
      </w:r>
      <w:proofErr w:type="spellStart"/>
      <w:r w:rsidRPr="00747634">
        <w:t>Poutun</w:t>
      </w:r>
      <w:proofErr w:type="spellEnd"/>
      <w:r w:rsidRPr="00747634">
        <w:t xml:space="preserve"> kurssi todella hyvä.</w:t>
      </w:r>
    </w:p>
    <w:p w14:paraId="56F4402B" w14:textId="77777777" w:rsidR="00747634" w:rsidRPr="00747634" w:rsidRDefault="00747634" w:rsidP="00747634">
      <w:pPr>
        <w:spacing w:after="0"/>
      </w:pPr>
      <w:r w:rsidRPr="00747634">
        <w:t>11. Haastatellaan Stoan ja ehkä muiden opiskelijoita, minkälaisen yhteisöllinen toiminta kiinnostaisi.</w:t>
      </w:r>
    </w:p>
    <w:p w14:paraId="734E83AA" w14:textId="77777777" w:rsidR="00747634" w:rsidRPr="00747634" w:rsidRDefault="00747634" w:rsidP="00747634">
      <w:pPr>
        <w:spacing w:after="0"/>
      </w:pPr>
      <w:r w:rsidRPr="00747634">
        <w:lastRenderedPageBreak/>
        <w:t>-</w:t>
      </w:r>
      <w:proofErr w:type="gramStart"/>
      <w:r w:rsidRPr="00747634">
        <w:t>E:  ehkä</w:t>
      </w:r>
      <w:proofErr w:type="gramEnd"/>
      <w:r w:rsidRPr="00747634">
        <w:t xml:space="preserve"> Stoaan iso kirjekuori ilmoitustaululle, johon voi toivomuksen jättää? Keskustellaan opistoisännän kanssa.</w:t>
      </w:r>
      <w:r w:rsidRPr="00747634">
        <w:br/>
      </w:r>
    </w:p>
    <w:p w14:paraId="261E0CFE" w14:textId="77777777" w:rsidR="00747634" w:rsidRPr="00747634" w:rsidRDefault="00747634" w:rsidP="00747634">
      <w:pPr>
        <w:spacing w:after="0"/>
      </w:pPr>
      <w:r w:rsidRPr="00747634">
        <w:t xml:space="preserve">Seuraava kokous </w:t>
      </w:r>
      <w:proofErr w:type="gramStart"/>
      <w:r w:rsidRPr="00747634">
        <w:t>Ma</w:t>
      </w:r>
      <w:proofErr w:type="gramEnd"/>
      <w:r w:rsidRPr="00747634">
        <w:t xml:space="preserve"> 2.3. Klo 14.15 -</w:t>
      </w:r>
      <w:r w:rsidRPr="00747634">
        <w:br/>
        <w:t>Kokous-avoin keskustilaisuus päätettiin klo 16.39.</w:t>
      </w:r>
    </w:p>
    <w:p w14:paraId="69E5260A" w14:textId="222B8924" w:rsidR="00747634" w:rsidRPr="00747634" w:rsidRDefault="00747634" w:rsidP="00747634">
      <w:pPr>
        <w:spacing w:after="0"/>
      </w:pPr>
      <w:r w:rsidRPr="00747634">
        <w:t> Kirjasi sihteeri E</w:t>
      </w:r>
      <w:r w:rsidR="005B1CE1">
        <w:t>: E</w:t>
      </w:r>
      <w:r w:rsidRPr="00747634">
        <w:t>ija Inglis</w:t>
      </w:r>
    </w:p>
    <w:p w14:paraId="47504CBA" w14:textId="77777777" w:rsidR="004D4885" w:rsidRPr="004D4885" w:rsidRDefault="004D4885" w:rsidP="004D4885">
      <w:pPr>
        <w:spacing w:after="0"/>
      </w:pPr>
    </w:p>
    <w:sectPr w:rsidR="004D4885" w:rsidRPr="004D4885" w:rsidSect="004D4885">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F7BDD" w14:textId="77777777" w:rsidR="008E5D69" w:rsidRDefault="008E5D69" w:rsidP="002751C4">
      <w:pPr>
        <w:spacing w:after="0" w:line="240" w:lineRule="auto"/>
      </w:pPr>
      <w:r>
        <w:separator/>
      </w:r>
    </w:p>
  </w:endnote>
  <w:endnote w:type="continuationSeparator" w:id="0">
    <w:p w14:paraId="07DFA7C9" w14:textId="77777777" w:rsidR="008E5D69" w:rsidRDefault="008E5D69" w:rsidP="00275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D0802" w14:textId="77777777" w:rsidR="002751C4" w:rsidRDefault="002751C4" w:rsidP="002751C4">
    <w:pPr>
      <w:pStyle w:val="Alatunniste"/>
      <w:tabs>
        <w:tab w:val="clear" w:pos="4819"/>
        <w:tab w:val="left" w:pos="694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943D6" w14:textId="77777777" w:rsidR="008E5D69" w:rsidRDefault="008E5D69" w:rsidP="002751C4">
      <w:pPr>
        <w:spacing w:after="0" w:line="240" w:lineRule="auto"/>
      </w:pPr>
      <w:r>
        <w:separator/>
      </w:r>
    </w:p>
  </w:footnote>
  <w:footnote w:type="continuationSeparator" w:id="0">
    <w:p w14:paraId="11A41890" w14:textId="77777777" w:rsidR="008E5D69" w:rsidRDefault="008E5D69" w:rsidP="002751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580" w:type="pct"/>
      <w:tblCellMar>
        <w:left w:w="0" w:type="dxa"/>
        <w:right w:w="0" w:type="dxa"/>
      </w:tblCellMar>
      <w:tblLook w:val="04A0" w:firstRow="1" w:lastRow="0" w:firstColumn="1" w:lastColumn="0" w:noHBand="0" w:noVBand="1"/>
    </w:tblPr>
    <w:tblGrid>
      <w:gridCol w:w="11239"/>
      <w:gridCol w:w="3362"/>
      <w:gridCol w:w="3359"/>
    </w:tblGrid>
    <w:tr w:rsidR="002751C4" w14:paraId="51FAC61B" w14:textId="77777777" w:rsidTr="002751C4">
      <w:trPr>
        <w:trHeight w:val="720"/>
      </w:trPr>
      <w:tc>
        <w:tcPr>
          <w:tcW w:w="3129" w:type="pct"/>
        </w:tcPr>
        <w:p w14:paraId="77F5F0A8" w14:textId="77777777" w:rsidR="002751C4" w:rsidRDefault="002751C4">
          <w:pPr>
            <w:pStyle w:val="Yltunniste"/>
            <w:rPr>
              <w:color w:val="156082" w:themeColor="accent1"/>
            </w:rPr>
          </w:pPr>
          <w:r>
            <w:rPr>
              <w:noProof/>
              <w:lang w:eastAsia="fi-FI"/>
            </w:rPr>
            <w:drawing>
              <wp:inline distT="0" distB="0" distL="0" distR="0" wp14:anchorId="308DBFA1" wp14:editId="48FD5AC8">
                <wp:extent cx="596900" cy="485775"/>
                <wp:effectExtent l="0" t="0" r="0" b="0"/>
                <wp:docPr id="1"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3"/>
                        <pic:cNvPicPr>
                          <a:picLocks noChangeAspect="1" noChangeArrowheads="1"/>
                        </pic:cNvPicPr>
                      </pic:nvPicPr>
                      <pic:blipFill>
                        <a:blip r:embed="rId1"/>
                        <a:stretch>
                          <a:fillRect/>
                        </a:stretch>
                      </pic:blipFill>
                      <pic:spPr bwMode="auto">
                        <a:xfrm>
                          <a:off x="0" y="0"/>
                          <a:ext cx="596900" cy="485775"/>
                        </a:xfrm>
                        <a:prstGeom prst="rect">
                          <a:avLst/>
                        </a:prstGeom>
                      </pic:spPr>
                    </pic:pic>
                  </a:graphicData>
                </a:graphic>
              </wp:inline>
            </w:drawing>
          </w:r>
        </w:p>
        <w:p w14:paraId="215D748B" w14:textId="234870B5" w:rsidR="002751C4" w:rsidRPr="002751C4" w:rsidRDefault="002751C4" w:rsidP="002751C4">
          <w:pPr>
            <w:pStyle w:val="Yltunniste"/>
            <w:tabs>
              <w:tab w:val="clear" w:pos="4819"/>
              <w:tab w:val="left" w:pos="6237"/>
            </w:tabs>
            <w:ind w:right="-5055"/>
            <w:rPr>
              <w:b/>
              <w:bCs/>
              <w:color w:val="156082" w:themeColor="accent1"/>
            </w:rPr>
          </w:pPr>
          <w:r w:rsidRPr="002751C4">
            <w:rPr>
              <w:b/>
              <w:bCs/>
              <w:color w:val="156082" w:themeColor="accent1"/>
            </w:rPr>
            <w:t xml:space="preserve">Helsingin työväenopistonopistolaisyhdistys ry                             </w:t>
          </w:r>
          <w:r w:rsidR="00747634">
            <w:rPr>
              <w:b/>
              <w:bCs/>
              <w:color w:val="156082" w:themeColor="accent1"/>
            </w:rPr>
            <w:t>Muistio 2/</w:t>
          </w:r>
          <w:r w:rsidR="00D410A5">
            <w:rPr>
              <w:b/>
              <w:bCs/>
              <w:color w:val="156082" w:themeColor="accent1"/>
            </w:rPr>
            <w:t>2026</w:t>
          </w:r>
        </w:p>
        <w:p w14:paraId="53DE0AC7" w14:textId="5A90E723" w:rsidR="002751C4" w:rsidRPr="002751C4" w:rsidRDefault="002751C4" w:rsidP="002751C4">
          <w:pPr>
            <w:pStyle w:val="Yltunniste"/>
            <w:ind w:right="-6705"/>
            <w:rPr>
              <w:b/>
              <w:bCs/>
              <w:color w:val="156082" w:themeColor="accent1"/>
            </w:rPr>
          </w:pPr>
          <w:r w:rsidRPr="002751C4">
            <w:rPr>
              <w:b/>
              <w:bCs/>
              <w:color w:val="156082" w:themeColor="accent1"/>
            </w:rPr>
            <w:t>Opistotalon toimikunta</w:t>
          </w:r>
          <w:r>
            <w:rPr>
              <w:b/>
              <w:bCs/>
              <w:color w:val="156082" w:themeColor="accent1"/>
            </w:rPr>
            <w:t>/</w:t>
          </w:r>
          <w:r w:rsidR="008F7CE9">
            <w:rPr>
              <w:b/>
              <w:bCs/>
              <w:color w:val="156082" w:themeColor="accent1"/>
            </w:rPr>
            <w:t>siht. E Inglis</w:t>
          </w:r>
        </w:p>
      </w:tc>
      <w:tc>
        <w:tcPr>
          <w:tcW w:w="936" w:type="pct"/>
        </w:tcPr>
        <w:p w14:paraId="08506601" w14:textId="77777777" w:rsidR="002751C4" w:rsidRDefault="002751C4" w:rsidP="002751C4">
          <w:pPr>
            <w:pStyle w:val="Yltunniste"/>
            <w:ind w:left="-3450" w:hanging="142"/>
            <w:jc w:val="center"/>
            <w:rPr>
              <w:color w:val="156082" w:themeColor="accent1"/>
            </w:rPr>
          </w:pPr>
        </w:p>
      </w:tc>
      <w:tc>
        <w:tcPr>
          <w:tcW w:w="935" w:type="pct"/>
        </w:tcPr>
        <w:p w14:paraId="0F65DDCD" w14:textId="77777777" w:rsidR="002751C4" w:rsidRDefault="002751C4">
          <w:pPr>
            <w:pStyle w:val="Yltunniste"/>
            <w:jc w:val="right"/>
            <w:rPr>
              <w:color w:val="156082" w:themeColor="accent1"/>
            </w:rPr>
          </w:pPr>
          <w:r>
            <w:rPr>
              <w:color w:val="156082" w:themeColor="accent1"/>
            </w:rPr>
            <w:fldChar w:fldCharType="begin"/>
          </w:r>
          <w:r>
            <w:rPr>
              <w:color w:val="156082" w:themeColor="accent1"/>
            </w:rPr>
            <w:instrText>PAGE   \* MERGEFORMAT</w:instrText>
          </w:r>
          <w:r>
            <w:rPr>
              <w:color w:val="156082" w:themeColor="accent1"/>
            </w:rPr>
            <w:fldChar w:fldCharType="separate"/>
          </w:r>
          <w:r>
            <w:rPr>
              <w:color w:val="156082" w:themeColor="accent1"/>
            </w:rPr>
            <w:t>0</w:t>
          </w:r>
          <w:r>
            <w:rPr>
              <w:color w:val="156082" w:themeColor="accent1"/>
            </w:rPr>
            <w:fldChar w:fldCharType="end"/>
          </w:r>
        </w:p>
      </w:tc>
    </w:tr>
  </w:tbl>
  <w:p w14:paraId="72C9D91D" w14:textId="77777777" w:rsidR="002751C4" w:rsidRDefault="002751C4">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11FFF"/>
    <w:multiLevelType w:val="multilevel"/>
    <w:tmpl w:val="51F20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77228"/>
    <w:multiLevelType w:val="hybridMultilevel"/>
    <w:tmpl w:val="0B2AC8FA"/>
    <w:lvl w:ilvl="0" w:tplc="426CACA6">
      <w:numFmt w:val="bullet"/>
      <w:lvlText w:val="-"/>
      <w:lvlJc w:val="left"/>
      <w:pPr>
        <w:ind w:left="720" w:hanging="360"/>
      </w:pPr>
      <w:rPr>
        <w:rFonts w:ascii="Aptos" w:eastAsiaTheme="minorHAnsi" w:hAnsi="Apto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7A425FE"/>
    <w:multiLevelType w:val="multilevel"/>
    <w:tmpl w:val="7FBA9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E01CF4"/>
    <w:multiLevelType w:val="multilevel"/>
    <w:tmpl w:val="F75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087AAE"/>
    <w:multiLevelType w:val="multilevel"/>
    <w:tmpl w:val="814234D4"/>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8637B7"/>
    <w:multiLevelType w:val="multilevel"/>
    <w:tmpl w:val="2B781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3E5D24"/>
    <w:multiLevelType w:val="multilevel"/>
    <w:tmpl w:val="E6A85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5075427">
    <w:abstractNumId w:val="6"/>
  </w:num>
  <w:num w:numId="2" w16cid:durableId="852576718">
    <w:abstractNumId w:val="5"/>
  </w:num>
  <w:num w:numId="3" w16cid:durableId="1044908839">
    <w:abstractNumId w:val="4"/>
  </w:num>
  <w:num w:numId="4" w16cid:durableId="902715537">
    <w:abstractNumId w:val="2"/>
  </w:num>
  <w:num w:numId="5" w16cid:durableId="132069443">
    <w:abstractNumId w:val="0"/>
  </w:num>
  <w:num w:numId="6" w16cid:durableId="1164859784">
    <w:abstractNumId w:val="3"/>
  </w:num>
  <w:num w:numId="7" w16cid:durableId="429354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1C4"/>
    <w:rsid w:val="0006546C"/>
    <w:rsid w:val="00207EE0"/>
    <w:rsid w:val="002751C4"/>
    <w:rsid w:val="00284C0E"/>
    <w:rsid w:val="002B5C22"/>
    <w:rsid w:val="002C336C"/>
    <w:rsid w:val="002D343E"/>
    <w:rsid w:val="00360603"/>
    <w:rsid w:val="00382C9E"/>
    <w:rsid w:val="00383045"/>
    <w:rsid w:val="003B5B9C"/>
    <w:rsid w:val="003D5C9D"/>
    <w:rsid w:val="0045432C"/>
    <w:rsid w:val="004C6973"/>
    <w:rsid w:val="004D4885"/>
    <w:rsid w:val="00505161"/>
    <w:rsid w:val="00540EEB"/>
    <w:rsid w:val="005778A7"/>
    <w:rsid w:val="005B1CE1"/>
    <w:rsid w:val="00611D20"/>
    <w:rsid w:val="006623E4"/>
    <w:rsid w:val="006C6AD3"/>
    <w:rsid w:val="006F1779"/>
    <w:rsid w:val="00723F02"/>
    <w:rsid w:val="007314D6"/>
    <w:rsid w:val="00747634"/>
    <w:rsid w:val="00795EBE"/>
    <w:rsid w:val="007C2D8D"/>
    <w:rsid w:val="00824CFC"/>
    <w:rsid w:val="00841E69"/>
    <w:rsid w:val="00863E34"/>
    <w:rsid w:val="008E5D69"/>
    <w:rsid w:val="008F7CE9"/>
    <w:rsid w:val="00925671"/>
    <w:rsid w:val="00AA4A94"/>
    <w:rsid w:val="00C80FDF"/>
    <w:rsid w:val="00C912B3"/>
    <w:rsid w:val="00D01433"/>
    <w:rsid w:val="00D410A5"/>
    <w:rsid w:val="00D57E3B"/>
    <w:rsid w:val="00D72D37"/>
    <w:rsid w:val="00D778FB"/>
    <w:rsid w:val="00D9517C"/>
    <w:rsid w:val="00D97F06"/>
    <w:rsid w:val="00DF1712"/>
    <w:rsid w:val="00E16FAA"/>
    <w:rsid w:val="00E34DF2"/>
    <w:rsid w:val="00EA517C"/>
    <w:rsid w:val="00FD025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F4312"/>
  <w15:chartTrackingRefBased/>
  <w15:docId w15:val="{59C95181-AD63-450E-809C-7069ADE63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2751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2751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2751C4"/>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2751C4"/>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2751C4"/>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2751C4"/>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2751C4"/>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2751C4"/>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2751C4"/>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2751C4"/>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2751C4"/>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2751C4"/>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2751C4"/>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2751C4"/>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2751C4"/>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2751C4"/>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2751C4"/>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2751C4"/>
    <w:rPr>
      <w:rFonts w:eastAsiaTheme="majorEastAsia" w:cstheme="majorBidi"/>
      <w:color w:val="272727" w:themeColor="text1" w:themeTint="D8"/>
    </w:rPr>
  </w:style>
  <w:style w:type="paragraph" w:styleId="Otsikko">
    <w:name w:val="Title"/>
    <w:basedOn w:val="Normaali"/>
    <w:next w:val="Normaali"/>
    <w:link w:val="OtsikkoChar"/>
    <w:uiPriority w:val="10"/>
    <w:qFormat/>
    <w:rsid w:val="002751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2751C4"/>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2751C4"/>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2751C4"/>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2751C4"/>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2751C4"/>
    <w:rPr>
      <w:i/>
      <w:iCs/>
      <w:color w:val="404040" w:themeColor="text1" w:themeTint="BF"/>
    </w:rPr>
  </w:style>
  <w:style w:type="paragraph" w:styleId="Luettelokappale">
    <w:name w:val="List Paragraph"/>
    <w:basedOn w:val="Normaali"/>
    <w:uiPriority w:val="34"/>
    <w:qFormat/>
    <w:rsid w:val="002751C4"/>
    <w:pPr>
      <w:ind w:left="720"/>
      <w:contextualSpacing/>
    </w:pPr>
  </w:style>
  <w:style w:type="character" w:styleId="Voimakaskorostus">
    <w:name w:val="Intense Emphasis"/>
    <w:basedOn w:val="Kappaleenoletusfontti"/>
    <w:uiPriority w:val="21"/>
    <w:qFormat/>
    <w:rsid w:val="002751C4"/>
    <w:rPr>
      <w:i/>
      <w:iCs/>
      <w:color w:val="0F4761" w:themeColor="accent1" w:themeShade="BF"/>
    </w:rPr>
  </w:style>
  <w:style w:type="paragraph" w:styleId="Erottuvalainaus">
    <w:name w:val="Intense Quote"/>
    <w:basedOn w:val="Normaali"/>
    <w:next w:val="Normaali"/>
    <w:link w:val="ErottuvalainausChar"/>
    <w:uiPriority w:val="30"/>
    <w:qFormat/>
    <w:rsid w:val="002751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2751C4"/>
    <w:rPr>
      <w:i/>
      <w:iCs/>
      <w:color w:val="0F4761" w:themeColor="accent1" w:themeShade="BF"/>
    </w:rPr>
  </w:style>
  <w:style w:type="character" w:styleId="Erottuvaviittaus">
    <w:name w:val="Intense Reference"/>
    <w:basedOn w:val="Kappaleenoletusfontti"/>
    <w:uiPriority w:val="32"/>
    <w:qFormat/>
    <w:rsid w:val="002751C4"/>
    <w:rPr>
      <w:b/>
      <w:bCs/>
      <w:smallCaps/>
      <w:color w:val="0F4761" w:themeColor="accent1" w:themeShade="BF"/>
      <w:spacing w:val="5"/>
    </w:rPr>
  </w:style>
  <w:style w:type="character" w:styleId="Hyperlinkki">
    <w:name w:val="Hyperlink"/>
    <w:basedOn w:val="Kappaleenoletusfontti"/>
    <w:uiPriority w:val="99"/>
    <w:unhideWhenUsed/>
    <w:rsid w:val="002751C4"/>
    <w:rPr>
      <w:color w:val="467886" w:themeColor="hyperlink"/>
      <w:u w:val="single"/>
    </w:rPr>
  </w:style>
  <w:style w:type="character" w:styleId="Ratkaisematonmaininta">
    <w:name w:val="Unresolved Mention"/>
    <w:basedOn w:val="Kappaleenoletusfontti"/>
    <w:uiPriority w:val="99"/>
    <w:semiHidden/>
    <w:unhideWhenUsed/>
    <w:rsid w:val="002751C4"/>
    <w:rPr>
      <w:color w:val="605E5C"/>
      <w:shd w:val="clear" w:color="auto" w:fill="E1DFDD"/>
    </w:rPr>
  </w:style>
  <w:style w:type="paragraph" w:styleId="Yltunniste">
    <w:name w:val="header"/>
    <w:basedOn w:val="Normaali"/>
    <w:link w:val="YltunnisteChar"/>
    <w:uiPriority w:val="99"/>
    <w:unhideWhenUsed/>
    <w:rsid w:val="002751C4"/>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2751C4"/>
  </w:style>
  <w:style w:type="paragraph" w:styleId="Alatunniste">
    <w:name w:val="footer"/>
    <w:basedOn w:val="Normaali"/>
    <w:link w:val="AlatunnisteChar"/>
    <w:uiPriority w:val="99"/>
    <w:unhideWhenUsed/>
    <w:rsid w:val="002751C4"/>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275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340</Words>
  <Characters>2755</Characters>
  <Application>Microsoft Office Word</Application>
  <DocSecurity>0</DocSecurity>
  <Lines>22</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Eija Inglis</dc:creator>
  <cp:keywords/>
  <dc:description/>
  <cp:lastModifiedBy>Eija Inglis</cp:lastModifiedBy>
  <cp:revision>2</cp:revision>
  <cp:lastPrinted>2026-01-17T15:53:00Z</cp:lastPrinted>
  <dcterms:created xsi:type="dcterms:W3CDTF">2026-05-06T08:02:00Z</dcterms:created>
  <dcterms:modified xsi:type="dcterms:W3CDTF">2026-05-06T08:02:00Z</dcterms:modified>
</cp:coreProperties>
</file>